
<file path=[Content_Types].xml><?xml version="1.0" encoding="utf-8"?>
<Types xmlns="http://schemas.openxmlformats.org/package/2006/content-types">
  <Default Extension="xml" ContentType="application/xml"/>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4" Type="http://schemas.openxmlformats.org/officeDocument/2006/relationships/custom-properties" Target="docProps/custom.xml"/><Relationship Id="rId1" Type="http://schemas.openxmlformats.org/officeDocument/2006/relationships/officeDocument" Target="word/document.xml"/><Relationship Id="rId2" Type="http://schemas.openxmlformats.org/package/2006/relationships/metadata/core-properties" Target="docProps/core.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A2DB0DB" w14:textId="77777777" w:rsidR="00B23EC1" w:rsidRPr="002150A6" w:rsidRDefault="00B23EC1" w:rsidP="00E24007">
      <w:pPr>
        <w:widowControl w:val="0"/>
        <w:spacing w:line="360" w:lineRule="auto"/>
        <w:jc w:val="both"/>
        <w:rPr>
          <w:sz w:val="22"/>
          <w:szCs w:val="22"/>
          <w:lang w:val="en-US"/>
        </w:rPr>
      </w:pPr>
    </w:p>
    <w:p w14:paraId="35E69734" w14:textId="1AF5A99D" w:rsidR="00B23EC1" w:rsidRPr="002150A6" w:rsidRDefault="003C5109" w:rsidP="00E24007">
      <w:pPr>
        <w:widowControl w:val="0"/>
        <w:spacing w:line="360" w:lineRule="auto"/>
        <w:jc w:val="both"/>
        <w:rPr>
          <w:sz w:val="22"/>
          <w:szCs w:val="22"/>
          <w:lang w:val="en-US"/>
        </w:rPr>
      </w:pPr>
      <w:r w:rsidRPr="002150A6">
        <w:rPr>
          <w:sz w:val="22"/>
          <w:szCs w:val="22"/>
          <w:lang w:val="en-US"/>
        </w:rPr>
        <w:t xml:space="preserve">A gene expression-based model </w:t>
      </w:r>
      <w:r w:rsidR="00557B99" w:rsidRPr="002150A6">
        <w:rPr>
          <w:sz w:val="22"/>
          <w:szCs w:val="22"/>
          <w:lang w:val="en-US"/>
        </w:rPr>
        <w:t xml:space="preserve">to </w:t>
      </w:r>
      <w:r w:rsidRPr="002150A6">
        <w:rPr>
          <w:sz w:val="22"/>
          <w:szCs w:val="22"/>
          <w:lang w:val="en-US"/>
        </w:rPr>
        <w:t xml:space="preserve">predict </w:t>
      </w:r>
      <w:r w:rsidR="00557B99" w:rsidRPr="002150A6">
        <w:rPr>
          <w:sz w:val="22"/>
          <w:szCs w:val="22"/>
          <w:lang w:val="en-US"/>
        </w:rPr>
        <w:t xml:space="preserve">metabolic response after two courses of ABVD </w:t>
      </w:r>
      <w:r w:rsidRPr="002150A6">
        <w:rPr>
          <w:sz w:val="22"/>
          <w:szCs w:val="22"/>
          <w:lang w:val="en-US"/>
        </w:rPr>
        <w:t xml:space="preserve">in </w:t>
      </w:r>
      <w:r w:rsidR="00557B99" w:rsidRPr="002150A6">
        <w:rPr>
          <w:sz w:val="22"/>
          <w:szCs w:val="22"/>
          <w:lang w:val="en-US"/>
        </w:rPr>
        <w:t xml:space="preserve">Hodgkin Lymphoma </w:t>
      </w:r>
      <w:r w:rsidR="00372270" w:rsidRPr="002150A6">
        <w:rPr>
          <w:sz w:val="22"/>
          <w:szCs w:val="22"/>
          <w:lang w:val="en-US"/>
        </w:rPr>
        <w:t>patients</w:t>
      </w:r>
    </w:p>
    <w:p w14:paraId="6A4370F7" w14:textId="30C5B0C6" w:rsidR="00E816BD" w:rsidRPr="002150A6" w:rsidRDefault="00E816BD" w:rsidP="00E24007">
      <w:pPr>
        <w:widowControl w:val="0"/>
        <w:spacing w:line="360" w:lineRule="auto"/>
        <w:jc w:val="both"/>
        <w:rPr>
          <w:sz w:val="22"/>
          <w:szCs w:val="22"/>
        </w:rPr>
      </w:pPr>
      <w:r w:rsidRPr="002150A6">
        <w:rPr>
          <w:sz w:val="22"/>
          <w:szCs w:val="22"/>
        </w:rPr>
        <w:t>Luminari S</w:t>
      </w:r>
      <w:r w:rsidR="0065197F">
        <w:rPr>
          <w:sz w:val="22"/>
          <w:szCs w:val="22"/>
        </w:rPr>
        <w:t xml:space="preserve"> MD</w:t>
      </w:r>
      <w:r w:rsidR="00A1241F" w:rsidRPr="002150A6">
        <w:rPr>
          <w:sz w:val="22"/>
          <w:szCs w:val="22"/>
          <w:vertAlign w:val="superscript"/>
        </w:rPr>
        <w:t>1, 2</w:t>
      </w:r>
      <w:r w:rsidR="00A1241F" w:rsidRPr="002150A6">
        <w:rPr>
          <w:sz w:val="22"/>
          <w:szCs w:val="22"/>
        </w:rPr>
        <w:t>*</w:t>
      </w:r>
      <w:r w:rsidR="00A1241F" w:rsidRPr="002150A6">
        <w:rPr>
          <w:sz w:val="22"/>
          <w:szCs w:val="22"/>
          <w:vertAlign w:val="superscript"/>
        </w:rPr>
        <w:t>#</w:t>
      </w:r>
      <w:r w:rsidRPr="002150A6">
        <w:rPr>
          <w:sz w:val="22"/>
          <w:szCs w:val="22"/>
        </w:rPr>
        <w:t>. Donati B</w:t>
      </w:r>
      <w:r w:rsidR="0065197F">
        <w:rPr>
          <w:sz w:val="22"/>
          <w:szCs w:val="22"/>
        </w:rPr>
        <w:t xml:space="preserve"> PhD</w:t>
      </w:r>
      <w:r w:rsidR="00A1241F" w:rsidRPr="002150A6">
        <w:rPr>
          <w:sz w:val="22"/>
          <w:szCs w:val="22"/>
          <w:vertAlign w:val="superscript"/>
        </w:rPr>
        <w:t>3</w:t>
      </w:r>
      <w:r w:rsidR="00A1241F" w:rsidRPr="002150A6">
        <w:rPr>
          <w:sz w:val="22"/>
          <w:szCs w:val="22"/>
        </w:rPr>
        <w:t>*</w:t>
      </w:r>
      <w:r w:rsidRPr="002150A6">
        <w:rPr>
          <w:sz w:val="22"/>
          <w:szCs w:val="22"/>
        </w:rPr>
        <w:t>. Casali M</w:t>
      </w:r>
      <w:r w:rsidR="0065197F">
        <w:rPr>
          <w:sz w:val="22"/>
          <w:szCs w:val="22"/>
        </w:rPr>
        <w:t xml:space="preserve"> MD</w:t>
      </w:r>
      <w:r w:rsidR="00A1241F" w:rsidRPr="002150A6">
        <w:rPr>
          <w:sz w:val="22"/>
          <w:szCs w:val="22"/>
          <w:vertAlign w:val="superscript"/>
        </w:rPr>
        <w:t>4</w:t>
      </w:r>
      <w:r w:rsidRPr="002150A6">
        <w:rPr>
          <w:sz w:val="22"/>
          <w:szCs w:val="22"/>
        </w:rPr>
        <w:t>. Valli R</w:t>
      </w:r>
      <w:r w:rsidR="0065197F">
        <w:rPr>
          <w:sz w:val="22"/>
          <w:szCs w:val="22"/>
        </w:rPr>
        <w:t xml:space="preserve"> MD</w:t>
      </w:r>
      <w:r w:rsidR="00A1241F" w:rsidRPr="002150A6">
        <w:rPr>
          <w:sz w:val="22"/>
          <w:szCs w:val="22"/>
          <w:vertAlign w:val="superscript"/>
        </w:rPr>
        <w:t>5</w:t>
      </w:r>
      <w:r w:rsidRPr="002150A6">
        <w:rPr>
          <w:sz w:val="22"/>
          <w:szCs w:val="22"/>
        </w:rPr>
        <w:t>. Santi R</w:t>
      </w:r>
      <w:r w:rsidR="0065197F">
        <w:rPr>
          <w:sz w:val="22"/>
          <w:szCs w:val="22"/>
        </w:rPr>
        <w:t xml:space="preserve"> MD</w:t>
      </w:r>
      <w:r w:rsidR="00A1241F" w:rsidRPr="002150A6">
        <w:rPr>
          <w:sz w:val="22"/>
          <w:szCs w:val="22"/>
          <w:vertAlign w:val="superscript"/>
        </w:rPr>
        <w:t>6</w:t>
      </w:r>
      <w:r w:rsidRPr="002150A6">
        <w:rPr>
          <w:sz w:val="22"/>
          <w:szCs w:val="22"/>
        </w:rPr>
        <w:t xml:space="preserve">.  </w:t>
      </w:r>
      <w:r w:rsidR="00275A8A" w:rsidRPr="002150A6">
        <w:rPr>
          <w:sz w:val="22"/>
          <w:szCs w:val="22"/>
        </w:rPr>
        <w:t>Puccini B</w:t>
      </w:r>
      <w:r w:rsidR="0065197F">
        <w:rPr>
          <w:sz w:val="22"/>
          <w:szCs w:val="22"/>
        </w:rPr>
        <w:t xml:space="preserve"> MD </w:t>
      </w:r>
      <w:r w:rsidR="00275A8A" w:rsidRPr="002150A6">
        <w:rPr>
          <w:sz w:val="22"/>
          <w:szCs w:val="22"/>
          <w:vertAlign w:val="superscript"/>
        </w:rPr>
        <w:t>7</w:t>
      </w:r>
      <w:r w:rsidR="00275A8A" w:rsidRPr="002150A6">
        <w:rPr>
          <w:sz w:val="22"/>
          <w:szCs w:val="22"/>
        </w:rPr>
        <w:t xml:space="preserve">, </w:t>
      </w:r>
      <w:proofErr w:type="spellStart"/>
      <w:r w:rsidRPr="002150A6">
        <w:rPr>
          <w:sz w:val="22"/>
          <w:szCs w:val="22"/>
        </w:rPr>
        <w:t>Kovalchuk</w:t>
      </w:r>
      <w:proofErr w:type="spellEnd"/>
      <w:r w:rsidRPr="002150A6">
        <w:rPr>
          <w:sz w:val="22"/>
          <w:szCs w:val="22"/>
        </w:rPr>
        <w:t xml:space="preserve"> S</w:t>
      </w:r>
      <w:r w:rsidR="0065197F">
        <w:rPr>
          <w:sz w:val="22"/>
          <w:szCs w:val="22"/>
        </w:rPr>
        <w:t xml:space="preserve"> MD</w:t>
      </w:r>
      <w:r w:rsidR="00A1241F" w:rsidRPr="002150A6">
        <w:rPr>
          <w:sz w:val="22"/>
          <w:szCs w:val="22"/>
          <w:vertAlign w:val="superscript"/>
        </w:rPr>
        <w:t>7</w:t>
      </w:r>
      <w:r w:rsidRPr="002150A6">
        <w:rPr>
          <w:sz w:val="22"/>
          <w:szCs w:val="22"/>
        </w:rPr>
        <w:t>.  Ruffini A</w:t>
      </w:r>
      <w:r w:rsidR="00A1241F" w:rsidRPr="002150A6">
        <w:rPr>
          <w:sz w:val="22"/>
          <w:szCs w:val="22"/>
          <w:vertAlign w:val="superscript"/>
        </w:rPr>
        <w:t>1, 8</w:t>
      </w:r>
      <w:r w:rsidRPr="002150A6">
        <w:rPr>
          <w:sz w:val="22"/>
          <w:szCs w:val="22"/>
        </w:rPr>
        <w:t>.  Fama A</w:t>
      </w:r>
      <w:r w:rsidR="0065197F">
        <w:rPr>
          <w:sz w:val="22"/>
          <w:szCs w:val="22"/>
        </w:rPr>
        <w:t xml:space="preserve"> MD</w:t>
      </w:r>
      <w:r w:rsidR="00A1241F" w:rsidRPr="002150A6">
        <w:rPr>
          <w:sz w:val="22"/>
          <w:szCs w:val="22"/>
          <w:vertAlign w:val="superscript"/>
        </w:rPr>
        <w:t>1</w:t>
      </w:r>
      <w:r w:rsidRPr="002150A6">
        <w:rPr>
          <w:sz w:val="22"/>
          <w:szCs w:val="22"/>
        </w:rPr>
        <w:t xml:space="preserve">. </w:t>
      </w:r>
      <w:r w:rsidR="00592E8A" w:rsidRPr="002150A6">
        <w:rPr>
          <w:sz w:val="22"/>
          <w:szCs w:val="22"/>
        </w:rPr>
        <w:t>Berti V</w:t>
      </w:r>
      <w:r w:rsidR="0065197F">
        <w:rPr>
          <w:sz w:val="22"/>
          <w:szCs w:val="22"/>
        </w:rPr>
        <w:t xml:space="preserve"> MD </w:t>
      </w:r>
      <w:r w:rsidR="00592E8A" w:rsidRPr="002150A6">
        <w:rPr>
          <w:sz w:val="22"/>
          <w:szCs w:val="22"/>
          <w:vertAlign w:val="superscript"/>
        </w:rPr>
        <w:t>9</w:t>
      </w:r>
      <w:r w:rsidR="00592E8A" w:rsidRPr="002150A6">
        <w:rPr>
          <w:sz w:val="22"/>
          <w:szCs w:val="22"/>
        </w:rPr>
        <w:t xml:space="preserve">. </w:t>
      </w:r>
      <w:proofErr w:type="spellStart"/>
      <w:r w:rsidRPr="002150A6">
        <w:rPr>
          <w:sz w:val="22"/>
          <w:szCs w:val="22"/>
        </w:rPr>
        <w:t>Fragliasso</w:t>
      </w:r>
      <w:proofErr w:type="spellEnd"/>
      <w:r w:rsidRPr="002150A6">
        <w:rPr>
          <w:sz w:val="22"/>
          <w:szCs w:val="22"/>
        </w:rPr>
        <w:t xml:space="preserve"> V</w:t>
      </w:r>
      <w:r w:rsidR="0065197F">
        <w:rPr>
          <w:sz w:val="22"/>
          <w:szCs w:val="22"/>
        </w:rPr>
        <w:t xml:space="preserve"> PhD</w:t>
      </w:r>
      <w:r w:rsidR="00A1241F" w:rsidRPr="002150A6">
        <w:rPr>
          <w:sz w:val="22"/>
          <w:szCs w:val="22"/>
          <w:vertAlign w:val="superscript"/>
        </w:rPr>
        <w:t>3</w:t>
      </w:r>
      <w:r w:rsidRPr="002150A6">
        <w:rPr>
          <w:sz w:val="22"/>
          <w:szCs w:val="22"/>
        </w:rPr>
        <w:t>. Zanelli M</w:t>
      </w:r>
      <w:r w:rsidR="0065197F">
        <w:rPr>
          <w:sz w:val="22"/>
          <w:szCs w:val="22"/>
        </w:rPr>
        <w:t xml:space="preserve"> MD</w:t>
      </w:r>
      <w:r w:rsidR="00A1241F" w:rsidRPr="002150A6">
        <w:rPr>
          <w:sz w:val="22"/>
          <w:szCs w:val="22"/>
          <w:vertAlign w:val="superscript"/>
        </w:rPr>
        <w:t>5</w:t>
      </w:r>
      <w:r w:rsidRPr="002150A6">
        <w:rPr>
          <w:sz w:val="22"/>
          <w:szCs w:val="22"/>
        </w:rPr>
        <w:t>. Vergoni F</w:t>
      </w:r>
      <w:r w:rsidR="0065197F">
        <w:rPr>
          <w:sz w:val="22"/>
          <w:szCs w:val="22"/>
        </w:rPr>
        <w:t xml:space="preserve"> MD</w:t>
      </w:r>
      <w:r w:rsidR="00A1241F" w:rsidRPr="002150A6">
        <w:rPr>
          <w:sz w:val="22"/>
          <w:szCs w:val="22"/>
          <w:vertAlign w:val="superscript"/>
        </w:rPr>
        <w:t>6</w:t>
      </w:r>
      <w:r w:rsidRPr="002150A6">
        <w:rPr>
          <w:sz w:val="22"/>
          <w:szCs w:val="22"/>
        </w:rPr>
        <w:t xml:space="preserve">. </w:t>
      </w:r>
      <w:proofErr w:type="spellStart"/>
      <w:r w:rsidRPr="002150A6">
        <w:rPr>
          <w:sz w:val="22"/>
          <w:szCs w:val="22"/>
        </w:rPr>
        <w:t>Versari</w:t>
      </w:r>
      <w:proofErr w:type="spellEnd"/>
      <w:r w:rsidRPr="002150A6">
        <w:rPr>
          <w:sz w:val="22"/>
          <w:szCs w:val="22"/>
        </w:rPr>
        <w:t xml:space="preserve"> A</w:t>
      </w:r>
      <w:r w:rsidR="0065197F">
        <w:rPr>
          <w:sz w:val="22"/>
          <w:szCs w:val="22"/>
        </w:rPr>
        <w:t xml:space="preserve"> MD</w:t>
      </w:r>
      <w:r w:rsidR="00A1241F" w:rsidRPr="002150A6">
        <w:rPr>
          <w:sz w:val="22"/>
          <w:szCs w:val="22"/>
          <w:vertAlign w:val="superscript"/>
        </w:rPr>
        <w:t>4</w:t>
      </w:r>
      <w:r w:rsidRPr="002150A6">
        <w:rPr>
          <w:sz w:val="22"/>
          <w:szCs w:val="22"/>
        </w:rPr>
        <w:t xml:space="preserve">. </w:t>
      </w:r>
      <w:proofErr w:type="spellStart"/>
      <w:r w:rsidRPr="002150A6">
        <w:rPr>
          <w:sz w:val="22"/>
          <w:szCs w:val="22"/>
        </w:rPr>
        <w:t>Rigacci</w:t>
      </w:r>
      <w:proofErr w:type="spellEnd"/>
      <w:r w:rsidRPr="002150A6">
        <w:rPr>
          <w:sz w:val="22"/>
          <w:szCs w:val="22"/>
        </w:rPr>
        <w:t xml:space="preserve"> L</w:t>
      </w:r>
      <w:r w:rsidR="0065197F">
        <w:rPr>
          <w:sz w:val="22"/>
          <w:szCs w:val="22"/>
        </w:rPr>
        <w:t xml:space="preserve"> MD</w:t>
      </w:r>
      <w:r w:rsidR="00592E8A" w:rsidRPr="002150A6">
        <w:rPr>
          <w:sz w:val="22"/>
          <w:szCs w:val="22"/>
          <w:vertAlign w:val="superscript"/>
        </w:rPr>
        <w:t>10</w:t>
      </w:r>
      <w:r w:rsidRPr="002150A6">
        <w:rPr>
          <w:sz w:val="22"/>
          <w:szCs w:val="22"/>
        </w:rPr>
        <w:t>. Merli F</w:t>
      </w:r>
      <w:r w:rsidR="0065197F">
        <w:rPr>
          <w:sz w:val="22"/>
          <w:szCs w:val="22"/>
        </w:rPr>
        <w:t xml:space="preserve"> MD</w:t>
      </w:r>
      <w:r w:rsidR="00A1241F" w:rsidRPr="002150A6">
        <w:rPr>
          <w:sz w:val="22"/>
          <w:szCs w:val="22"/>
          <w:vertAlign w:val="superscript"/>
        </w:rPr>
        <w:t>1</w:t>
      </w:r>
      <w:r w:rsidRPr="002150A6">
        <w:rPr>
          <w:sz w:val="22"/>
          <w:szCs w:val="22"/>
        </w:rPr>
        <w:t>. Ciarrocchi A</w:t>
      </w:r>
      <w:r w:rsidR="0065197F">
        <w:rPr>
          <w:sz w:val="22"/>
          <w:szCs w:val="22"/>
        </w:rPr>
        <w:t xml:space="preserve"> PhD</w:t>
      </w:r>
      <w:r w:rsidR="00A1241F" w:rsidRPr="002150A6">
        <w:rPr>
          <w:sz w:val="22"/>
          <w:szCs w:val="22"/>
          <w:vertAlign w:val="superscript"/>
        </w:rPr>
        <w:t>3#</w:t>
      </w:r>
    </w:p>
    <w:p w14:paraId="3851B415" w14:textId="77777777" w:rsidR="00E816BD" w:rsidRPr="002150A6" w:rsidRDefault="00E816BD" w:rsidP="00E24007">
      <w:pPr>
        <w:widowControl w:val="0"/>
        <w:spacing w:line="360" w:lineRule="auto"/>
        <w:jc w:val="both"/>
        <w:rPr>
          <w:sz w:val="22"/>
          <w:szCs w:val="22"/>
        </w:rPr>
      </w:pPr>
    </w:p>
    <w:p w14:paraId="3176693D" w14:textId="77777777" w:rsidR="00E816BD" w:rsidRPr="002150A6" w:rsidRDefault="00E816BD" w:rsidP="00E5670A">
      <w:pPr>
        <w:widowControl w:val="0"/>
        <w:spacing w:line="360" w:lineRule="auto"/>
        <w:jc w:val="both"/>
        <w:outlineLvl w:val="0"/>
        <w:rPr>
          <w:sz w:val="22"/>
          <w:szCs w:val="22"/>
        </w:rPr>
      </w:pPr>
      <w:r w:rsidRPr="002150A6">
        <w:rPr>
          <w:sz w:val="22"/>
          <w:szCs w:val="22"/>
        </w:rPr>
        <w:t xml:space="preserve">1 </w:t>
      </w:r>
      <w:proofErr w:type="spellStart"/>
      <w:r w:rsidR="00A1241F" w:rsidRPr="002150A6">
        <w:rPr>
          <w:sz w:val="22"/>
          <w:szCs w:val="22"/>
        </w:rPr>
        <w:t>Hematology</w:t>
      </w:r>
      <w:r w:rsidR="00275A8A" w:rsidRPr="002150A6">
        <w:rPr>
          <w:sz w:val="22"/>
          <w:szCs w:val="22"/>
        </w:rPr>
        <w:t>Unit</w:t>
      </w:r>
      <w:proofErr w:type="spellEnd"/>
      <w:r w:rsidR="00A1241F" w:rsidRPr="002150A6">
        <w:rPr>
          <w:sz w:val="22"/>
          <w:szCs w:val="22"/>
        </w:rPr>
        <w:t xml:space="preserve">, AUSL-IRCCS, Reggio </w:t>
      </w:r>
      <w:proofErr w:type="gramStart"/>
      <w:r w:rsidR="00A1241F" w:rsidRPr="002150A6">
        <w:rPr>
          <w:sz w:val="22"/>
          <w:szCs w:val="22"/>
        </w:rPr>
        <w:t xml:space="preserve">Emilia </w:t>
      </w:r>
      <w:r w:rsidR="004F1E2A" w:rsidRPr="002150A6">
        <w:rPr>
          <w:sz w:val="22"/>
          <w:szCs w:val="22"/>
        </w:rPr>
        <w:t>,</w:t>
      </w:r>
      <w:proofErr w:type="gramEnd"/>
      <w:r w:rsidR="004F1E2A" w:rsidRPr="002150A6">
        <w:rPr>
          <w:sz w:val="22"/>
          <w:szCs w:val="22"/>
        </w:rPr>
        <w:t xml:space="preserve"> </w:t>
      </w:r>
      <w:proofErr w:type="spellStart"/>
      <w:r w:rsidR="004F1E2A" w:rsidRPr="002150A6">
        <w:rPr>
          <w:sz w:val="22"/>
          <w:szCs w:val="22"/>
        </w:rPr>
        <w:t>Italy</w:t>
      </w:r>
      <w:proofErr w:type="spellEnd"/>
    </w:p>
    <w:p w14:paraId="26B01A4F" w14:textId="77777777" w:rsidR="00E816BD" w:rsidRPr="002150A6" w:rsidRDefault="00E816BD" w:rsidP="00E24007">
      <w:pPr>
        <w:widowControl w:val="0"/>
        <w:spacing w:line="360" w:lineRule="auto"/>
        <w:jc w:val="both"/>
        <w:rPr>
          <w:sz w:val="22"/>
          <w:szCs w:val="22"/>
          <w:lang w:val="en-US"/>
        </w:rPr>
      </w:pPr>
      <w:r w:rsidRPr="002150A6">
        <w:rPr>
          <w:sz w:val="22"/>
          <w:szCs w:val="22"/>
          <w:lang w:val="en-US"/>
        </w:rPr>
        <w:t xml:space="preserve">2 </w:t>
      </w:r>
      <w:r w:rsidR="004F1E2A" w:rsidRPr="002150A6">
        <w:rPr>
          <w:sz w:val="22"/>
          <w:szCs w:val="22"/>
          <w:lang w:val="en-US"/>
        </w:rPr>
        <w:t>Surgical, Medical and Dental Department of Morphological Sciences related to Transplant, Oncology and Regenerative Medicine</w:t>
      </w:r>
      <w:r w:rsidRPr="002150A6">
        <w:rPr>
          <w:sz w:val="22"/>
          <w:szCs w:val="22"/>
          <w:lang w:val="en-US"/>
        </w:rPr>
        <w:t>, University of Modena and Reggio Emilia, Reggio Emilia</w:t>
      </w:r>
    </w:p>
    <w:p w14:paraId="4CEE17AC" w14:textId="77777777" w:rsidR="00E816BD" w:rsidRPr="002150A6" w:rsidRDefault="00E816BD" w:rsidP="00E5670A">
      <w:pPr>
        <w:widowControl w:val="0"/>
        <w:spacing w:line="360" w:lineRule="auto"/>
        <w:jc w:val="both"/>
        <w:outlineLvl w:val="0"/>
        <w:rPr>
          <w:sz w:val="22"/>
          <w:szCs w:val="22"/>
        </w:rPr>
      </w:pPr>
      <w:r w:rsidRPr="002150A6">
        <w:rPr>
          <w:sz w:val="22"/>
          <w:szCs w:val="22"/>
        </w:rPr>
        <w:t xml:space="preserve">3 </w:t>
      </w:r>
      <w:proofErr w:type="spellStart"/>
      <w:r w:rsidRPr="002150A6">
        <w:rPr>
          <w:sz w:val="22"/>
          <w:szCs w:val="22"/>
        </w:rPr>
        <w:t>Laboratory</w:t>
      </w:r>
      <w:proofErr w:type="spellEnd"/>
      <w:r w:rsidRPr="002150A6">
        <w:rPr>
          <w:sz w:val="22"/>
          <w:szCs w:val="22"/>
        </w:rPr>
        <w:t xml:space="preserve"> of </w:t>
      </w:r>
      <w:proofErr w:type="spellStart"/>
      <w:r w:rsidRPr="002150A6">
        <w:rPr>
          <w:sz w:val="22"/>
          <w:szCs w:val="22"/>
        </w:rPr>
        <w:t>Translational</w:t>
      </w:r>
      <w:proofErr w:type="spellEnd"/>
      <w:r w:rsidRPr="002150A6">
        <w:rPr>
          <w:sz w:val="22"/>
          <w:szCs w:val="22"/>
        </w:rPr>
        <w:t xml:space="preserve"> </w:t>
      </w:r>
      <w:proofErr w:type="spellStart"/>
      <w:r w:rsidRPr="002150A6">
        <w:rPr>
          <w:sz w:val="22"/>
          <w:szCs w:val="22"/>
        </w:rPr>
        <w:t>Research</w:t>
      </w:r>
      <w:proofErr w:type="spellEnd"/>
      <w:r w:rsidRPr="002150A6">
        <w:rPr>
          <w:sz w:val="22"/>
          <w:szCs w:val="22"/>
        </w:rPr>
        <w:t>, AUSL</w:t>
      </w:r>
      <w:r w:rsidR="00A1241F" w:rsidRPr="002150A6">
        <w:rPr>
          <w:sz w:val="22"/>
          <w:szCs w:val="22"/>
        </w:rPr>
        <w:t>-</w:t>
      </w:r>
      <w:r w:rsidRPr="002150A6">
        <w:rPr>
          <w:sz w:val="22"/>
          <w:szCs w:val="22"/>
        </w:rPr>
        <w:t>IRCCS, Reggio Emilia</w:t>
      </w:r>
    </w:p>
    <w:p w14:paraId="650F0C8E" w14:textId="77777777" w:rsidR="00E816BD" w:rsidRPr="002150A6" w:rsidRDefault="00A1241F" w:rsidP="00E24007">
      <w:pPr>
        <w:widowControl w:val="0"/>
        <w:spacing w:line="360" w:lineRule="auto"/>
        <w:jc w:val="both"/>
        <w:rPr>
          <w:sz w:val="22"/>
          <w:szCs w:val="22"/>
        </w:rPr>
      </w:pPr>
      <w:r w:rsidRPr="002150A6">
        <w:rPr>
          <w:sz w:val="22"/>
          <w:szCs w:val="22"/>
        </w:rPr>
        <w:t>4</w:t>
      </w:r>
      <w:r w:rsidR="00E816BD" w:rsidRPr="002150A6">
        <w:rPr>
          <w:sz w:val="22"/>
          <w:szCs w:val="22"/>
        </w:rPr>
        <w:t xml:space="preserve"> </w:t>
      </w:r>
      <w:proofErr w:type="spellStart"/>
      <w:r w:rsidR="00E816BD" w:rsidRPr="002150A6">
        <w:rPr>
          <w:sz w:val="22"/>
          <w:szCs w:val="22"/>
        </w:rPr>
        <w:t>Nuclear</w:t>
      </w:r>
      <w:proofErr w:type="spellEnd"/>
      <w:r w:rsidR="00E816BD" w:rsidRPr="002150A6">
        <w:rPr>
          <w:sz w:val="22"/>
          <w:szCs w:val="22"/>
        </w:rPr>
        <w:t xml:space="preserve"> Medicine, AUSL</w:t>
      </w:r>
      <w:r w:rsidRPr="002150A6">
        <w:rPr>
          <w:sz w:val="22"/>
          <w:szCs w:val="22"/>
        </w:rPr>
        <w:t>-</w:t>
      </w:r>
      <w:r w:rsidR="00E816BD" w:rsidRPr="002150A6">
        <w:rPr>
          <w:sz w:val="22"/>
          <w:szCs w:val="22"/>
        </w:rPr>
        <w:t>IRCCS, Reggio Emilia</w:t>
      </w:r>
    </w:p>
    <w:p w14:paraId="0D619315" w14:textId="77777777" w:rsidR="00A1241F" w:rsidRPr="002150A6" w:rsidRDefault="00A1241F" w:rsidP="00E24007">
      <w:pPr>
        <w:widowControl w:val="0"/>
        <w:spacing w:line="360" w:lineRule="auto"/>
        <w:jc w:val="both"/>
        <w:rPr>
          <w:sz w:val="22"/>
          <w:szCs w:val="22"/>
        </w:rPr>
      </w:pPr>
      <w:r w:rsidRPr="002150A6">
        <w:rPr>
          <w:sz w:val="22"/>
          <w:szCs w:val="22"/>
        </w:rPr>
        <w:t xml:space="preserve">5 </w:t>
      </w:r>
      <w:proofErr w:type="spellStart"/>
      <w:r w:rsidRPr="002150A6">
        <w:rPr>
          <w:sz w:val="22"/>
          <w:szCs w:val="22"/>
        </w:rPr>
        <w:t>Pathology</w:t>
      </w:r>
      <w:proofErr w:type="spellEnd"/>
      <w:r w:rsidR="00F20C07" w:rsidRPr="002150A6">
        <w:rPr>
          <w:sz w:val="22"/>
          <w:szCs w:val="22"/>
        </w:rPr>
        <w:t xml:space="preserve"> </w:t>
      </w:r>
      <w:proofErr w:type="gramStart"/>
      <w:r w:rsidR="00F20C07" w:rsidRPr="002150A6">
        <w:rPr>
          <w:sz w:val="22"/>
          <w:szCs w:val="22"/>
        </w:rPr>
        <w:t xml:space="preserve">Unit </w:t>
      </w:r>
      <w:r w:rsidRPr="002150A6">
        <w:rPr>
          <w:sz w:val="22"/>
          <w:szCs w:val="22"/>
        </w:rPr>
        <w:t>,</w:t>
      </w:r>
      <w:proofErr w:type="gramEnd"/>
      <w:r w:rsidRPr="002150A6">
        <w:rPr>
          <w:sz w:val="22"/>
          <w:szCs w:val="22"/>
        </w:rPr>
        <w:t xml:space="preserve"> AUSL IRCCS, Reggio Emilia</w:t>
      </w:r>
    </w:p>
    <w:p w14:paraId="73544AE4" w14:textId="77777777" w:rsidR="00A1241F" w:rsidRPr="002150A6" w:rsidRDefault="00A1241F" w:rsidP="00E24007">
      <w:pPr>
        <w:widowControl w:val="0"/>
        <w:spacing w:line="360" w:lineRule="auto"/>
        <w:jc w:val="both"/>
        <w:rPr>
          <w:sz w:val="22"/>
          <w:szCs w:val="22"/>
        </w:rPr>
      </w:pPr>
      <w:r w:rsidRPr="002150A6">
        <w:rPr>
          <w:sz w:val="22"/>
          <w:szCs w:val="22"/>
        </w:rPr>
        <w:t xml:space="preserve">6 </w:t>
      </w:r>
      <w:proofErr w:type="spellStart"/>
      <w:r w:rsidRPr="002150A6">
        <w:rPr>
          <w:sz w:val="22"/>
          <w:szCs w:val="22"/>
        </w:rPr>
        <w:t>Pathology</w:t>
      </w:r>
      <w:proofErr w:type="spellEnd"/>
      <w:r w:rsidR="00F20C07" w:rsidRPr="002150A6">
        <w:rPr>
          <w:sz w:val="22"/>
          <w:szCs w:val="22"/>
        </w:rPr>
        <w:t xml:space="preserve"> Unit, Careggi </w:t>
      </w:r>
      <w:proofErr w:type="spellStart"/>
      <w:r w:rsidR="00F20C07" w:rsidRPr="002150A6">
        <w:rPr>
          <w:sz w:val="22"/>
          <w:szCs w:val="22"/>
        </w:rPr>
        <w:t>University</w:t>
      </w:r>
      <w:proofErr w:type="spellEnd"/>
      <w:r w:rsidR="00F20C07" w:rsidRPr="002150A6">
        <w:rPr>
          <w:sz w:val="22"/>
          <w:szCs w:val="22"/>
        </w:rPr>
        <w:t xml:space="preserve"> Hospital, </w:t>
      </w:r>
      <w:r w:rsidRPr="002150A6">
        <w:rPr>
          <w:sz w:val="22"/>
          <w:szCs w:val="22"/>
        </w:rPr>
        <w:t>Firenze</w:t>
      </w:r>
    </w:p>
    <w:p w14:paraId="03CA0ADD" w14:textId="77777777" w:rsidR="00A1241F" w:rsidRPr="002150A6" w:rsidRDefault="00A1241F" w:rsidP="00E24007">
      <w:pPr>
        <w:widowControl w:val="0"/>
        <w:spacing w:line="360" w:lineRule="auto"/>
        <w:jc w:val="both"/>
        <w:rPr>
          <w:sz w:val="22"/>
          <w:szCs w:val="22"/>
        </w:rPr>
      </w:pPr>
      <w:r w:rsidRPr="002150A6">
        <w:rPr>
          <w:sz w:val="22"/>
          <w:szCs w:val="22"/>
        </w:rPr>
        <w:t xml:space="preserve">7 </w:t>
      </w:r>
      <w:proofErr w:type="spellStart"/>
      <w:r w:rsidRPr="002150A6">
        <w:rPr>
          <w:sz w:val="22"/>
          <w:szCs w:val="22"/>
        </w:rPr>
        <w:t>Hematology</w:t>
      </w:r>
      <w:proofErr w:type="spellEnd"/>
      <w:r w:rsidRPr="002150A6">
        <w:rPr>
          <w:sz w:val="22"/>
          <w:szCs w:val="22"/>
        </w:rPr>
        <w:t>, AOSP Careggi, Firenze</w:t>
      </w:r>
    </w:p>
    <w:p w14:paraId="790F617A" w14:textId="77777777" w:rsidR="00E816BD" w:rsidRPr="002150A6" w:rsidRDefault="00A1241F" w:rsidP="00E24007">
      <w:pPr>
        <w:widowControl w:val="0"/>
        <w:spacing w:line="360" w:lineRule="auto"/>
        <w:jc w:val="both"/>
        <w:rPr>
          <w:sz w:val="22"/>
          <w:szCs w:val="22"/>
        </w:rPr>
      </w:pPr>
      <w:r w:rsidRPr="002150A6">
        <w:rPr>
          <w:sz w:val="22"/>
          <w:szCs w:val="22"/>
        </w:rPr>
        <w:t>8</w:t>
      </w:r>
      <w:r w:rsidR="00E816BD" w:rsidRPr="002150A6">
        <w:rPr>
          <w:sz w:val="22"/>
          <w:szCs w:val="22"/>
        </w:rPr>
        <w:t xml:space="preserve"> Gruppo Amici Dell’Ematologia </w:t>
      </w:r>
      <w:proofErr w:type="spellStart"/>
      <w:r w:rsidR="00E816BD" w:rsidRPr="002150A6">
        <w:rPr>
          <w:sz w:val="22"/>
          <w:szCs w:val="22"/>
        </w:rPr>
        <w:t>Foundation_GrADE</w:t>
      </w:r>
      <w:proofErr w:type="spellEnd"/>
      <w:r w:rsidR="00E816BD" w:rsidRPr="002150A6">
        <w:rPr>
          <w:sz w:val="22"/>
          <w:szCs w:val="22"/>
        </w:rPr>
        <w:t xml:space="preserve"> </w:t>
      </w:r>
    </w:p>
    <w:p w14:paraId="5E1B7111" w14:textId="77777777" w:rsidR="00592E8A" w:rsidRPr="002150A6" w:rsidRDefault="00592E8A" w:rsidP="00E24007">
      <w:pPr>
        <w:widowControl w:val="0"/>
        <w:spacing w:line="360" w:lineRule="auto"/>
        <w:jc w:val="both"/>
        <w:rPr>
          <w:sz w:val="22"/>
          <w:szCs w:val="22"/>
          <w:lang w:val="en-US"/>
        </w:rPr>
      </w:pPr>
      <w:r w:rsidRPr="002150A6">
        <w:rPr>
          <w:sz w:val="22"/>
          <w:szCs w:val="22"/>
          <w:lang w:val="en-US"/>
        </w:rPr>
        <w:t>9 Nuclear Medicine, University of Firenze, Firenze</w:t>
      </w:r>
    </w:p>
    <w:p w14:paraId="2EED24AD" w14:textId="56F7DE72" w:rsidR="00592E8A" w:rsidRPr="002150A6" w:rsidRDefault="00592E8A" w:rsidP="00E24007">
      <w:pPr>
        <w:widowControl w:val="0"/>
        <w:spacing w:line="360" w:lineRule="auto"/>
        <w:jc w:val="both"/>
        <w:rPr>
          <w:sz w:val="22"/>
          <w:szCs w:val="22"/>
          <w:lang w:val="en-US"/>
        </w:rPr>
      </w:pPr>
      <w:r w:rsidRPr="002150A6">
        <w:rPr>
          <w:sz w:val="22"/>
          <w:szCs w:val="22"/>
          <w:lang w:val="en-US"/>
        </w:rPr>
        <w:t>10</w:t>
      </w:r>
      <w:r w:rsidR="00A1241F" w:rsidRPr="002150A6">
        <w:rPr>
          <w:sz w:val="22"/>
          <w:szCs w:val="22"/>
          <w:lang w:val="en-US"/>
        </w:rPr>
        <w:t xml:space="preserve"> Hematology and Stem Cell Transplant AO San Camillo Forlanini, Roma</w:t>
      </w:r>
      <w:r w:rsidR="00A1241F" w:rsidRPr="002150A6" w:rsidDel="00A1241F">
        <w:rPr>
          <w:sz w:val="22"/>
          <w:szCs w:val="22"/>
          <w:lang w:val="en-US"/>
        </w:rPr>
        <w:t xml:space="preserve"> </w:t>
      </w:r>
    </w:p>
    <w:p w14:paraId="5AA4D3A4" w14:textId="77777777" w:rsidR="00592E8A" w:rsidRPr="002150A6" w:rsidRDefault="00592E8A" w:rsidP="00E24007">
      <w:pPr>
        <w:widowControl w:val="0"/>
        <w:spacing w:line="360" w:lineRule="auto"/>
        <w:jc w:val="both"/>
        <w:rPr>
          <w:sz w:val="22"/>
          <w:szCs w:val="22"/>
          <w:lang w:val="en-US"/>
        </w:rPr>
      </w:pPr>
      <w:r w:rsidRPr="002150A6">
        <w:rPr>
          <w:sz w:val="22"/>
          <w:szCs w:val="22"/>
          <w:lang w:val="en-US"/>
        </w:rPr>
        <w:t>* these Authors equally contributed to this work</w:t>
      </w:r>
    </w:p>
    <w:p w14:paraId="00582FC5" w14:textId="77777777" w:rsidR="00592E8A" w:rsidRPr="002150A6" w:rsidRDefault="00592E8A" w:rsidP="00E24007">
      <w:pPr>
        <w:widowControl w:val="0"/>
        <w:spacing w:line="360" w:lineRule="auto"/>
        <w:jc w:val="both"/>
        <w:rPr>
          <w:sz w:val="22"/>
          <w:szCs w:val="22"/>
          <w:lang w:val="en-US"/>
        </w:rPr>
      </w:pPr>
      <w:r w:rsidRPr="002150A6">
        <w:rPr>
          <w:sz w:val="22"/>
          <w:szCs w:val="22"/>
          <w:lang w:val="en-US"/>
        </w:rPr>
        <w:t># Correspondence should be addressed to</w:t>
      </w:r>
    </w:p>
    <w:p w14:paraId="522D4F57" w14:textId="77777777" w:rsidR="00592E8A" w:rsidRPr="002150A6" w:rsidRDefault="00592E8A" w:rsidP="00E24007">
      <w:pPr>
        <w:widowControl w:val="0"/>
        <w:spacing w:line="360" w:lineRule="auto"/>
        <w:jc w:val="both"/>
        <w:rPr>
          <w:sz w:val="22"/>
          <w:szCs w:val="22"/>
          <w:lang w:val="en-US"/>
        </w:rPr>
      </w:pPr>
    </w:p>
    <w:p w14:paraId="2F498DFB" w14:textId="77777777" w:rsidR="00592E8A" w:rsidRPr="002150A6" w:rsidRDefault="00592E8A" w:rsidP="00E5670A">
      <w:pPr>
        <w:widowControl w:val="0"/>
        <w:spacing w:line="360" w:lineRule="auto"/>
        <w:jc w:val="both"/>
        <w:outlineLvl w:val="0"/>
        <w:rPr>
          <w:sz w:val="22"/>
          <w:szCs w:val="22"/>
          <w:lang w:val="en-US"/>
        </w:rPr>
      </w:pPr>
      <w:proofErr w:type="spellStart"/>
      <w:r w:rsidRPr="002150A6">
        <w:rPr>
          <w:sz w:val="22"/>
          <w:szCs w:val="22"/>
          <w:lang w:val="en-US"/>
        </w:rPr>
        <w:t>Alessia</w:t>
      </w:r>
      <w:proofErr w:type="spellEnd"/>
      <w:r w:rsidRPr="002150A6">
        <w:rPr>
          <w:sz w:val="22"/>
          <w:szCs w:val="22"/>
          <w:lang w:val="en-US"/>
        </w:rPr>
        <w:t xml:space="preserve"> Ciarrocchi</w:t>
      </w:r>
      <w:r w:rsidR="00E24007" w:rsidRPr="002150A6">
        <w:rPr>
          <w:sz w:val="22"/>
          <w:szCs w:val="22"/>
          <w:lang w:val="en-US"/>
        </w:rPr>
        <w:t xml:space="preserve"> </w:t>
      </w:r>
      <w:r w:rsidRPr="002150A6">
        <w:rPr>
          <w:sz w:val="22"/>
          <w:szCs w:val="22"/>
          <w:lang w:val="en-US"/>
        </w:rPr>
        <w:t>PhD</w:t>
      </w:r>
    </w:p>
    <w:p w14:paraId="33D8A216" w14:textId="1C720A63" w:rsidR="00592E8A" w:rsidRPr="002150A6" w:rsidRDefault="00592E8A" w:rsidP="00E24007">
      <w:pPr>
        <w:widowControl w:val="0"/>
        <w:spacing w:line="360" w:lineRule="auto"/>
        <w:jc w:val="both"/>
        <w:rPr>
          <w:sz w:val="22"/>
          <w:szCs w:val="22"/>
          <w:lang w:val="en-US"/>
        </w:rPr>
      </w:pPr>
      <w:r w:rsidRPr="002150A6">
        <w:rPr>
          <w:sz w:val="22"/>
          <w:szCs w:val="22"/>
          <w:lang w:val="en-US"/>
        </w:rPr>
        <w:t>Labor</w:t>
      </w:r>
      <w:r w:rsidR="00181B6D">
        <w:rPr>
          <w:sz w:val="22"/>
          <w:szCs w:val="22"/>
          <w:lang w:val="en-US"/>
        </w:rPr>
        <w:t>atory of Translational Research</w:t>
      </w:r>
      <w:r w:rsidRPr="002150A6">
        <w:rPr>
          <w:sz w:val="22"/>
          <w:szCs w:val="22"/>
          <w:lang w:val="en-US"/>
        </w:rPr>
        <w:t>, AUSL-IRCCS, Reggio Emilia</w:t>
      </w:r>
    </w:p>
    <w:p w14:paraId="18CEFFE9" w14:textId="77777777" w:rsidR="00592E8A" w:rsidRPr="002150A6" w:rsidRDefault="00592E8A" w:rsidP="00E24007">
      <w:pPr>
        <w:widowControl w:val="0"/>
        <w:spacing w:line="360" w:lineRule="auto"/>
        <w:jc w:val="both"/>
        <w:rPr>
          <w:sz w:val="22"/>
          <w:szCs w:val="22"/>
          <w:lang w:val="en-US"/>
        </w:rPr>
      </w:pPr>
      <w:r w:rsidRPr="002150A6">
        <w:rPr>
          <w:sz w:val="22"/>
          <w:szCs w:val="22"/>
          <w:lang w:val="en-US"/>
        </w:rPr>
        <w:t>Tel + 39 0522295668-Fax + 39 0522295454</w:t>
      </w:r>
    </w:p>
    <w:p w14:paraId="583C3FEC" w14:textId="77777777" w:rsidR="00592E8A" w:rsidRPr="002150A6" w:rsidRDefault="00592E8A" w:rsidP="00E5670A">
      <w:pPr>
        <w:widowControl w:val="0"/>
        <w:spacing w:line="360" w:lineRule="auto"/>
        <w:jc w:val="both"/>
        <w:outlineLvl w:val="0"/>
        <w:rPr>
          <w:sz w:val="22"/>
          <w:szCs w:val="22"/>
          <w:lang w:val="en-US"/>
        </w:rPr>
      </w:pPr>
      <w:r w:rsidRPr="002150A6">
        <w:rPr>
          <w:sz w:val="22"/>
          <w:szCs w:val="22"/>
          <w:lang w:val="en-US"/>
        </w:rPr>
        <w:t xml:space="preserve">Email: </w:t>
      </w:r>
      <w:hyperlink r:id="rId8" w:history="1">
        <w:r w:rsidRPr="002150A6">
          <w:rPr>
            <w:rStyle w:val="Collegamentoipertestuale"/>
            <w:sz w:val="22"/>
            <w:szCs w:val="22"/>
            <w:u w:val="none"/>
            <w:lang w:val="en-US"/>
          </w:rPr>
          <w:t>Alessia.Ciarrocchi@ausl.re.it</w:t>
        </w:r>
      </w:hyperlink>
    </w:p>
    <w:p w14:paraId="1A6D1601" w14:textId="77777777" w:rsidR="00592E8A" w:rsidRPr="002150A6" w:rsidRDefault="00592E8A" w:rsidP="00E24007">
      <w:pPr>
        <w:widowControl w:val="0"/>
        <w:spacing w:line="360" w:lineRule="auto"/>
        <w:jc w:val="both"/>
        <w:rPr>
          <w:sz w:val="22"/>
          <w:szCs w:val="22"/>
          <w:lang w:val="en-US"/>
        </w:rPr>
      </w:pPr>
    </w:p>
    <w:p w14:paraId="65F1F2F6" w14:textId="77777777" w:rsidR="00592E8A" w:rsidRPr="002150A6" w:rsidRDefault="00592E8A" w:rsidP="00E5670A">
      <w:pPr>
        <w:widowControl w:val="0"/>
        <w:spacing w:line="360" w:lineRule="auto"/>
        <w:jc w:val="both"/>
        <w:outlineLvl w:val="0"/>
        <w:rPr>
          <w:sz w:val="22"/>
          <w:szCs w:val="22"/>
        </w:rPr>
      </w:pPr>
      <w:r w:rsidRPr="002150A6">
        <w:rPr>
          <w:sz w:val="22"/>
          <w:szCs w:val="22"/>
        </w:rPr>
        <w:t>Stefano Luminari MD</w:t>
      </w:r>
    </w:p>
    <w:p w14:paraId="0E02B5F7" w14:textId="77777777" w:rsidR="00592E8A" w:rsidRPr="002150A6" w:rsidRDefault="00592E8A" w:rsidP="00E24007">
      <w:pPr>
        <w:widowControl w:val="0"/>
        <w:spacing w:line="360" w:lineRule="auto"/>
        <w:jc w:val="both"/>
        <w:rPr>
          <w:sz w:val="22"/>
          <w:szCs w:val="22"/>
        </w:rPr>
      </w:pPr>
      <w:proofErr w:type="spellStart"/>
      <w:r w:rsidRPr="002150A6">
        <w:rPr>
          <w:sz w:val="22"/>
          <w:szCs w:val="22"/>
        </w:rPr>
        <w:t>Hematology</w:t>
      </w:r>
      <w:proofErr w:type="spellEnd"/>
      <w:r w:rsidRPr="002150A6">
        <w:rPr>
          <w:sz w:val="22"/>
          <w:szCs w:val="22"/>
        </w:rPr>
        <w:t xml:space="preserve"> Unit, AUSL-IRCCS Reggio Emilia</w:t>
      </w:r>
    </w:p>
    <w:p w14:paraId="190B7C1B" w14:textId="77777777" w:rsidR="00592E8A" w:rsidRPr="002150A6" w:rsidRDefault="00592E8A" w:rsidP="00E24007">
      <w:pPr>
        <w:widowControl w:val="0"/>
        <w:spacing w:line="360" w:lineRule="auto"/>
        <w:jc w:val="both"/>
        <w:rPr>
          <w:sz w:val="22"/>
          <w:szCs w:val="22"/>
          <w:lang w:val="en-US"/>
        </w:rPr>
      </w:pPr>
      <w:r w:rsidRPr="002150A6">
        <w:rPr>
          <w:sz w:val="22"/>
          <w:szCs w:val="22"/>
          <w:lang w:val="en-US"/>
        </w:rPr>
        <w:t>Tel + 39 052229</w:t>
      </w:r>
      <w:r w:rsidR="004F1E2A" w:rsidRPr="002150A6">
        <w:rPr>
          <w:sz w:val="22"/>
          <w:szCs w:val="22"/>
          <w:lang w:val="en-US"/>
        </w:rPr>
        <w:t>6119</w:t>
      </w:r>
    </w:p>
    <w:p w14:paraId="68A4D433" w14:textId="77777777" w:rsidR="00592E8A" w:rsidRDefault="00592E8A" w:rsidP="00E5670A">
      <w:pPr>
        <w:widowControl w:val="0"/>
        <w:spacing w:line="360" w:lineRule="auto"/>
        <w:jc w:val="both"/>
        <w:outlineLvl w:val="0"/>
        <w:rPr>
          <w:rStyle w:val="Collegamentoipertestuale"/>
          <w:sz w:val="22"/>
          <w:szCs w:val="22"/>
          <w:u w:val="none"/>
          <w:lang w:val="en-US"/>
        </w:rPr>
      </w:pPr>
      <w:r w:rsidRPr="002150A6">
        <w:rPr>
          <w:sz w:val="22"/>
          <w:szCs w:val="22"/>
          <w:lang w:val="en-US"/>
        </w:rPr>
        <w:t xml:space="preserve">Email: </w:t>
      </w:r>
      <w:hyperlink r:id="rId9" w:history="1">
        <w:r w:rsidRPr="002150A6">
          <w:rPr>
            <w:rStyle w:val="Collegamentoipertestuale"/>
            <w:sz w:val="22"/>
            <w:szCs w:val="22"/>
            <w:u w:val="none"/>
            <w:lang w:val="en-US"/>
          </w:rPr>
          <w:t>Stefano.Luminari@ausl.re.it</w:t>
        </w:r>
      </w:hyperlink>
    </w:p>
    <w:p w14:paraId="2B1B722C" w14:textId="77777777" w:rsidR="0065197F" w:rsidRPr="002150A6" w:rsidRDefault="0065197F" w:rsidP="00E5670A">
      <w:pPr>
        <w:widowControl w:val="0"/>
        <w:spacing w:line="360" w:lineRule="auto"/>
        <w:jc w:val="both"/>
        <w:outlineLvl w:val="0"/>
        <w:rPr>
          <w:sz w:val="22"/>
          <w:szCs w:val="22"/>
          <w:lang w:val="en-US"/>
        </w:rPr>
      </w:pPr>
    </w:p>
    <w:p w14:paraId="047F472F" w14:textId="7D27FA24" w:rsidR="00E816BD" w:rsidRPr="002150A6" w:rsidRDefault="003C5109" w:rsidP="00E5670A">
      <w:pPr>
        <w:widowControl w:val="0"/>
        <w:spacing w:line="360" w:lineRule="auto"/>
        <w:jc w:val="both"/>
        <w:outlineLvl w:val="0"/>
        <w:rPr>
          <w:b/>
          <w:bCs/>
          <w:sz w:val="22"/>
          <w:szCs w:val="22"/>
          <w:lang w:val="en-US"/>
        </w:rPr>
      </w:pPr>
      <w:r w:rsidRPr="002150A6">
        <w:rPr>
          <w:b/>
          <w:bCs/>
          <w:sz w:val="22"/>
          <w:szCs w:val="22"/>
          <w:lang w:val="en-US"/>
        </w:rPr>
        <w:t>RUNNING TITLE</w:t>
      </w:r>
      <w:r w:rsidR="001404D8">
        <w:rPr>
          <w:b/>
          <w:bCs/>
          <w:sz w:val="22"/>
          <w:szCs w:val="22"/>
          <w:lang w:val="en-US"/>
        </w:rPr>
        <w:t>:</w:t>
      </w:r>
      <w:r w:rsidR="00E816BD" w:rsidRPr="002150A6">
        <w:rPr>
          <w:b/>
          <w:bCs/>
          <w:sz w:val="22"/>
          <w:szCs w:val="22"/>
          <w:lang w:val="en-US"/>
        </w:rPr>
        <w:t xml:space="preserve"> </w:t>
      </w:r>
      <w:r w:rsidR="001404D8">
        <w:rPr>
          <w:bCs/>
          <w:sz w:val="22"/>
          <w:szCs w:val="22"/>
          <w:lang w:val="en-US"/>
        </w:rPr>
        <w:t>G</w:t>
      </w:r>
      <w:r w:rsidR="00E816BD" w:rsidRPr="002150A6">
        <w:rPr>
          <w:bCs/>
          <w:sz w:val="22"/>
          <w:szCs w:val="22"/>
          <w:lang w:val="en-US"/>
        </w:rPr>
        <w:t xml:space="preserve">ene predictive </w:t>
      </w:r>
      <w:r w:rsidR="001404D8">
        <w:rPr>
          <w:bCs/>
          <w:sz w:val="22"/>
          <w:szCs w:val="22"/>
          <w:lang w:val="en-US"/>
        </w:rPr>
        <w:t>model</w:t>
      </w:r>
      <w:r w:rsidR="00E816BD" w:rsidRPr="002150A6">
        <w:rPr>
          <w:bCs/>
          <w:sz w:val="22"/>
          <w:szCs w:val="22"/>
          <w:lang w:val="en-US"/>
        </w:rPr>
        <w:t xml:space="preserve"> for interim PET in Hodgkin Lymphoma</w:t>
      </w:r>
    </w:p>
    <w:p w14:paraId="21DA8428" w14:textId="31202155" w:rsidR="00C63A99" w:rsidRPr="002150A6" w:rsidRDefault="003C5109" w:rsidP="00E24007">
      <w:pPr>
        <w:widowControl w:val="0"/>
        <w:spacing w:line="360" w:lineRule="auto"/>
        <w:jc w:val="both"/>
        <w:rPr>
          <w:bCs/>
          <w:sz w:val="22"/>
          <w:szCs w:val="22"/>
          <w:lang w:val="en-US"/>
        </w:rPr>
      </w:pPr>
      <w:r w:rsidRPr="002150A6">
        <w:rPr>
          <w:b/>
          <w:bCs/>
          <w:sz w:val="22"/>
          <w:szCs w:val="22"/>
          <w:lang w:val="en-US"/>
        </w:rPr>
        <w:t>KEYWORDS</w:t>
      </w:r>
      <w:r w:rsidR="00E816BD" w:rsidRPr="002150A6">
        <w:rPr>
          <w:b/>
          <w:bCs/>
          <w:sz w:val="22"/>
          <w:szCs w:val="22"/>
          <w:lang w:val="en-US"/>
        </w:rPr>
        <w:t xml:space="preserve"> </w:t>
      </w:r>
      <w:r w:rsidR="00E816BD" w:rsidRPr="002150A6">
        <w:rPr>
          <w:bCs/>
          <w:sz w:val="22"/>
          <w:szCs w:val="22"/>
          <w:lang w:val="en-US"/>
        </w:rPr>
        <w:t>Hodgkin Lymphoma,</w:t>
      </w:r>
      <w:r w:rsidR="00E816BD" w:rsidRPr="002150A6">
        <w:rPr>
          <w:sz w:val="22"/>
          <w:szCs w:val="22"/>
          <w:lang w:val="en-US"/>
        </w:rPr>
        <w:t xml:space="preserve"> metabolic response, </w:t>
      </w:r>
      <w:r w:rsidR="00E816BD" w:rsidRPr="002150A6">
        <w:rPr>
          <w:bCs/>
          <w:sz w:val="22"/>
          <w:szCs w:val="22"/>
          <w:lang w:val="en-US"/>
        </w:rPr>
        <w:t>interim PET</w:t>
      </w:r>
      <w:r w:rsidR="00934E59">
        <w:rPr>
          <w:bCs/>
          <w:sz w:val="22"/>
          <w:szCs w:val="22"/>
          <w:lang w:val="en-US"/>
        </w:rPr>
        <w:t xml:space="preserve">, gene-based predictive model, </w:t>
      </w:r>
      <w:r w:rsidR="00E816BD" w:rsidRPr="002150A6">
        <w:rPr>
          <w:bCs/>
          <w:sz w:val="22"/>
          <w:szCs w:val="22"/>
          <w:lang w:val="en-US"/>
        </w:rPr>
        <w:t>tumor microenvironment</w:t>
      </w:r>
    </w:p>
    <w:p w14:paraId="570CC134" w14:textId="5FDA6E07" w:rsidR="00B23EC1" w:rsidRPr="002150A6" w:rsidRDefault="00ED0125" w:rsidP="00C63A99">
      <w:pPr>
        <w:widowControl w:val="0"/>
        <w:spacing w:line="360" w:lineRule="auto"/>
        <w:rPr>
          <w:sz w:val="22"/>
          <w:szCs w:val="22"/>
          <w:lang w:val="en-US"/>
        </w:rPr>
      </w:pPr>
      <w:r w:rsidRPr="00ED0125">
        <w:rPr>
          <w:b/>
          <w:sz w:val="22"/>
          <w:szCs w:val="22"/>
          <w:lang w:val="en-US"/>
        </w:rPr>
        <w:t>WORDS COUNT</w:t>
      </w:r>
      <w:r>
        <w:rPr>
          <w:b/>
          <w:sz w:val="22"/>
          <w:szCs w:val="22"/>
          <w:lang w:val="en-US"/>
        </w:rPr>
        <w:t xml:space="preserve">: </w:t>
      </w:r>
      <w:r w:rsidR="008B4C49">
        <w:rPr>
          <w:sz w:val="22"/>
          <w:szCs w:val="22"/>
          <w:lang w:val="en-US"/>
        </w:rPr>
        <w:t>4124</w:t>
      </w:r>
      <w:r w:rsidR="003C5109" w:rsidRPr="002150A6">
        <w:rPr>
          <w:sz w:val="22"/>
          <w:szCs w:val="22"/>
          <w:lang w:val="en-US"/>
        </w:rPr>
        <w:br w:type="page"/>
      </w:r>
      <w:r w:rsidR="003C5109" w:rsidRPr="002150A6">
        <w:rPr>
          <w:b/>
          <w:bCs/>
          <w:sz w:val="22"/>
          <w:szCs w:val="22"/>
          <w:lang w:val="en-US"/>
        </w:rPr>
        <w:lastRenderedPageBreak/>
        <w:t>ABSTRACT</w:t>
      </w:r>
    </w:p>
    <w:p w14:paraId="1F5CDD75" w14:textId="77777777" w:rsidR="00B23EC1" w:rsidRPr="002150A6" w:rsidRDefault="00B23EC1" w:rsidP="00E24007">
      <w:pPr>
        <w:widowControl w:val="0"/>
        <w:spacing w:line="360" w:lineRule="auto"/>
        <w:jc w:val="both"/>
        <w:rPr>
          <w:sz w:val="22"/>
          <w:szCs w:val="22"/>
          <w:lang w:val="en-US"/>
        </w:rPr>
      </w:pPr>
    </w:p>
    <w:p w14:paraId="7DA3016F" w14:textId="5CBE1C3D" w:rsidR="0065197F" w:rsidRPr="00E24007" w:rsidRDefault="00C4766A" w:rsidP="0065197F">
      <w:pPr>
        <w:widowControl w:val="0"/>
        <w:spacing w:line="360" w:lineRule="auto"/>
        <w:jc w:val="both"/>
        <w:outlineLvl w:val="0"/>
        <w:rPr>
          <w:i/>
          <w:iCs/>
          <w:sz w:val="22"/>
          <w:szCs w:val="22"/>
          <w:lang w:val="en-US"/>
        </w:rPr>
      </w:pPr>
      <w:r>
        <w:rPr>
          <w:i/>
          <w:iCs/>
          <w:sz w:val="22"/>
          <w:szCs w:val="22"/>
          <w:lang w:val="en-US"/>
        </w:rPr>
        <w:t>Purpose</w:t>
      </w:r>
    </w:p>
    <w:p w14:paraId="04EC5FE3" w14:textId="15890CB0" w:rsidR="0065197F" w:rsidRDefault="003C5109" w:rsidP="00E24007">
      <w:pPr>
        <w:widowControl w:val="0"/>
        <w:spacing w:line="360" w:lineRule="auto"/>
        <w:jc w:val="both"/>
        <w:rPr>
          <w:sz w:val="22"/>
          <w:szCs w:val="22"/>
          <w:lang w:val="en-US"/>
        </w:rPr>
      </w:pPr>
      <w:r w:rsidRPr="002150A6">
        <w:rPr>
          <w:sz w:val="22"/>
          <w:szCs w:val="22"/>
          <w:lang w:val="en-US"/>
        </w:rPr>
        <w:t>Early response to ABVD</w:t>
      </w:r>
      <w:r w:rsidR="001E37EA">
        <w:rPr>
          <w:sz w:val="22"/>
          <w:szCs w:val="22"/>
          <w:lang w:val="en-US"/>
        </w:rPr>
        <w:t>,</w:t>
      </w:r>
      <w:r w:rsidRPr="002150A6">
        <w:rPr>
          <w:sz w:val="22"/>
          <w:szCs w:val="22"/>
          <w:lang w:val="en-US"/>
        </w:rPr>
        <w:t xml:space="preserve"> assessed with </w:t>
      </w:r>
      <w:r w:rsidR="00EF380F" w:rsidRPr="002150A6">
        <w:rPr>
          <w:sz w:val="22"/>
          <w:szCs w:val="22"/>
          <w:lang w:val="en-US"/>
        </w:rPr>
        <w:t xml:space="preserve">interim </w:t>
      </w:r>
      <w:r w:rsidRPr="002150A6">
        <w:rPr>
          <w:sz w:val="22"/>
          <w:szCs w:val="22"/>
          <w:lang w:val="en-US"/>
        </w:rPr>
        <w:t>FDG-PET (</w:t>
      </w:r>
      <w:proofErr w:type="spellStart"/>
      <w:r w:rsidRPr="002150A6">
        <w:rPr>
          <w:sz w:val="22"/>
          <w:szCs w:val="22"/>
          <w:lang w:val="en-US"/>
        </w:rPr>
        <w:t>iPET</w:t>
      </w:r>
      <w:proofErr w:type="spellEnd"/>
      <w:r w:rsidRPr="002150A6">
        <w:rPr>
          <w:sz w:val="22"/>
          <w:szCs w:val="22"/>
          <w:lang w:val="en-US"/>
        </w:rPr>
        <w:t>)</w:t>
      </w:r>
      <w:r w:rsidR="001E37EA">
        <w:rPr>
          <w:sz w:val="22"/>
          <w:szCs w:val="22"/>
          <w:lang w:val="en-US"/>
        </w:rPr>
        <w:t>,</w:t>
      </w:r>
      <w:r w:rsidRPr="002150A6">
        <w:rPr>
          <w:sz w:val="22"/>
          <w:szCs w:val="22"/>
          <w:lang w:val="en-US"/>
        </w:rPr>
        <w:t xml:space="preserve"> is prognostic for</w:t>
      </w:r>
      <w:r w:rsidR="00E5670A" w:rsidRPr="002150A6">
        <w:rPr>
          <w:sz w:val="22"/>
          <w:szCs w:val="22"/>
          <w:lang w:val="en-US"/>
        </w:rPr>
        <w:t xml:space="preserve"> </w:t>
      </w:r>
      <w:r w:rsidR="00EF380F" w:rsidRPr="002150A6">
        <w:rPr>
          <w:sz w:val="22"/>
          <w:szCs w:val="22"/>
          <w:lang w:val="en-US"/>
        </w:rPr>
        <w:t>classical Hodgkin's Lymphoma</w:t>
      </w:r>
      <w:r w:rsidRPr="002150A6">
        <w:rPr>
          <w:sz w:val="22"/>
          <w:szCs w:val="22"/>
          <w:lang w:val="en-US"/>
        </w:rPr>
        <w:t xml:space="preserve"> (</w:t>
      </w:r>
      <w:proofErr w:type="spellStart"/>
      <w:r w:rsidR="00EF380F" w:rsidRPr="002150A6">
        <w:rPr>
          <w:sz w:val="22"/>
          <w:szCs w:val="22"/>
          <w:lang w:val="en-US"/>
        </w:rPr>
        <w:t>cHL</w:t>
      </w:r>
      <w:proofErr w:type="spellEnd"/>
      <w:r w:rsidRPr="002150A6">
        <w:rPr>
          <w:sz w:val="22"/>
          <w:szCs w:val="22"/>
          <w:lang w:val="en-US"/>
        </w:rPr>
        <w:t xml:space="preserve">) and supports the use of response adapted therapy. The aim of this study was to identify a gene-expression profile on diagnostic biopsy to predict </w:t>
      </w:r>
      <w:proofErr w:type="spellStart"/>
      <w:r w:rsidRPr="002150A6">
        <w:rPr>
          <w:sz w:val="22"/>
          <w:szCs w:val="22"/>
          <w:lang w:val="en-US"/>
        </w:rPr>
        <w:t>iPET</w:t>
      </w:r>
      <w:proofErr w:type="spellEnd"/>
      <w:r w:rsidRPr="002150A6">
        <w:rPr>
          <w:sz w:val="22"/>
          <w:szCs w:val="22"/>
          <w:lang w:val="en-US"/>
        </w:rPr>
        <w:t xml:space="preserve"> positivity (</w:t>
      </w:r>
      <w:proofErr w:type="spellStart"/>
      <w:r w:rsidRPr="002150A6">
        <w:rPr>
          <w:sz w:val="22"/>
          <w:szCs w:val="22"/>
          <w:lang w:val="en-US"/>
        </w:rPr>
        <w:t>iPET</w:t>
      </w:r>
      <w:proofErr w:type="spellEnd"/>
      <w:r w:rsidRPr="002150A6">
        <w:rPr>
          <w:sz w:val="22"/>
          <w:szCs w:val="22"/>
          <w:lang w:val="en-US"/>
        </w:rPr>
        <w:t>+).</w:t>
      </w:r>
      <w:r w:rsidR="00DA672A">
        <w:rPr>
          <w:sz w:val="22"/>
          <w:szCs w:val="22"/>
          <w:lang w:val="en-US"/>
        </w:rPr>
        <w:t xml:space="preserve"> </w:t>
      </w:r>
    </w:p>
    <w:p w14:paraId="2C185532" w14:textId="22C31BE7" w:rsidR="0065197F" w:rsidRPr="00E24007" w:rsidRDefault="00C4766A" w:rsidP="0065197F">
      <w:pPr>
        <w:widowControl w:val="0"/>
        <w:spacing w:line="360" w:lineRule="auto"/>
        <w:jc w:val="both"/>
        <w:outlineLvl w:val="0"/>
        <w:rPr>
          <w:i/>
          <w:iCs/>
          <w:sz w:val="22"/>
          <w:szCs w:val="22"/>
          <w:lang w:val="en-US"/>
        </w:rPr>
      </w:pPr>
      <w:r>
        <w:rPr>
          <w:i/>
          <w:iCs/>
          <w:sz w:val="22"/>
          <w:szCs w:val="22"/>
          <w:lang w:val="en-US"/>
        </w:rPr>
        <w:t>Experimental Design</w:t>
      </w:r>
    </w:p>
    <w:p w14:paraId="50675682" w14:textId="6218B62C" w:rsidR="00B23EC1" w:rsidRPr="002150A6" w:rsidRDefault="003C5109" w:rsidP="00E24007">
      <w:pPr>
        <w:widowControl w:val="0"/>
        <w:spacing w:line="360" w:lineRule="auto"/>
        <w:jc w:val="both"/>
        <w:rPr>
          <w:sz w:val="22"/>
          <w:szCs w:val="22"/>
          <w:lang w:val="en-US"/>
        </w:rPr>
      </w:pPr>
      <w:r w:rsidRPr="002150A6">
        <w:rPr>
          <w:sz w:val="22"/>
          <w:szCs w:val="22"/>
          <w:lang w:val="en-US"/>
        </w:rPr>
        <w:t xml:space="preserve">Consecutive untreated patients with stage I-IV </w:t>
      </w:r>
      <w:proofErr w:type="spellStart"/>
      <w:r w:rsidR="00EF380F" w:rsidRPr="002150A6">
        <w:rPr>
          <w:sz w:val="22"/>
          <w:szCs w:val="22"/>
          <w:lang w:val="en-US"/>
        </w:rPr>
        <w:t>cHL</w:t>
      </w:r>
      <w:proofErr w:type="spellEnd"/>
      <w:r w:rsidRPr="002150A6">
        <w:rPr>
          <w:sz w:val="22"/>
          <w:szCs w:val="22"/>
          <w:lang w:val="en-US"/>
        </w:rPr>
        <w:t xml:space="preserve"> who underwent </w:t>
      </w:r>
      <w:proofErr w:type="spellStart"/>
      <w:r w:rsidRPr="002150A6">
        <w:rPr>
          <w:sz w:val="22"/>
          <w:szCs w:val="22"/>
          <w:lang w:val="en-US"/>
        </w:rPr>
        <w:t>iPET</w:t>
      </w:r>
      <w:proofErr w:type="spellEnd"/>
      <w:r w:rsidRPr="002150A6">
        <w:rPr>
          <w:sz w:val="22"/>
          <w:szCs w:val="22"/>
          <w:lang w:val="en-US"/>
        </w:rPr>
        <w:t xml:space="preserve"> after two cycles of ABVD were identified. Expression of 770 immune related genes was analyzed by dig</w:t>
      </w:r>
      <w:r w:rsidR="00EF380F" w:rsidRPr="002150A6">
        <w:rPr>
          <w:sz w:val="22"/>
          <w:szCs w:val="22"/>
          <w:lang w:val="en-US"/>
        </w:rPr>
        <w:t>ital expression profiling (</w:t>
      </w:r>
      <w:proofErr w:type="spellStart"/>
      <w:r w:rsidR="00EF380F" w:rsidRPr="002150A6">
        <w:rPr>
          <w:sz w:val="22"/>
          <w:szCs w:val="22"/>
          <w:lang w:val="en-US"/>
        </w:rPr>
        <w:t>NanoS</w:t>
      </w:r>
      <w:r w:rsidRPr="002150A6">
        <w:rPr>
          <w:sz w:val="22"/>
          <w:szCs w:val="22"/>
          <w:lang w:val="en-US"/>
        </w:rPr>
        <w:t>tring</w:t>
      </w:r>
      <w:proofErr w:type="spellEnd"/>
      <w:r w:rsidRPr="002150A6">
        <w:rPr>
          <w:sz w:val="22"/>
          <w:szCs w:val="22"/>
          <w:lang w:val="en-US"/>
        </w:rPr>
        <w:t xml:space="preserve"> Technology). </w:t>
      </w:r>
      <w:proofErr w:type="spellStart"/>
      <w:r w:rsidRPr="002150A6">
        <w:rPr>
          <w:sz w:val="22"/>
          <w:szCs w:val="22"/>
          <w:lang w:val="en-US"/>
        </w:rPr>
        <w:t>iPET</w:t>
      </w:r>
      <w:proofErr w:type="spellEnd"/>
      <w:r w:rsidRPr="002150A6">
        <w:rPr>
          <w:sz w:val="22"/>
          <w:szCs w:val="22"/>
          <w:lang w:val="en-US"/>
        </w:rPr>
        <w:t xml:space="preserve"> was centrally reviewed according to the five-point Deauville scale (</w:t>
      </w:r>
      <w:r w:rsidR="00F345F1">
        <w:rPr>
          <w:sz w:val="22"/>
          <w:szCs w:val="22"/>
          <w:lang w:val="en-US"/>
        </w:rPr>
        <w:t>DS 1-5</w:t>
      </w:r>
      <w:r w:rsidRPr="002150A6">
        <w:rPr>
          <w:sz w:val="22"/>
          <w:szCs w:val="22"/>
          <w:lang w:val="en-US"/>
        </w:rPr>
        <w:t xml:space="preserve">). An </w:t>
      </w:r>
      <w:proofErr w:type="spellStart"/>
      <w:r w:rsidRPr="002150A6">
        <w:rPr>
          <w:sz w:val="22"/>
          <w:szCs w:val="22"/>
          <w:lang w:val="en-US"/>
        </w:rPr>
        <w:t>iPET</w:t>
      </w:r>
      <w:proofErr w:type="spellEnd"/>
      <w:r w:rsidRPr="002150A6">
        <w:rPr>
          <w:sz w:val="22"/>
          <w:szCs w:val="22"/>
          <w:lang w:val="en-US"/>
        </w:rPr>
        <w:t>+ predictive model was derived by multivariate regression analysis and assessed in a validation set identified using the same inclusion criteria</w:t>
      </w:r>
      <w:r w:rsidR="00DA672A">
        <w:rPr>
          <w:sz w:val="22"/>
          <w:szCs w:val="22"/>
          <w:lang w:val="en-US"/>
        </w:rPr>
        <w:t>.</w:t>
      </w:r>
    </w:p>
    <w:p w14:paraId="775CAD08" w14:textId="7299D9D6" w:rsidR="0065197F" w:rsidRPr="00E24007" w:rsidRDefault="00C4766A" w:rsidP="0065197F">
      <w:pPr>
        <w:widowControl w:val="0"/>
        <w:spacing w:line="360" w:lineRule="auto"/>
        <w:jc w:val="both"/>
        <w:outlineLvl w:val="0"/>
        <w:rPr>
          <w:i/>
          <w:iCs/>
          <w:sz w:val="22"/>
          <w:szCs w:val="22"/>
          <w:lang w:val="en-US"/>
        </w:rPr>
      </w:pPr>
      <w:r>
        <w:rPr>
          <w:i/>
          <w:iCs/>
          <w:sz w:val="22"/>
          <w:szCs w:val="22"/>
          <w:lang w:val="en-US"/>
        </w:rPr>
        <w:t>Results</w:t>
      </w:r>
    </w:p>
    <w:p w14:paraId="597CB44B" w14:textId="32BBFD59" w:rsidR="00B23EC1" w:rsidRDefault="003C5109" w:rsidP="00E24007">
      <w:pPr>
        <w:widowControl w:val="0"/>
        <w:spacing w:line="360" w:lineRule="auto"/>
        <w:jc w:val="both"/>
        <w:rPr>
          <w:sz w:val="22"/>
          <w:szCs w:val="22"/>
          <w:lang w:val="en-US"/>
        </w:rPr>
      </w:pPr>
      <w:r w:rsidRPr="002150A6">
        <w:rPr>
          <w:sz w:val="22"/>
          <w:szCs w:val="22"/>
          <w:lang w:val="en-US"/>
        </w:rPr>
        <w:t>A training set of 121 and a validation set of 1</w:t>
      </w:r>
      <w:r w:rsidR="001E37EA">
        <w:rPr>
          <w:sz w:val="22"/>
          <w:szCs w:val="22"/>
          <w:lang w:val="en-US"/>
        </w:rPr>
        <w:t>17</w:t>
      </w:r>
      <w:r w:rsidRPr="002150A6">
        <w:rPr>
          <w:sz w:val="22"/>
          <w:szCs w:val="22"/>
          <w:lang w:val="en-US"/>
        </w:rPr>
        <w:t xml:space="preserve"> patients were identified, with 23 </w:t>
      </w:r>
      <w:proofErr w:type="spellStart"/>
      <w:r w:rsidRPr="002150A6">
        <w:rPr>
          <w:sz w:val="22"/>
          <w:szCs w:val="22"/>
          <w:lang w:val="en-US"/>
        </w:rPr>
        <w:t>iPET</w:t>
      </w:r>
      <w:proofErr w:type="spellEnd"/>
      <w:r w:rsidRPr="002150A6">
        <w:rPr>
          <w:sz w:val="22"/>
          <w:szCs w:val="22"/>
          <w:lang w:val="en-US"/>
        </w:rPr>
        <w:t>+ cases in each group. Sixty-three (52</w:t>
      </w:r>
      <w:r w:rsidR="00B80578">
        <w:rPr>
          <w:sz w:val="22"/>
          <w:szCs w:val="22"/>
          <w:lang w:val="en-US"/>
        </w:rPr>
        <w:t>.</w:t>
      </w:r>
      <w:r w:rsidRPr="002150A6">
        <w:rPr>
          <w:sz w:val="22"/>
          <w:szCs w:val="22"/>
          <w:lang w:val="en-US"/>
        </w:rPr>
        <w:t>1%), 19 (15.7%)</w:t>
      </w:r>
      <w:r w:rsidR="00EF380F" w:rsidRPr="002150A6">
        <w:rPr>
          <w:sz w:val="22"/>
          <w:szCs w:val="22"/>
          <w:lang w:val="en-US"/>
        </w:rPr>
        <w:t>,</w:t>
      </w:r>
      <w:r w:rsidRPr="002150A6">
        <w:rPr>
          <w:sz w:val="22"/>
          <w:szCs w:val="22"/>
          <w:lang w:val="en-US"/>
        </w:rPr>
        <w:t xml:space="preserve"> and 39 (32.2%) patients had stage I-II, III and IV respectively. Diagnostic biopsy of </w:t>
      </w:r>
      <w:proofErr w:type="spellStart"/>
      <w:r w:rsidRPr="002150A6">
        <w:rPr>
          <w:sz w:val="22"/>
          <w:szCs w:val="22"/>
          <w:lang w:val="en-US"/>
        </w:rPr>
        <w:t>iPET</w:t>
      </w:r>
      <w:proofErr w:type="spellEnd"/>
      <w:r w:rsidRPr="002150A6">
        <w:rPr>
          <w:sz w:val="22"/>
          <w:szCs w:val="22"/>
          <w:lang w:val="en-US"/>
        </w:rPr>
        <w:t xml:space="preserve">+ </w:t>
      </w:r>
      <w:proofErr w:type="spellStart"/>
      <w:r w:rsidR="00EF380F" w:rsidRPr="002150A6">
        <w:rPr>
          <w:sz w:val="22"/>
          <w:szCs w:val="22"/>
          <w:lang w:val="en-US"/>
        </w:rPr>
        <w:t>cHL</w:t>
      </w:r>
      <w:r w:rsidRPr="002150A6">
        <w:rPr>
          <w:sz w:val="22"/>
          <w:szCs w:val="22"/>
          <w:lang w:val="en-US"/>
        </w:rPr>
        <w:t>s</w:t>
      </w:r>
      <w:proofErr w:type="spellEnd"/>
      <w:r w:rsidRPr="002150A6">
        <w:rPr>
          <w:sz w:val="22"/>
          <w:szCs w:val="22"/>
          <w:lang w:val="en-US"/>
        </w:rPr>
        <w:t xml:space="preserve"> </w:t>
      </w:r>
      <w:r w:rsidR="000A1AD9" w:rsidRPr="002150A6">
        <w:rPr>
          <w:sz w:val="22"/>
          <w:szCs w:val="22"/>
          <w:lang w:val="en-US"/>
        </w:rPr>
        <w:t>showed</w:t>
      </w:r>
      <w:r w:rsidRPr="002150A6">
        <w:rPr>
          <w:sz w:val="22"/>
          <w:szCs w:val="22"/>
          <w:lang w:val="en-US"/>
        </w:rPr>
        <w:t xml:space="preserve"> transcriptional profile distinct from </w:t>
      </w:r>
      <w:proofErr w:type="spellStart"/>
      <w:r w:rsidRPr="002150A6">
        <w:rPr>
          <w:sz w:val="22"/>
          <w:szCs w:val="22"/>
          <w:lang w:val="en-US"/>
        </w:rPr>
        <w:t>iPET</w:t>
      </w:r>
      <w:proofErr w:type="spellEnd"/>
      <w:r w:rsidRPr="002150A6">
        <w:rPr>
          <w:sz w:val="22"/>
          <w:szCs w:val="22"/>
          <w:lang w:val="en-US"/>
        </w:rPr>
        <w:t>-.  13 genes w</w:t>
      </w:r>
      <w:r w:rsidR="003C74F3" w:rsidRPr="002150A6">
        <w:rPr>
          <w:sz w:val="22"/>
          <w:szCs w:val="22"/>
          <w:lang w:val="en-US"/>
        </w:rPr>
        <w:t>ere</w:t>
      </w:r>
      <w:r w:rsidRPr="002150A6">
        <w:rPr>
          <w:sz w:val="22"/>
          <w:szCs w:val="22"/>
          <w:lang w:val="en-US"/>
        </w:rPr>
        <w:t xml:space="preserve"> </w:t>
      </w:r>
      <w:r w:rsidR="000D2130" w:rsidRPr="002150A6">
        <w:rPr>
          <w:sz w:val="22"/>
          <w:szCs w:val="22"/>
          <w:lang w:val="en-US"/>
        </w:rPr>
        <w:t>stringently</w:t>
      </w:r>
      <w:r w:rsidRPr="002150A6">
        <w:rPr>
          <w:sz w:val="22"/>
          <w:szCs w:val="22"/>
          <w:lang w:val="en-US"/>
        </w:rPr>
        <w:t xml:space="preserve"> associated with </w:t>
      </w:r>
      <w:proofErr w:type="spellStart"/>
      <w:r w:rsidRPr="002150A6">
        <w:rPr>
          <w:sz w:val="22"/>
          <w:szCs w:val="22"/>
          <w:lang w:val="en-US"/>
        </w:rPr>
        <w:t>iPET</w:t>
      </w:r>
      <w:proofErr w:type="spellEnd"/>
      <w:r w:rsidRPr="002150A6">
        <w:rPr>
          <w:sz w:val="22"/>
          <w:szCs w:val="22"/>
          <w:lang w:val="en-US"/>
        </w:rPr>
        <w:t xml:space="preserve">+. This signature comprises two functionally stromal-related nodes. Lymph mono-ratio (LMR) was also associated to </w:t>
      </w:r>
      <w:proofErr w:type="spellStart"/>
      <w:r w:rsidRPr="002150A6">
        <w:rPr>
          <w:sz w:val="22"/>
          <w:szCs w:val="22"/>
          <w:lang w:val="en-US"/>
        </w:rPr>
        <w:t>iPET</w:t>
      </w:r>
      <w:proofErr w:type="spellEnd"/>
      <w:r w:rsidRPr="002150A6">
        <w:rPr>
          <w:sz w:val="22"/>
          <w:szCs w:val="22"/>
          <w:lang w:val="en-US"/>
        </w:rPr>
        <w:t xml:space="preserve">+. </w:t>
      </w:r>
      <w:r w:rsidR="003C74F3" w:rsidRPr="002150A6">
        <w:rPr>
          <w:sz w:val="22"/>
          <w:szCs w:val="22"/>
          <w:lang w:val="en-US"/>
        </w:rPr>
        <w:t>In the training cohort a 5-gene/</w:t>
      </w:r>
      <w:r w:rsidRPr="002150A6">
        <w:rPr>
          <w:sz w:val="22"/>
          <w:szCs w:val="22"/>
          <w:lang w:val="en-US"/>
        </w:rPr>
        <w:t>LMR integrated score predicted</w:t>
      </w:r>
      <w:r w:rsidR="003C74F3" w:rsidRPr="002150A6">
        <w:rPr>
          <w:sz w:val="22"/>
          <w:szCs w:val="22"/>
          <w:lang w:val="en-US"/>
        </w:rPr>
        <w:t xml:space="preserve"> </w:t>
      </w:r>
      <w:proofErr w:type="spellStart"/>
      <w:r w:rsidR="003C74F3" w:rsidRPr="002150A6">
        <w:rPr>
          <w:sz w:val="22"/>
          <w:szCs w:val="22"/>
          <w:lang w:val="en-US"/>
        </w:rPr>
        <w:t>iPET</w:t>
      </w:r>
      <w:proofErr w:type="spellEnd"/>
      <w:r w:rsidR="003C74F3" w:rsidRPr="002150A6">
        <w:rPr>
          <w:sz w:val="22"/>
          <w:szCs w:val="22"/>
          <w:lang w:val="en-US"/>
        </w:rPr>
        <w:t>+ (AUC0.88 95%CI,</w:t>
      </w:r>
      <w:r w:rsidRPr="002150A6">
        <w:rPr>
          <w:sz w:val="22"/>
          <w:szCs w:val="22"/>
          <w:lang w:val="en-US"/>
        </w:rPr>
        <w:t xml:space="preserve">0.80-0.96). </w:t>
      </w:r>
      <w:r w:rsidR="00F345F1" w:rsidRPr="00F345F1">
        <w:rPr>
          <w:sz w:val="22"/>
          <w:szCs w:val="22"/>
          <w:lang w:val="en-US"/>
        </w:rPr>
        <w:t xml:space="preserve">The score achieved a 100% </w:t>
      </w:r>
      <w:r w:rsidR="00F345F1">
        <w:rPr>
          <w:sz w:val="22"/>
          <w:szCs w:val="22"/>
          <w:lang w:val="en-US"/>
        </w:rPr>
        <w:t>s</w:t>
      </w:r>
      <w:r w:rsidR="00F345F1" w:rsidRPr="00F345F1">
        <w:rPr>
          <w:sz w:val="22"/>
          <w:szCs w:val="22"/>
          <w:lang w:val="en-US"/>
        </w:rPr>
        <w:t>e</w:t>
      </w:r>
      <w:r w:rsidR="00F345F1">
        <w:rPr>
          <w:sz w:val="22"/>
          <w:szCs w:val="22"/>
          <w:lang w:val="en-US"/>
        </w:rPr>
        <w:t xml:space="preserve">nsitivity to identify DS5 cases. </w:t>
      </w:r>
      <w:r w:rsidRPr="002150A6">
        <w:rPr>
          <w:sz w:val="22"/>
          <w:szCs w:val="22"/>
          <w:lang w:val="en-US"/>
        </w:rPr>
        <w:t>Model performance was confirmed in t</w:t>
      </w:r>
      <w:r w:rsidR="003C74F3" w:rsidRPr="002150A6">
        <w:rPr>
          <w:sz w:val="22"/>
          <w:szCs w:val="22"/>
          <w:lang w:val="en-US"/>
        </w:rPr>
        <w:t>he validation se</w:t>
      </w:r>
      <w:r w:rsidR="000245CC">
        <w:rPr>
          <w:sz w:val="22"/>
          <w:szCs w:val="22"/>
          <w:lang w:val="en-US"/>
        </w:rPr>
        <w:t>t (AUC0.68</w:t>
      </w:r>
      <w:r w:rsidR="003C74F3" w:rsidRPr="002150A6">
        <w:rPr>
          <w:sz w:val="22"/>
          <w:szCs w:val="22"/>
          <w:lang w:val="en-US"/>
        </w:rPr>
        <w:t xml:space="preserve"> 95%,</w:t>
      </w:r>
      <w:r w:rsidRPr="002150A6">
        <w:rPr>
          <w:sz w:val="22"/>
          <w:szCs w:val="22"/>
          <w:lang w:val="en-US"/>
        </w:rPr>
        <w:t>0.</w:t>
      </w:r>
      <w:r w:rsidR="000245CC">
        <w:rPr>
          <w:sz w:val="22"/>
          <w:szCs w:val="22"/>
          <w:lang w:val="en-US"/>
        </w:rPr>
        <w:t>52</w:t>
      </w:r>
      <w:r w:rsidRPr="002150A6">
        <w:rPr>
          <w:sz w:val="22"/>
          <w:szCs w:val="22"/>
          <w:lang w:val="en-US"/>
        </w:rPr>
        <w:t xml:space="preserve">-0.84). </w:t>
      </w:r>
      <w:r w:rsidR="003C74F3" w:rsidRPr="002150A6">
        <w:rPr>
          <w:sz w:val="22"/>
          <w:szCs w:val="22"/>
          <w:lang w:val="en-US"/>
        </w:rPr>
        <w:t xml:space="preserve">Finally, </w:t>
      </w:r>
      <w:proofErr w:type="spellStart"/>
      <w:r w:rsidR="000A1AD9" w:rsidRPr="002150A6">
        <w:rPr>
          <w:sz w:val="22"/>
          <w:szCs w:val="22"/>
          <w:lang w:val="en-US"/>
        </w:rPr>
        <w:t>iPET</w:t>
      </w:r>
      <w:proofErr w:type="spellEnd"/>
      <w:r w:rsidR="000A1AD9" w:rsidRPr="002150A6">
        <w:rPr>
          <w:sz w:val="22"/>
          <w:szCs w:val="22"/>
          <w:lang w:val="en-US"/>
        </w:rPr>
        <w:t xml:space="preserve"> score was higher in p</w:t>
      </w:r>
      <w:r w:rsidR="003C74F3" w:rsidRPr="002150A6">
        <w:rPr>
          <w:sz w:val="22"/>
          <w:szCs w:val="22"/>
          <w:lang w:val="en-US"/>
        </w:rPr>
        <w:t>atients</w:t>
      </w:r>
      <w:r w:rsidR="000A1AD9" w:rsidRPr="002150A6">
        <w:rPr>
          <w:sz w:val="22"/>
          <w:szCs w:val="22"/>
          <w:lang w:val="en-US"/>
        </w:rPr>
        <w:t xml:space="preserve"> with event</w:t>
      </w:r>
      <w:r w:rsidR="003C74F3" w:rsidRPr="002150A6">
        <w:rPr>
          <w:sz w:val="22"/>
          <w:szCs w:val="22"/>
          <w:lang w:val="en-US"/>
        </w:rPr>
        <w:t xml:space="preserve"> </w:t>
      </w:r>
      <w:r w:rsidR="000A1AD9" w:rsidRPr="002150A6">
        <w:rPr>
          <w:sz w:val="22"/>
          <w:szCs w:val="22"/>
          <w:lang w:val="en-US"/>
        </w:rPr>
        <w:t>vs those without</w:t>
      </w:r>
      <w:r w:rsidR="003C74F3" w:rsidRPr="002150A6">
        <w:rPr>
          <w:sz w:val="22"/>
          <w:szCs w:val="22"/>
          <w:lang w:val="en-US"/>
        </w:rPr>
        <w:t xml:space="preserve">. </w:t>
      </w:r>
    </w:p>
    <w:p w14:paraId="530355DB" w14:textId="77777777" w:rsidR="00F345F1" w:rsidRPr="002150A6" w:rsidRDefault="00F345F1" w:rsidP="00E24007">
      <w:pPr>
        <w:widowControl w:val="0"/>
        <w:spacing w:line="360" w:lineRule="auto"/>
        <w:jc w:val="both"/>
        <w:rPr>
          <w:sz w:val="22"/>
          <w:szCs w:val="22"/>
          <w:lang w:val="en-US"/>
        </w:rPr>
      </w:pPr>
    </w:p>
    <w:p w14:paraId="005BB9A0" w14:textId="30AE00CD" w:rsidR="0065197F" w:rsidRPr="00E24007" w:rsidRDefault="00C4766A" w:rsidP="0065197F">
      <w:pPr>
        <w:widowControl w:val="0"/>
        <w:spacing w:line="360" w:lineRule="auto"/>
        <w:jc w:val="both"/>
        <w:outlineLvl w:val="0"/>
        <w:rPr>
          <w:i/>
          <w:iCs/>
          <w:sz w:val="22"/>
          <w:szCs w:val="22"/>
          <w:lang w:val="en-US"/>
        </w:rPr>
      </w:pPr>
      <w:r>
        <w:rPr>
          <w:i/>
          <w:iCs/>
          <w:sz w:val="22"/>
          <w:szCs w:val="22"/>
          <w:lang w:val="en-US"/>
        </w:rPr>
        <w:t>Conclusions</w:t>
      </w:r>
    </w:p>
    <w:p w14:paraId="27667CE3" w14:textId="02E5DC19" w:rsidR="00B23EC1" w:rsidRDefault="003C5109" w:rsidP="00E24007">
      <w:pPr>
        <w:widowControl w:val="0"/>
        <w:spacing w:line="360" w:lineRule="auto"/>
        <w:jc w:val="both"/>
        <w:rPr>
          <w:sz w:val="22"/>
          <w:szCs w:val="22"/>
          <w:lang w:val="en-US"/>
        </w:rPr>
      </w:pPr>
      <w:r w:rsidRPr="002150A6">
        <w:rPr>
          <w:sz w:val="22"/>
          <w:szCs w:val="22"/>
          <w:lang w:val="en-US"/>
        </w:rPr>
        <w:t xml:space="preserve">In </w:t>
      </w:r>
      <w:proofErr w:type="spellStart"/>
      <w:r w:rsidR="00EF380F" w:rsidRPr="002150A6">
        <w:rPr>
          <w:sz w:val="22"/>
          <w:szCs w:val="22"/>
          <w:lang w:val="en-US"/>
        </w:rPr>
        <w:t>cHL</w:t>
      </w:r>
      <w:proofErr w:type="spellEnd"/>
      <w:r w:rsidRPr="002150A6">
        <w:rPr>
          <w:sz w:val="22"/>
          <w:szCs w:val="22"/>
          <w:lang w:val="en-US"/>
        </w:rPr>
        <w:t xml:space="preserve">, </w:t>
      </w:r>
      <w:proofErr w:type="spellStart"/>
      <w:r w:rsidRPr="002150A6">
        <w:rPr>
          <w:sz w:val="22"/>
          <w:szCs w:val="22"/>
          <w:lang w:val="en-US"/>
        </w:rPr>
        <w:t>iPET</w:t>
      </w:r>
      <w:proofErr w:type="spellEnd"/>
      <w:r w:rsidRPr="002150A6">
        <w:rPr>
          <w:sz w:val="22"/>
          <w:szCs w:val="22"/>
          <w:lang w:val="en-US"/>
        </w:rPr>
        <w:t xml:space="preserve"> is associated with a genetic signature and can be predicted </w:t>
      </w:r>
      <w:r w:rsidR="00275A8A" w:rsidRPr="002150A6">
        <w:rPr>
          <w:sz w:val="22"/>
          <w:szCs w:val="22"/>
          <w:lang w:val="en-US"/>
        </w:rPr>
        <w:t xml:space="preserve">by </w:t>
      </w:r>
      <w:r w:rsidRPr="002150A6">
        <w:rPr>
          <w:sz w:val="22"/>
          <w:szCs w:val="22"/>
          <w:lang w:val="en-US"/>
        </w:rPr>
        <w:t>applying an integrated gene-based model on the diagnostic biopsy.</w:t>
      </w:r>
    </w:p>
    <w:p w14:paraId="714D9662" w14:textId="77777777" w:rsidR="004702A7" w:rsidRDefault="004702A7" w:rsidP="00E24007">
      <w:pPr>
        <w:spacing w:line="360" w:lineRule="auto"/>
        <w:rPr>
          <w:sz w:val="22"/>
          <w:szCs w:val="22"/>
          <w:lang w:val="en-US"/>
        </w:rPr>
      </w:pPr>
    </w:p>
    <w:p w14:paraId="2E907E4F" w14:textId="77777777" w:rsidR="0065197F" w:rsidRDefault="0065197F" w:rsidP="00E5670A">
      <w:pPr>
        <w:spacing w:line="360" w:lineRule="auto"/>
        <w:outlineLvl w:val="0"/>
        <w:rPr>
          <w:b/>
          <w:sz w:val="22"/>
          <w:szCs w:val="22"/>
          <w:lang w:val="en-US"/>
        </w:rPr>
      </w:pPr>
    </w:p>
    <w:p w14:paraId="784A6BF8" w14:textId="5A1D100A" w:rsidR="0065197F" w:rsidRDefault="0065197F">
      <w:pPr>
        <w:rPr>
          <w:b/>
          <w:sz w:val="22"/>
          <w:szCs w:val="22"/>
          <w:lang w:val="en-US"/>
        </w:rPr>
      </w:pPr>
      <w:r>
        <w:rPr>
          <w:b/>
          <w:sz w:val="22"/>
          <w:szCs w:val="22"/>
          <w:lang w:val="en-US"/>
        </w:rPr>
        <w:br w:type="page"/>
      </w:r>
    </w:p>
    <w:p w14:paraId="08AFA55B" w14:textId="29B17807" w:rsidR="00936796" w:rsidRPr="00936796" w:rsidRDefault="0042687B" w:rsidP="00936796">
      <w:pPr>
        <w:spacing w:line="360" w:lineRule="auto"/>
        <w:jc w:val="both"/>
        <w:outlineLvl w:val="0"/>
        <w:rPr>
          <w:b/>
          <w:i/>
          <w:sz w:val="22"/>
          <w:szCs w:val="22"/>
          <w:lang w:val="en-US"/>
        </w:rPr>
      </w:pPr>
      <w:r>
        <w:rPr>
          <w:b/>
          <w:i/>
          <w:sz w:val="22"/>
          <w:szCs w:val="22"/>
          <w:lang w:val="en-US"/>
        </w:rPr>
        <w:lastRenderedPageBreak/>
        <w:t>Translational Relevance</w:t>
      </w:r>
    </w:p>
    <w:p w14:paraId="556747C2" w14:textId="77777777" w:rsidR="00936796" w:rsidRPr="00936796" w:rsidRDefault="00936796" w:rsidP="00936796">
      <w:pPr>
        <w:spacing w:line="360" w:lineRule="auto"/>
        <w:jc w:val="both"/>
        <w:rPr>
          <w:sz w:val="22"/>
          <w:szCs w:val="22"/>
          <w:lang w:val="en-US"/>
        </w:rPr>
      </w:pPr>
    </w:p>
    <w:p w14:paraId="7638C40D" w14:textId="111DE508" w:rsidR="00936796" w:rsidRPr="00936796" w:rsidRDefault="004B090D" w:rsidP="00936796">
      <w:pPr>
        <w:spacing w:line="360" w:lineRule="auto"/>
        <w:jc w:val="both"/>
        <w:rPr>
          <w:sz w:val="22"/>
          <w:szCs w:val="22"/>
          <w:lang w:val="en-US"/>
        </w:rPr>
      </w:pPr>
      <w:r w:rsidRPr="00936796">
        <w:rPr>
          <w:sz w:val="22"/>
          <w:szCs w:val="22"/>
          <w:lang w:val="en-US"/>
        </w:rPr>
        <w:t>C</w:t>
      </w:r>
      <w:r>
        <w:rPr>
          <w:sz w:val="22"/>
          <w:szCs w:val="22"/>
          <w:lang w:val="en-US"/>
        </w:rPr>
        <w:t xml:space="preserve">lassical </w:t>
      </w:r>
      <w:r w:rsidR="00936796" w:rsidRPr="00936796">
        <w:rPr>
          <w:sz w:val="22"/>
          <w:szCs w:val="22"/>
          <w:lang w:val="en-US"/>
        </w:rPr>
        <w:t>H</w:t>
      </w:r>
      <w:r>
        <w:rPr>
          <w:sz w:val="22"/>
          <w:szCs w:val="22"/>
          <w:lang w:val="en-US"/>
        </w:rPr>
        <w:t xml:space="preserve">odgkin </w:t>
      </w:r>
      <w:r w:rsidR="00936796" w:rsidRPr="00936796">
        <w:rPr>
          <w:sz w:val="22"/>
          <w:szCs w:val="22"/>
          <w:lang w:val="en-US"/>
        </w:rPr>
        <w:t>L</w:t>
      </w:r>
      <w:r>
        <w:rPr>
          <w:sz w:val="22"/>
          <w:szCs w:val="22"/>
          <w:lang w:val="en-US"/>
        </w:rPr>
        <w:t>ymphoma (</w:t>
      </w:r>
      <w:proofErr w:type="spellStart"/>
      <w:r>
        <w:rPr>
          <w:sz w:val="22"/>
          <w:szCs w:val="22"/>
          <w:lang w:val="en-US"/>
        </w:rPr>
        <w:t>cHL</w:t>
      </w:r>
      <w:proofErr w:type="spellEnd"/>
      <w:r>
        <w:rPr>
          <w:sz w:val="22"/>
          <w:szCs w:val="22"/>
          <w:lang w:val="en-US"/>
        </w:rPr>
        <w:t>)</w:t>
      </w:r>
      <w:r w:rsidR="00936796" w:rsidRPr="00936796">
        <w:rPr>
          <w:sz w:val="22"/>
          <w:szCs w:val="22"/>
          <w:lang w:val="en-US"/>
        </w:rPr>
        <w:t xml:space="preserve"> is a non-linear, open and intrinsically dynamic system of interconnected and mutually dependent components. The construction of new strategies for a more precise and personalized assessment of risks in </w:t>
      </w:r>
      <w:proofErr w:type="spellStart"/>
      <w:r w:rsidR="00936796" w:rsidRPr="00936796">
        <w:rPr>
          <w:sz w:val="22"/>
          <w:szCs w:val="22"/>
          <w:lang w:val="en-US"/>
        </w:rPr>
        <w:t>cHL</w:t>
      </w:r>
      <w:proofErr w:type="spellEnd"/>
      <w:r w:rsidR="00936796" w:rsidRPr="00936796">
        <w:rPr>
          <w:sz w:val="22"/>
          <w:szCs w:val="22"/>
          <w:lang w:val="en-US"/>
        </w:rPr>
        <w:t xml:space="preserve"> requires greater integration between data sets from different levels of organization, including deep biological investigations, detailed imaging profiles and clinical features. This work provides new evidence that gene expression profiling on diagnostic biopsies may be used to anticipate early metabolic response in </w:t>
      </w:r>
      <w:proofErr w:type="spellStart"/>
      <w:r w:rsidR="00936796" w:rsidRPr="00936796">
        <w:rPr>
          <w:sz w:val="22"/>
          <w:szCs w:val="22"/>
          <w:lang w:val="en-US"/>
        </w:rPr>
        <w:t>cHL</w:t>
      </w:r>
      <w:proofErr w:type="spellEnd"/>
      <w:r w:rsidR="00936796" w:rsidRPr="00936796">
        <w:rPr>
          <w:sz w:val="22"/>
          <w:szCs w:val="22"/>
          <w:lang w:val="en-US"/>
        </w:rPr>
        <w:t xml:space="preserve"> and paves the way to s</w:t>
      </w:r>
      <w:r w:rsidR="00C4766A">
        <w:rPr>
          <w:sz w:val="22"/>
          <w:szCs w:val="22"/>
          <w:lang w:val="en-US"/>
        </w:rPr>
        <w:t>imil</w:t>
      </w:r>
      <w:r w:rsidR="00936796" w:rsidRPr="00936796">
        <w:rPr>
          <w:sz w:val="22"/>
          <w:szCs w:val="22"/>
          <w:lang w:val="en-US"/>
        </w:rPr>
        <w:t xml:space="preserve">ar studies addressing the same scientific question and methodology in different </w:t>
      </w:r>
      <w:proofErr w:type="spellStart"/>
      <w:r w:rsidR="00936796" w:rsidRPr="00936796">
        <w:rPr>
          <w:sz w:val="22"/>
          <w:szCs w:val="22"/>
          <w:lang w:val="en-US"/>
        </w:rPr>
        <w:t>cHL</w:t>
      </w:r>
      <w:proofErr w:type="spellEnd"/>
      <w:r w:rsidR="00936796" w:rsidRPr="00936796">
        <w:rPr>
          <w:sz w:val="22"/>
          <w:szCs w:val="22"/>
          <w:lang w:val="en-US"/>
        </w:rPr>
        <w:t xml:space="preserve"> setting (therapies other than ABVD, relapsed cases) and in other lymphoma subtypes. Also, the availability of a genetic signature that is strongly correlated to early metabolic response but that is available at time of diagnosis, represent a good rationale to move to assess the efficacy </w:t>
      </w:r>
      <w:r w:rsidR="00F234BA">
        <w:rPr>
          <w:sz w:val="22"/>
          <w:szCs w:val="22"/>
          <w:lang w:val="en-US"/>
        </w:rPr>
        <w:t xml:space="preserve">of </w:t>
      </w:r>
      <w:r w:rsidR="00936796" w:rsidRPr="00936796">
        <w:rPr>
          <w:sz w:val="22"/>
          <w:szCs w:val="22"/>
          <w:lang w:val="en-US"/>
        </w:rPr>
        <w:t xml:space="preserve">this new tool in prospective clinical trials. </w:t>
      </w:r>
    </w:p>
    <w:p w14:paraId="7AC61A1C" w14:textId="77777777" w:rsidR="00936796" w:rsidRPr="003D61C3" w:rsidRDefault="00936796" w:rsidP="00936796">
      <w:pPr>
        <w:spacing w:line="360" w:lineRule="auto"/>
        <w:jc w:val="both"/>
        <w:rPr>
          <w:lang w:val="en-US"/>
        </w:rPr>
      </w:pPr>
    </w:p>
    <w:p w14:paraId="2272EF18" w14:textId="77777777" w:rsidR="00936796" w:rsidRDefault="00936796" w:rsidP="00E5670A">
      <w:pPr>
        <w:spacing w:line="360" w:lineRule="auto"/>
        <w:outlineLvl w:val="0"/>
        <w:rPr>
          <w:b/>
          <w:bCs/>
          <w:sz w:val="22"/>
          <w:szCs w:val="22"/>
          <w:lang w:val="en-US"/>
        </w:rPr>
      </w:pPr>
    </w:p>
    <w:p w14:paraId="15E9B0F5" w14:textId="77777777" w:rsidR="00936796" w:rsidRDefault="00936796">
      <w:pPr>
        <w:rPr>
          <w:b/>
          <w:bCs/>
          <w:sz w:val="22"/>
          <w:szCs w:val="22"/>
          <w:lang w:val="en-US"/>
        </w:rPr>
      </w:pPr>
      <w:r>
        <w:rPr>
          <w:b/>
          <w:bCs/>
          <w:sz w:val="22"/>
          <w:szCs w:val="22"/>
          <w:lang w:val="en-US"/>
        </w:rPr>
        <w:br w:type="page"/>
      </w:r>
    </w:p>
    <w:p w14:paraId="0C6A0BC5" w14:textId="2E4B32D4" w:rsidR="00B23EC1" w:rsidRPr="002150A6" w:rsidRDefault="003C5109" w:rsidP="00E5670A">
      <w:pPr>
        <w:spacing w:line="360" w:lineRule="auto"/>
        <w:outlineLvl w:val="0"/>
        <w:rPr>
          <w:b/>
          <w:bCs/>
          <w:sz w:val="22"/>
          <w:szCs w:val="22"/>
          <w:lang w:val="en-US"/>
        </w:rPr>
      </w:pPr>
      <w:r w:rsidRPr="002150A6">
        <w:rPr>
          <w:b/>
          <w:bCs/>
          <w:sz w:val="22"/>
          <w:szCs w:val="22"/>
          <w:lang w:val="en-US"/>
        </w:rPr>
        <w:lastRenderedPageBreak/>
        <w:t>BACKGROUND</w:t>
      </w:r>
    </w:p>
    <w:p w14:paraId="5B5248AD" w14:textId="77777777" w:rsidR="00B23EC1" w:rsidRPr="002150A6" w:rsidRDefault="00B23EC1" w:rsidP="00E24007">
      <w:pPr>
        <w:spacing w:line="360" w:lineRule="auto"/>
        <w:rPr>
          <w:b/>
          <w:bCs/>
          <w:sz w:val="22"/>
          <w:szCs w:val="22"/>
          <w:lang w:val="en-US"/>
        </w:rPr>
      </w:pPr>
    </w:p>
    <w:p w14:paraId="7EBAF2F4" w14:textId="497A34ED" w:rsidR="00B23EC1" w:rsidRPr="002150A6" w:rsidRDefault="00EF380F" w:rsidP="00E24007">
      <w:pPr>
        <w:spacing w:line="360" w:lineRule="auto"/>
        <w:jc w:val="both"/>
        <w:rPr>
          <w:sz w:val="22"/>
          <w:szCs w:val="22"/>
          <w:lang w:val="en-US"/>
        </w:rPr>
      </w:pPr>
      <w:r w:rsidRPr="002150A6">
        <w:rPr>
          <w:sz w:val="22"/>
          <w:szCs w:val="22"/>
          <w:lang w:val="en-US"/>
        </w:rPr>
        <w:t xml:space="preserve">Classical </w:t>
      </w:r>
      <w:r w:rsidR="003C5109" w:rsidRPr="002150A6">
        <w:rPr>
          <w:sz w:val="22"/>
          <w:szCs w:val="22"/>
          <w:lang w:val="en-US"/>
        </w:rPr>
        <w:t>Hodgkin's Lymphoma (</w:t>
      </w:r>
      <w:proofErr w:type="spellStart"/>
      <w:r w:rsidRPr="002150A6">
        <w:rPr>
          <w:sz w:val="22"/>
          <w:szCs w:val="22"/>
          <w:lang w:val="en-US"/>
        </w:rPr>
        <w:t>cHL</w:t>
      </w:r>
      <w:proofErr w:type="spellEnd"/>
      <w:r w:rsidR="003C5109" w:rsidRPr="002150A6">
        <w:rPr>
          <w:sz w:val="22"/>
          <w:szCs w:val="22"/>
          <w:lang w:val="en-US"/>
        </w:rPr>
        <w:t>) is a relatively rare, hig</w:t>
      </w:r>
      <w:r w:rsidRPr="002150A6">
        <w:rPr>
          <w:sz w:val="22"/>
          <w:szCs w:val="22"/>
          <w:lang w:val="en-US"/>
        </w:rPr>
        <w:t>hl</w:t>
      </w:r>
      <w:r w:rsidR="003C5109" w:rsidRPr="002150A6">
        <w:rPr>
          <w:sz w:val="22"/>
          <w:szCs w:val="22"/>
          <w:lang w:val="en-US"/>
        </w:rPr>
        <w:t>y curable neoplasm of the immune system that typically affects young adults</w:t>
      </w:r>
      <w:r w:rsidR="0030263C" w:rsidRPr="002150A6">
        <w:rPr>
          <w:sz w:val="22"/>
          <w:szCs w:val="22"/>
          <w:lang w:val="en-US"/>
        </w:rPr>
        <w:fldChar w:fldCharType="begin">
          <w:fldData xml:space="preserve">PEVuZE5vdGU+PENpdGU+PEF1dGhvcj5Td2VyZGxvdzwvQXV0aG9yPjxZZWFyPjIwMTY8L1llYXI+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</w:fldData>
        </w:fldChar>
      </w:r>
      <w:r w:rsidR="001709B2">
        <w:rPr>
          <w:sz w:val="22"/>
          <w:szCs w:val="22"/>
          <w:lang w:val="en-US"/>
        </w:rPr>
        <w:instrText xml:space="preserve"> ADDIN EN.CITE </w:instrText>
      </w:r>
      <w:r w:rsidR="001709B2">
        <w:rPr>
          <w:sz w:val="22"/>
          <w:szCs w:val="22"/>
          <w:lang w:val="en-US"/>
        </w:rPr>
        <w:fldChar w:fldCharType="begin">
          <w:fldData xml:space="preserve">PEVuZE5vdGU+PENpdGU+PEF1dGhvcj5Td2VyZGxvdzwvQXV0aG9yPjxZZWFyPjIwMTY8L1llYXI+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</w:fldData>
        </w:fldChar>
      </w:r>
      <w:r w:rsidR="001709B2">
        <w:rPr>
          <w:sz w:val="22"/>
          <w:szCs w:val="22"/>
          <w:lang w:val="en-US"/>
        </w:rPr>
        <w:instrText xml:space="preserve"> ADDIN EN.CITE.DATA </w:instrText>
      </w:r>
      <w:r w:rsidR="001709B2">
        <w:rPr>
          <w:sz w:val="22"/>
          <w:szCs w:val="22"/>
          <w:lang w:val="en-US"/>
        </w:rPr>
      </w:r>
      <w:r w:rsidR="001709B2">
        <w:rPr>
          <w:sz w:val="22"/>
          <w:szCs w:val="22"/>
          <w:lang w:val="en-US"/>
        </w:rPr>
        <w:fldChar w:fldCharType="end"/>
      </w:r>
      <w:r w:rsidR="0030263C" w:rsidRPr="002150A6">
        <w:rPr>
          <w:sz w:val="22"/>
          <w:szCs w:val="22"/>
          <w:lang w:val="en-US"/>
        </w:rPr>
      </w:r>
      <w:r w:rsidR="0030263C" w:rsidRPr="002150A6">
        <w:rPr>
          <w:sz w:val="22"/>
          <w:szCs w:val="22"/>
          <w:lang w:val="en-US"/>
        </w:rPr>
        <w:fldChar w:fldCharType="separate"/>
      </w:r>
      <w:r w:rsidR="001709B2">
        <w:rPr>
          <w:noProof/>
          <w:sz w:val="22"/>
          <w:szCs w:val="22"/>
          <w:lang w:val="en-US"/>
        </w:rPr>
        <w:t>(1)</w:t>
      </w:r>
      <w:r w:rsidR="0030263C" w:rsidRPr="002150A6">
        <w:rPr>
          <w:sz w:val="22"/>
          <w:szCs w:val="22"/>
          <w:lang w:val="en-US"/>
        </w:rPr>
        <w:fldChar w:fldCharType="end"/>
      </w:r>
      <w:r w:rsidR="008827BE" w:rsidRPr="002150A6">
        <w:rPr>
          <w:sz w:val="22"/>
          <w:szCs w:val="22"/>
          <w:lang w:val="en-US"/>
        </w:rPr>
        <w:t xml:space="preserve">. </w:t>
      </w:r>
      <w:r w:rsidR="003C5109" w:rsidRPr="002150A6">
        <w:rPr>
          <w:sz w:val="22"/>
          <w:szCs w:val="22"/>
          <w:lang w:val="en-US"/>
        </w:rPr>
        <w:t>For many years</w:t>
      </w:r>
      <w:r w:rsidRPr="002150A6">
        <w:rPr>
          <w:sz w:val="22"/>
          <w:szCs w:val="22"/>
          <w:lang w:val="en-US"/>
        </w:rPr>
        <w:t>,</w:t>
      </w:r>
      <w:r w:rsidR="003C5109" w:rsidRPr="002150A6">
        <w:rPr>
          <w:sz w:val="22"/>
          <w:szCs w:val="22"/>
          <w:lang w:val="en-US"/>
        </w:rPr>
        <w:t xml:space="preserve"> treatment of </w:t>
      </w:r>
      <w:proofErr w:type="spellStart"/>
      <w:r w:rsidRPr="002150A6">
        <w:rPr>
          <w:sz w:val="22"/>
          <w:szCs w:val="22"/>
          <w:lang w:val="en-US"/>
        </w:rPr>
        <w:t>cHL</w:t>
      </w:r>
      <w:proofErr w:type="spellEnd"/>
      <w:r w:rsidR="003C5109" w:rsidRPr="002150A6">
        <w:rPr>
          <w:sz w:val="22"/>
          <w:szCs w:val="22"/>
          <w:lang w:val="en-US"/>
        </w:rPr>
        <w:t xml:space="preserve"> has been based on the administration of a full course of doxorubicin, vinblastine, vincristine and </w:t>
      </w:r>
      <w:proofErr w:type="spellStart"/>
      <w:r w:rsidR="003C5109" w:rsidRPr="002150A6">
        <w:rPr>
          <w:sz w:val="22"/>
          <w:szCs w:val="22"/>
          <w:lang w:val="en-US"/>
        </w:rPr>
        <w:t>dacarbazine</w:t>
      </w:r>
      <w:proofErr w:type="spellEnd"/>
      <w:r w:rsidR="003C5109" w:rsidRPr="002150A6">
        <w:rPr>
          <w:sz w:val="22"/>
          <w:szCs w:val="22"/>
          <w:lang w:val="en-US"/>
        </w:rPr>
        <w:t xml:space="preserve"> (ABVD) or of the more intense bleomycin, etoposide, doxorubicin, cyclophosphamide, vincristine, </w:t>
      </w:r>
      <w:proofErr w:type="spellStart"/>
      <w:r w:rsidR="003C5109" w:rsidRPr="002150A6">
        <w:rPr>
          <w:sz w:val="22"/>
          <w:szCs w:val="22"/>
          <w:lang w:val="en-US"/>
        </w:rPr>
        <w:t>procarbazine</w:t>
      </w:r>
      <w:proofErr w:type="spellEnd"/>
      <w:r w:rsidR="003C5109" w:rsidRPr="002150A6">
        <w:rPr>
          <w:sz w:val="22"/>
          <w:szCs w:val="22"/>
          <w:lang w:val="en-US"/>
        </w:rPr>
        <w:t xml:space="preserve"> and prednisone (BEACOPP). The two treatment options </w:t>
      </w:r>
      <w:r w:rsidR="00275A8A" w:rsidRPr="002150A6">
        <w:rPr>
          <w:sz w:val="22"/>
          <w:szCs w:val="22"/>
          <w:lang w:val="en-US"/>
        </w:rPr>
        <w:t>permit</w:t>
      </w:r>
      <w:r w:rsidR="003C5109" w:rsidRPr="002150A6">
        <w:rPr>
          <w:sz w:val="22"/>
          <w:szCs w:val="22"/>
          <w:lang w:val="en-US"/>
        </w:rPr>
        <w:t xml:space="preserve"> </w:t>
      </w:r>
      <w:r w:rsidR="00275A8A" w:rsidRPr="002150A6">
        <w:rPr>
          <w:sz w:val="22"/>
          <w:szCs w:val="22"/>
          <w:lang w:val="en-US"/>
        </w:rPr>
        <w:t>achieving</w:t>
      </w:r>
      <w:r w:rsidR="003C5109" w:rsidRPr="002150A6">
        <w:rPr>
          <w:sz w:val="22"/>
          <w:szCs w:val="22"/>
          <w:lang w:val="en-US"/>
        </w:rPr>
        <w:t xml:space="preserve"> similar cure rates</w:t>
      </w:r>
      <w:r w:rsidR="00275A8A" w:rsidRPr="002150A6">
        <w:rPr>
          <w:sz w:val="22"/>
          <w:szCs w:val="22"/>
          <w:lang w:val="en-US"/>
        </w:rPr>
        <w:t>,</w:t>
      </w:r>
      <w:r w:rsidR="003C5109" w:rsidRPr="002150A6">
        <w:rPr>
          <w:sz w:val="22"/>
          <w:szCs w:val="22"/>
          <w:lang w:val="en-US"/>
        </w:rPr>
        <w:t xml:space="preserve"> with higher relapse rates to first line with ABVD, and with more severe early and late toxicity with BEACOPP</w:t>
      </w:r>
      <w:r w:rsidR="00790574" w:rsidRPr="002150A6">
        <w:rPr>
          <w:sz w:val="22"/>
          <w:szCs w:val="22"/>
          <w:lang w:val="en-US"/>
        </w:rPr>
        <w:t xml:space="preserve"> </w:t>
      </w:r>
      <w:r w:rsidR="0030263C" w:rsidRPr="002150A6">
        <w:rPr>
          <w:sz w:val="22"/>
          <w:szCs w:val="22"/>
          <w:lang w:val="en-US"/>
        </w:rPr>
        <w:fldChar w:fldCharType="begin">
          <w:fldData xml:space="preserve">PEVuZE5vdGU+PENpdGU+PEF1dGhvcj5NZXJsaTwvQXV0aG9yPjxZZWFyPjIwMTY8L1llYXI+PFJl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</w:fldData>
        </w:fldChar>
      </w:r>
      <w:r w:rsidR="001709B2">
        <w:rPr>
          <w:sz w:val="22"/>
          <w:szCs w:val="22"/>
          <w:lang w:val="en-US"/>
        </w:rPr>
        <w:instrText xml:space="preserve"> ADDIN EN.CITE </w:instrText>
      </w:r>
      <w:r w:rsidR="001709B2">
        <w:rPr>
          <w:sz w:val="22"/>
          <w:szCs w:val="22"/>
          <w:lang w:val="en-US"/>
        </w:rPr>
        <w:fldChar w:fldCharType="begin">
          <w:fldData xml:space="preserve">PEVuZE5vdGU+PENpdGU+PEF1dGhvcj5NZXJsaTwvQXV0aG9yPjxZZWFyPjIwMTY8L1llYXI+PFJl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</w:fldData>
        </w:fldChar>
      </w:r>
      <w:r w:rsidR="001709B2">
        <w:rPr>
          <w:sz w:val="22"/>
          <w:szCs w:val="22"/>
          <w:lang w:val="en-US"/>
        </w:rPr>
        <w:instrText xml:space="preserve"> ADDIN EN.CITE.DATA </w:instrText>
      </w:r>
      <w:r w:rsidR="001709B2">
        <w:rPr>
          <w:sz w:val="22"/>
          <w:szCs w:val="22"/>
          <w:lang w:val="en-US"/>
        </w:rPr>
      </w:r>
      <w:r w:rsidR="001709B2">
        <w:rPr>
          <w:sz w:val="22"/>
          <w:szCs w:val="22"/>
          <w:lang w:val="en-US"/>
        </w:rPr>
        <w:fldChar w:fldCharType="end"/>
      </w:r>
      <w:r w:rsidR="0030263C" w:rsidRPr="002150A6">
        <w:rPr>
          <w:sz w:val="22"/>
          <w:szCs w:val="22"/>
          <w:lang w:val="en-US"/>
        </w:rPr>
      </w:r>
      <w:r w:rsidR="0030263C" w:rsidRPr="002150A6">
        <w:rPr>
          <w:sz w:val="22"/>
          <w:szCs w:val="22"/>
          <w:lang w:val="en-US"/>
        </w:rPr>
        <w:fldChar w:fldCharType="separate"/>
      </w:r>
      <w:r w:rsidR="001709B2">
        <w:rPr>
          <w:noProof/>
          <w:sz w:val="22"/>
          <w:szCs w:val="22"/>
          <w:lang w:val="en-US"/>
        </w:rPr>
        <w:t>(2)</w:t>
      </w:r>
      <w:r w:rsidR="0030263C" w:rsidRPr="002150A6">
        <w:rPr>
          <w:sz w:val="22"/>
          <w:szCs w:val="22"/>
          <w:lang w:val="en-US"/>
        </w:rPr>
        <w:fldChar w:fldCharType="end"/>
      </w:r>
      <w:r w:rsidR="003C5109" w:rsidRPr="002150A6">
        <w:rPr>
          <w:sz w:val="22"/>
          <w:szCs w:val="22"/>
          <w:lang w:val="en-US"/>
        </w:rPr>
        <w:t xml:space="preserve">.  More recently the use of FDG-PET in </w:t>
      </w:r>
      <w:proofErr w:type="spellStart"/>
      <w:r w:rsidRPr="002150A6">
        <w:rPr>
          <w:sz w:val="22"/>
          <w:szCs w:val="22"/>
          <w:lang w:val="en-US"/>
        </w:rPr>
        <w:t>cHL</w:t>
      </w:r>
      <w:proofErr w:type="spellEnd"/>
      <w:r w:rsidR="003C5109" w:rsidRPr="002150A6">
        <w:rPr>
          <w:sz w:val="22"/>
          <w:szCs w:val="22"/>
          <w:lang w:val="en-US"/>
        </w:rPr>
        <w:t xml:space="preserve"> has shown that metabolic response during or after chemotherapy is hig</w:t>
      </w:r>
      <w:r w:rsidRPr="002150A6">
        <w:rPr>
          <w:sz w:val="22"/>
          <w:szCs w:val="22"/>
          <w:lang w:val="en-US"/>
        </w:rPr>
        <w:t>hl</w:t>
      </w:r>
      <w:r w:rsidR="003C5109" w:rsidRPr="002150A6">
        <w:rPr>
          <w:sz w:val="22"/>
          <w:szCs w:val="22"/>
          <w:lang w:val="en-US"/>
        </w:rPr>
        <w:t>y predictive of the subsequent risk of progression and of death</w:t>
      </w:r>
      <w:r w:rsidR="00275A8A" w:rsidRPr="002150A6">
        <w:rPr>
          <w:sz w:val="22"/>
          <w:szCs w:val="22"/>
          <w:lang w:val="en-US"/>
        </w:rPr>
        <w:t>;</w:t>
      </w:r>
      <w:r w:rsidR="003C5109" w:rsidRPr="002150A6">
        <w:rPr>
          <w:sz w:val="22"/>
          <w:szCs w:val="22"/>
          <w:lang w:val="en-US"/>
        </w:rPr>
        <w:t xml:space="preserve"> </w:t>
      </w:r>
      <w:r w:rsidR="00275A8A" w:rsidRPr="002150A6">
        <w:rPr>
          <w:sz w:val="22"/>
          <w:szCs w:val="22"/>
          <w:lang w:val="en-US"/>
        </w:rPr>
        <w:t>this</w:t>
      </w:r>
      <w:r w:rsidR="003C5109" w:rsidRPr="002150A6">
        <w:rPr>
          <w:sz w:val="22"/>
          <w:szCs w:val="22"/>
          <w:lang w:val="en-US"/>
        </w:rPr>
        <w:t xml:space="preserve"> has prompted to the definition of response adapted therapy</w:t>
      </w:r>
      <w:r w:rsidR="0030263C" w:rsidRPr="002150A6">
        <w:rPr>
          <w:sz w:val="22"/>
          <w:szCs w:val="22"/>
          <w:lang w:val="en-US"/>
        </w:rPr>
        <w:fldChar w:fldCharType="begin">
          <w:fldData xml:space="preserve">PEVuZE5vdGU+PENpdGU+PEF1dGhvcj5BbmRyZTwvQXV0aG9yPjxZZWFyPjIwMTc8L1llYXI+PFJl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</w:fldData>
        </w:fldChar>
      </w:r>
      <w:r w:rsidR="001709B2">
        <w:rPr>
          <w:sz w:val="22"/>
          <w:szCs w:val="22"/>
          <w:lang w:val="en-US"/>
        </w:rPr>
        <w:instrText xml:space="preserve"> ADDIN EN.CITE </w:instrText>
      </w:r>
      <w:r w:rsidR="001709B2">
        <w:rPr>
          <w:sz w:val="22"/>
          <w:szCs w:val="22"/>
          <w:lang w:val="en-US"/>
        </w:rPr>
        <w:fldChar w:fldCharType="begin">
          <w:fldData xml:space="preserve">PEVuZE5vdGU+PENpdGU+PEF1dGhvcj5BbmRyZTwvQXV0aG9yPjxZZWFyPjIwMTc8L1llYXI+PFJl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</w:fldData>
        </w:fldChar>
      </w:r>
      <w:r w:rsidR="001709B2">
        <w:rPr>
          <w:sz w:val="22"/>
          <w:szCs w:val="22"/>
          <w:lang w:val="en-US"/>
        </w:rPr>
        <w:instrText xml:space="preserve"> ADDIN EN.CITE.DATA </w:instrText>
      </w:r>
      <w:r w:rsidR="001709B2">
        <w:rPr>
          <w:sz w:val="22"/>
          <w:szCs w:val="22"/>
          <w:lang w:val="en-US"/>
        </w:rPr>
      </w:r>
      <w:r w:rsidR="001709B2">
        <w:rPr>
          <w:sz w:val="22"/>
          <w:szCs w:val="22"/>
          <w:lang w:val="en-US"/>
        </w:rPr>
        <w:fldChar w:fldCharType="end"/>
      </w:r>
      <w:r w:rsidR="0030263C" w:rsidRPr="002150A6">
        <w:rPr>
          <w:sz w:val="22"/>
          <w:szCs w:val="22"/>
          <w:lang w:val="en-US"/>
        </w:rPr>
      </w:r>
      <w:r w:rsidR="0030263C" w:rsidRPr="002150A6">
        <w:rPr>
          <w:sz w:val="22"/>
          <w:szCs w:val="22"/>
          <w:lang w:val="en-US"/>
        </w:rPr>
        <w:fldChar w:fldCharType="separate"/>
      </w:r>
      <w:r w:rsidR="001709B2">
        <w:rPr>
          <w:noProof/>
          <w:sz w:val="22"/>
          <w:szCs w:val="22"/>
          <w:lang w:val="en-US"/>
        </w:rPr>
        <w:t>(3, 4)</w:t>
      </w:r>
      <w:r w:rsidR="0030263C" w:rsidRPr="002150A6">
        <w:rPr>
          <w:sz w:val="22"/>
          <w:szCs w:val="22"/>
          <w:lang w:val="en-US"/>
        </w:rPr>
        <w:fldChar w:fldCharType="end"/>
      </w:r>
      <w:r w:rsidR="002F7C1D" w:rsidRPr="002150A6">
        <w:rPr>
          <w:sz w:val="22"/>
          <w:szCs w:val="22"/>
          <w:lang w:val="en-US"/>
        </w:rPr>
        <w:t xml:space="preserve">. </w:t>
      </w:r>
      <w:r w:rsidR="003C5109" w:rsidRPr="002150A6">
        <w:rPr>
          <w:sz w:val="22"/>
          <w:szCs w:val="22"/>
          <w:lang w:val="en-US"/>
        </w:rPr>
        <w:t xml:space="preserve">Treatment adaptation to interim metabolic response has been studied </w:t>
      </w:r>
      <w:r w:rsidR="00275A8A" w:rsidRPr="002150A6">
        <w:rPr>
          <w:sz w:val="22"/>
          <w:szCs w:val="22"/>
          <w:lang w:val="en-US"/>
        </w:rPr>
        <w:t xml:space="preserve">mainly </w:t>
      </w:r>
      <w:r w:rsidR="003C5109" w:rsidRPr="002150A6">
        <w:rPr>
          <w:sz w:val="22"/>
          <w:szCs w:val="22"/>
          <w:lang w:val="en-US"/>
        </w:rPr>
        <w:t>in patients initially treated with ABVD regimen either in early or in advanced stage</w:t>
      </w:r>
      <w:r w:rsidR="0030263C" w:rsidRPr="002150A6">
        <w:rPr>
          <w:sz w:val="22"/>
          <w:szCs w:val="22"/>
          <w:lang w:val="en-US"/>
        </w:rPr>
        <w:fldChar w:fldCharType="begin">
          <w:fldData xml:space="preserve">PEVuZE5vdGU+PENpdGU+PEF1dGhvcj5BbmRyZTwvQXV0aG9yPjxZZWFyPjIwMTc8L1llYXI+PFJl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</w:fldData>
        </w:fldChar>
      </w:r>
      <w:r w:rsidR="001709B2">
        <w:rPr>
          <w:sz w:val="22"/>
          <w:szCs w:val="22"/>
          <w:lang w:val="en-US"/>
        </w:rPr>
        <w:instrText xml:space="preserve"> ADDIN EN.CITE </w:instrText>
      </w:r>
      <w:r w:rsidR="001709B2">
        <w:rPr>
          <w:sz w:val="22"/>
          <w:szCs w:val="22"/>
          <w:lang w:val="en-US"/>
        </w:rPr>
        <w:fldChar w:fldCharType="begin">
          <w:fldData xml:space="preserve">PEVuZE5vdGU+PENpdGU+PEF1dGhvcj5BbmRyZTwvQXV0aG9yPjxZZWFyPjIwMTc8L1llYXI+PFJl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</w:fldData>
        </w:fldChar>
      </w:r>
      <w:r w:rsidR="001709B2">
        <w:rPr>
          <w:sz w:val="22"/>
          <w:szCs w:val="22"/>
          <w:lang w:val="en-US"/>
        </w:rPr>
        <w:instrText xml:space="preserve"> ADDIN EN.CITE.DATA </w:instrText>
      </w:r>
      <w:r w:rsidR="001709B2">
        <w:rPr>
          <w:sz w:val="22"/>
          <w:szCs w:val="22"/>
          <w:lang w:val="en-US"/>
        </w:rPr>
      </w:r>
      <w:r w:rsidR="001709B2">
        <w:rPr>
          <w:sz w:val="22"/>
          <w:szCs w:val="22"/>
          <w:lang w:val="en-US"/>
        </w:rPr>
        <w:fldChar w:fldCharType="end"/>
      </w:r>
      <w:r w:rsidR="0030263C" w:rsidRPr="002150A6">
        <w:rPr>
          <w:sz w:val="22"/>
          <w:szCs w:val="22"/>
          <w:lang w:val="en-US"/>
        </w:rPr>
      </w:r>
      <w:r w:rsidR="0030263C" w:rsidRPr="002150A6">
        <w:rPr>
          <w:sz w:val="22"/>
          <w:szCs w:val="22"/>
          <w:lang w:val="en-US"/>
        </w:rPr>
        <w:fldChar w:fldCharType="separate"/>
      </w:r>
      <w:r w:rsidR="001709B2">
        <w:rPr>
          <w:noProof/>
          <w:sz w:val="22"/>
          <w:szCs w:val="22"/>
          <w:lang w:val="en-US"/>
        </w:rPr>
        <w:t>(3, 4)</w:t>
      </w:r>
      <w:r w:rsidR="0030263C" w:rsidRPr="002150A6">
        <w:rPr>
          <w:sz w:val="22"/>
          <w:szCs w:val="22"/>
          <w:lang w:val="en-US"/>
        </w:rPr>
        <w:fldChar w:fldCharType="end"/>
      </w:r>
      <w:r w:rsidR="003C5109" w:rsidRPr="002150A6">
        <w:rPr>
          <w:sz w:val="22"/>
          <w:szCs w:val="22"/>
          <w:lang w:val="en-US"/>
        </w:rPr>
        <w:t>and has recently been shown to be useful also with BEACOPP chemotherapy</w:t>
      </w:r>
      <w:r w:rsidR="0030263C" w:rsidRPr="002150A6">
        <w:rPr>
          <w:sz w:val="22"/>
          <w:szCs w:val="22"/>
          <w:lang w:val="en-US"/>
        </w:rPr>
        <w:fldChar w:fldCharType="begin">
          <w:fldData xml:space="preserve">PEVuZE5vdGU+PENpdGU+PEF1dGhvcj5Cb3JjaG1hbm48L0F1dGhvcj48WWVhcj4yMDE3PC9ZZWFy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</w:fldData>
        </w:fldChar>
      </w:r>
      <w:r w:rsidR="001709B2">
        <w:rPr>
          <w:sz w:val="22"/>
          <w:szCs w:val="22"/>
          <w:lang w:val="en-US"/>
        </w:rPr>
        <w:instrText xml:space="preserve"> ADDIN EN.CITE </w:instrText>
      </w:r>
      <w:r w:rsidR="001709B2">
        <w:rPr>
          <w:sz w:val="22"/>
          <w:szCs w:val="22"/>
          <w:lang w:val="en-US"/>
        </w:rPr>
        <w:fldChar w:fldCharType="begin">
          <w:fldData xml:space="preserve">PEVuZE5vdGU+PENpdGU+PEF1dGhvcj5Cb3JjaG1hbm48L0F1dGhvcj48WWVhcj4yMDE3PC9ZZWFy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</w:fldData>
        </w:fldChar>
      </w:r>
      <w:r w:rsidR="001709B2">
        <w:rPr>
          <w:sz w:val="22"/>
          <w:szCs w:val="22"/>
          <w:lang w:val="en-US"/>
        </w:rPr>
        <w:instrText xml:space="preserve"> ADDIN EN.CITE.DATA </w:instrText>
      </w:r>
      <w:r w:rsidR="001709B2">
        <w:rPr>
          <w:sz w:val="22"/>
          <w:szCs w:val="22"/>
          <w:lang w:val="en-US"/>
        </w:rPr>
      </w:r>
      <w:r w:rsidR="001709B2">
        <w:rPr>
          <w:sz w:val="22"/>
          <w:szCs w:val="22"/>
          <w:lang w:val="en-US"/>
        </w:rPr>
        <w:fldChar w:fldCharType="end"/>
      </w:r>
      <w:r w:rsidR="0030263C" w:rsidRPr="002150A6">
        <w:rPr>
          <w:sz w:val="22"/>
          <w:szCs w:val="22"/>
          <w:lang w:val="en-US"/>
        </w:rPr>
      </w:r>
      <w:r w:rsidR="0030263C" w:rsidRPr="002150A6">
        <w:rPr>
          <w:sz w:val="22"/>
          <w:szCs w:val="22"/>
          <w:lang w:val="en-US"/>
        </w:rPr>
        <w:fldChar w:fldCharType="separate"/>
      </w:r>
      <w:r w:rsidR="001709B2">
        <w:rPr>
          <w:noProof/>
          <w:sz w:val="22"/>
          <w:szCs w:val="22"/>
          <w:lang w:val="en-US"/>
        </w:rPr>
        <w:t>(5-7)</w:t>
      </w:r>
      <w:r w:rsidR="0030263C" w:rsidRPr="002150A6">
        <w:rPr>
          <w:sz w:val="22"/>
          <w:szCs w:val="22"/>
          <w:lang w:val="en-US"/>
        </w:rPr>
        <w:fldChar w:fldCharType="end"/>
      </w:r>
      <w:r w:rsidR="003C5109" w:rsidRPr="002150A6">
        <w:rPr>
          <w:sz w:val="22"/>
          <w:szCs w:val="22"/>
          <w:lang w:val="en-US"/>
        </w:rPr>
        <w:t xml:space="preserve">. Response adapted therapy has contributed to </w:t>
      </w:r>
      <w:r w:rsidR="00275A8A" w:rsidRPr="002150A6">
        <w:rPr>
          <w:sz w:val="22"/>
          <w:szCs w:val="22"/>
          <w:lang w:val="en-US"/>
        </w:rPr>
        <w:t>reducing</w:t>
      </w:r>
      <w:r w:rsidR="003C5109" w:rsidRPr="002150A6">
        <w:rPr>
          <w:sz w:val="22"/>
          <w:szCs w:val="22"/>
          <w:lang w:val="en-US"/>
        </w:rPr>
        <w:t xml:space="preserve"> unnecessary toxicity while preserving treatment efficacy in early responding patients and to the early treatment intensification of patients at higher risk of treatment failure. Whether this approach is translating into a significant improvement of patient outcome in the long term </w:t>
      </w:r>
      <w:r w:rsidR="00275A8A" w:rsidRPr="002150A6">
        <w:rPr>
          <w:sz w:val="22"/>
          <w:szCs w:val="22"/>
          <w:lang w:val="en-US"/>
        </w:rPr>
        <w:t>remains</w:t>
      </w:r>
      <w:r w:rsidR="003C5109" w:rsidRPr="002150A6">
        <w:rPr>
          <w:sz w:val="22"/>
          <w:szCs w:val="22"/>
          <w:lang w:val="en-US"/>
        </w:rPr>
        <w:t xml:space="preserve"> </w:t>
      </w:r>
      <w:r w:rsidR="00275A8A" w:rsidRPr="002150A6">
        <w:rPr>
          <w:sz w:val="22"/>
          <w:szCs w:val="22"/>
          <w:lang w:val="en-US"/>
        </w:rPr>
        <w:t>un</w:t>
      </w:r>
      <w:r w:rsidR="003C5109" w:rsidRPr="002150A6">
        <w:rPr>
          <w:sz w:val="22"/>
          <w:szCs w:val="22"/>
          <w:lang w:val="en-US"/>
        </w:rPr>
        <w:t xml:space="preserve">known but the use of </w:t>
      </w:r>
      <w:proofErr w:type="spellStart"/>
      <w:r w:rsidR="003C5109" w:rsidRPr="002150A6">
        <w:rPr>
          <w:sz w:val="22"/>
          <w:szCs w:val="22"/>
          <w:lang w:val="en-US"/>
        </w:rPr>
        <w:t>iPET</w:t>
      </w:r>
      <w:proofErr w:type="spellEnd"/>
      <w:r w:rsidR="003C5109" w:rsidRPr="002150A6">
        <w:rPr>
          <w:sz w:val="22"/>
          <w:szCs w:val="22"/>
          <w:lang w:val="en-US"/>
        </w:rPr>
        <w:t xml:space="preserve"> to adapt subsequent treatment is recommended by most of </w:t>
      </w:r>
      <w:r w:rsidR="00275A8A" w:rsidRPr="002150A6">
        <w:rPr>
          <w:sz w:val="22"/>
          <w:szCs w:val="22"/>
          <w:lang w:val="en-US"/>
        </w:rPr>
        <w:t xml:space="preserve">the </w:t>
      </w:r>
      <w:r w:rsidR="003C5109" w:rsidRPr="002150A6">
        <w:rPr>
          <w:sz w:val="22"/>
          <w:szCs w:val="22"/>
          <w:lang w:val="en-US"/>
        </w:rPr>
        <w:t>available guidelines</w:t>
      </w:r>
      <w:r w:rsidR="0030263C" w:rsidRPr="002150A6">
        <w:rPr>
          <w:sz w:val="22"/>
          <w:szCs w:val="22"/>
          <w:lang w:val="en-US"/>
        </w:rPr>
        <w:fldChar w:fldCharType="begin">
          <w:fldData xml:space="preserve">PEVuZE5vdGU+PENpdGU+PEF1dGhvcj5FaWNoZW5hdWVyPC9BdXRob3I+PFllYXI+MjAxODwvWWVh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</w:fldData>
        </w:fldChar>
      </w:r>
      <w:r w:rsidR="001709B2">
        <w:rPr>
          <w:sz w:val="22"/>
          <w:szCs w:val="22"/>
          <w:lang w:val="en-US"/>
        </w:rPr>
        <w:instrText xml:space="preserve"> ADDIN EN.CITE </w:instrText>
      </w:r>
      <w:r w:rsidR="001709B2">
        <w:rPr>
          <w:sz w:val="22"/>
          <w:szCs w:val="22"/>
          <w:lang w:val="en-US"/>
        </w:rPr>
        <w:fldChar w:fldCharType="begin">
          <w:fldData xml:space="preserve">PEVuZE5vdGU+PENpdGU+PEF1dGhvcj5FaWNoZW5hdWVyPC9BdXRob3I+PFllYXI+MjAxODwvWWVh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</w:fldData>
        </w:fldChar>
      </w:r>
      <w:r w:rsidR="001709B2">
        <w:rPr>
          <w:sz w:val="22"/>
          <w:szCs w:val="22"/>
          <w:lang w:val="en-US"/>
        </w:rPr>
        <w:instrText xml:space="preserve"> ADDIN EN.CITE.DATA </w:instrText>
      </w:r>
      <w:r w:rsidR="001709B2">
        <w:rPr>
          <w:sz w:val="22"/>
          <w:szCs w:val="22"/>
          <w:lang w:val="en-US"/>
        </w:rPr>
      </w:r>
      <w:r w:rsidR="001709B2">
        <w:rPr>
          <w:sz w:val="22"/>
          <w:szCs w:val="22"/>
          <w:lang w:val="en-US"/>
        </w:rPr>
        <w:fldChar w:fldCharType="end"/>
      </w:r>
      <w:r w:rsidR="0030263C" w:rsidRPr="002150A6">
        <w:rPr>
          <w:sz w:val="22"/>
          <w:szCs w:val="22"/>
          <w:lang w:val="en-US"/>
        </w:rPr>
      </w:r>
      <w:r w:rsidR="0030263C" w:rsidRPr="002150A6">
        <w:rPr>
          <w:sz w:val="22"/>
          <w:szCs w:val="22"/>
          <w:lang w:val="en-US"/>
        </w:rPr>
        <w:fldChar w:fldCharType="separate"/>
      </w:r>
      <w:r w:rsidR="001709B2">
        <w:rPr>
          <w:noProof/>
          <w:sz w:val="22"/>
          <w:szCs w:val="22"/>
          <w:lang w:val="en-US"/>
        </w:rPr>
        <w:t>(8, 9)</w:t>
      </w:r>
      <w:r w:rsidR="0030263C" w:rsidRPr="002150A6">
        <w:rPr>
          <w:sz w:val="22"/>
          <w:szCs w:val="22"/>
          <w:lang w:val="en-US"/>
        </w:rPr>
        <w:fldChar w:fldCharType="end"/>
      </w:r>
      <w:r w:rsidR="003C5109" w:rsidRPr="002150A6">
        <w:rPr>
          <w:sz w:val="22"/>
          <w:szCs w:val="22"/>
          <w:lang w:val="en-US"/>
        </w:rPr>
        <w:t xml:space="preserve">. </w:t>
      </w:r>
    </w:p>
    <w:p w14:paraId="6507803C" w14:textId="4D49D0E8" w:rsidR="00B23EC1" w:rsidRPr="002150A6" w:rsidRDefault="00275A8A" w:rsidP="00825E91">
      <w:pPr>
        <w:spacing w:line="360" w:lineRule="auto"/>
        <w:jc w:val="both"/>
        <w:rPr>
          <w:sz w:val="22"/>
          <w:szCs w:val="22"/>
          <w:lang w:val="en-US"/>
        </w:rPr>
      </w:pPr>
      <w:r w:rsidRPr="002150A6">
        <w:rPr>
          <w:sz w:val="22"/>
          <w:szCs w:val="22"/>
          <w:lang w:val="en-US"/>
        </w:rPr>
        <w:t>While i</w:t>
      </w:r>
      <w:r w:rsidR="003C5109" w:rsidRPr="002150A6">
        <w:rPr>
          <w:sz w:val="22"/>
          <w:szCs w:val="22"/>
          <w:lang w:val="en-US"/>
        </w:rPr>
        <w:t xml:space="preserve">nterim assessment of response with FDG-PET </w:t>
      </w:r>
      <w:r w:rsidRPr="002150A6">
        <w:rPr>
          <w:sz w:val="22"/>
          <w:szCs w:val="22"/>
          <w:lang w:val="en-US"/>
        </w:rPr>
        <w:t>has been</w:t>
      </w:r>
      <w:r w:rsidR="003C5109" w:rsidRPr="002150A6">
        <w:rPr>
          <w:sz w:val="22"/>
          <w:szCs w:val="22"/>
          <w:lang w:val="en-US"/>
        </w:rPr>
        <w:t xml:space="preserve"> identified as a critical decisional point in the management of patients with </w:t>
      </w:r>
      <w:proofErr w:type="spellStart"/>
      <w:r w:rsidR="00EF380F" w:rsidRPr="002150A6">
        <w:rPr>
          <w:sz w:val="22"/>
          <w:szCs w:val="22"/>
          <w:lang w:val="en-US"/>
        </w:rPr>
        <w:t>cHL</w:t>
      </w:r>
      <w:proofErr w:type="spellEnd"/>
      <w:r w:rsidR="00C63A99" w:rsidRPr="002150A6">
        <w:rPr>
          <w:sz w:val="22"/>
          <w:szCs w:val="22"/>
          <w:lang w:val="en-US"/>
        </w:rPr>
        <w:t xml:space="preserve"> as it informs</w:t>
      </w:r>
      <w:r w:rsidR="003C5109" w:rsidRPr="002150A6">
        <w:rPr>
          <w:sz w:val="22"/>
          <w:szCs w:val="22"/>
          <w:lang w:val="en-US"/>
        </w:rPr>
        <w:t xml:space="preserve"> on refractoriness to chemotherapy, no study </w:t>
      </w:r>
      <w:r w:rsidRPr="002150A6">
        <w:rPr>
          <w:sz w:val="22"/>
          <w:szCs w:val="22"/>
          <w:lang w:val="en-US"/>
        </w:rPr>
        <w:t xml:space="preserve">so far </w:t>
      </w:r>
      <w:r w:rsidR="003C5109" w:rsidRPr="002150A6">
        <w:rPr>
          <w:sz w:val="22"/>
          <w:szCs w:val="22"/>
          <w:lang w:val="en-US"/>
        </w:rPr>
        <w:t>has been conducted to investigate the biologic</w:t>
      </w:r>
      <w:r w:rsidRPr="002150A6">
        <w:rPr>
          <w:sz w:val="22"/>
          <w:szCs w:val="22"/>
          <w:lang w:val="en-US"/>
        </w:rPr>
        <w:t>al</w:t>
      </w:r>
      <w:r w:rsidR="003C5109" w:rsidRPr="002150A6">
        <w:rPr>
          <w:sz w:val="22"/>
          <w:szCs w:val="22"/>
          <w:lang w:val="en-US"/>
        </w:rPr>
        <w:t xml:space="preserve"> background of persistent metabolic uptake</w:t>
      </w:r>
      <w:r w:rsidRPr="002150A6">
        <w:rPr>
          <w:sz w:val="22"/>
          <w:szCs w:val="22"/>
          <w:lang w:val="en-US"/>
        </w:rPr>
        <w:t>. Also,</w:t>
      </w:r>
      <w:r w:rsidR="003C5109" w:rsidRPr="002150A6">
        <w:rPr>
          <w:sz w:val="22"/>
          <w:szCs w:val="22"/>
          <w:lang w:val="en-US"/>
        </w:rPr>
        <w:t xml:space="preserve"> the identification of baseline clinical and biological features to predict interim metabolic response represents a meaningful research question. Through the identification of baseline features that might accurately predict interim response and </w:t>
      </w:r>
      <w:proofErr w:type="spellStart"/>
      <w:r w:rsidR="003C5109" w:rsidRPr="002150A6">
        <w:rPr>
          <w:sz w:val="22"/>
          <w:szCs w:val="22"/>
          <w:lang w:val="en-US"/>
        </w:rPr>
        <w:t>chemor</w:t>
      </w:r>
      <w:r w:rsidR="00F66B1E" w:rsidRPr="002150A6">
        <w:rPr>
          <w:sz w:val="22"/>
          <w:szCs w:val="22"/>
          <w:lang w:val="en-US"/>
        </w:rPr>
        <w:t>e</w:t>
      </w:r>
      <w:r w:rsidR="003C5109" w:rsidRPr="002150A6">
        <w:rPr>
          <w:sz w:val="22"/>
          <w:szCs w:val="22"/>
          <w:lang w:val="en-US"/>
        </w:rPr>
        <w:t>fractoriness</w:t>
      </w:r>
      <w:proofErr w:type="spellEnd"/>
      <w:r w:rsidR="003C5109" w:rsidRPr="002150A6">
        <w:rPr>
          <w:sz w:val="22"/>
          <w:szCs w:val="22"/>
          <w:lang w:val="en-US"/>
        </w:rPr>
        <w:t xml:space="preserve"> it would be possible to identify high risk patients before treatment start and to plan intensified therapies upfront. Biological variation by means of gene expression analysis has shown </w:t>
      </w:r>
      <w:r w:rsidR="00EF380F" w:rsidRPr="002150A6">
        <w:rPr>
          <w:sz w:val="22"/>
          <w:szCs w:val="22"/>
          <w:lang w:val="en-US"/>
        </w:rPr>
        <w:t xml:space="preserve">a </w:t>
      </w:r>
      <w:r w:rsidR="003C5109" w:rsidRPr="002150A6">
        <w:rPr>
          <w:sz w:val="22"/>
          <w:szCs w:val="22"/>
          <w:lang w:val="en-US"/>
        </w:rPr>
        <w:t>consistent relationship to treatment response and survival in other subtypes of B-cell lymphomas</w:t>
      </w:r>
      <w:r w:rsidRPr="002150A6">
        <w:rPr>
          <w:sz w:val="22"/>
          <w:szCs w:val="22"/>
          <w:lang w:val="en-US"/>
        </w:rPr>
        <w:t>, thereby</w:t>
      </w:r>
      <w:r w:rsidR="003C5109" w:rsidRPr="002150A6">
        <w:rPr>
          <w:sz w:val="22"/>
          <w:szCs w:val="22"/>
          <w:lang w:val="en-US"/>
        </w:rPr>
        <w:t xml:space="preserve"> leading to the definition of molecularly distinct subclasses of patients with different risk profiles and different clinical needs. The application of gene-based models that measure biological variability is rapidly translating into management of B-cell lymphoma patients for a more appropriate risk-based stratification and management</w:t>
      </w:r>
      <w:r w:rsidR="00B80578">
        <w:rPr>
          <w:sz w:val="22"/>
          <w:szCs w:val="22"/>
          <w:lang w:val="en-US"/>
        </w:rPr>
        <w:fldChar w:fldCharType="begin">
          <w:fldData xml:space="preserve">PEVuZE5vdGU+PENpdGU+PEF1dGhvcj5IdWV0PC9BdXRob3I+PFllYXI+MjAxODwvWWVhcj48UmVj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==
</w:fldData>
        </w:fldChar>
      </w:r>
      <w:r w:rsidR="001709B2">
        <w:rPr>
          <w:sz w:val="22"/>
          <w:szCs w:val="22"/>
          <w:lang w:val="en-US"/>
        </w:rPr>
        <w:instrText xml:space="preserve"> ADDIN EN.CITE </w:instrText>
      </w:r>
      <w:r w:rsidR="001709B2">
        <w:rPr>
          <w:sz w:val="22"/>
          <w:szCs w:val="22"/>
          <w:lang w:val="en-US"/>
        </w:rPr>
        <w:fldChar w:fldCharType="begin">
          <w:fldData xml:space="preserve">PEVuZE5vdGU+PENpdGU+PEF1dGhvcj5IdWV0PC9BdXRob3I+PFllYXI+MjAxODwvWWVhcj48UmVj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==
</w:fldData>
        </w:fldChar>
      </w:r>
      <w:r w:rsidR="001709B2">
        <w:rPr>
          <w:sz w:val="22"/>
          <w:szCs w:val="22"/>
          <w:lang w:val="en-US"/>
        </w:rPr>
        <w:instrText xml:space="preserve"> ADDIN EN.CITE.DATA </w:instrText>
      </w:r>
      <w:r w:rsidR="001709B2">
        <w:rPr>
          <w:sz w:val="22"/>
          <w:szCs w:val="22"/>
          <w:lang w:val="en-US"/>
        </w:rPr>
      </w:r>
      <w:r w:rsidR="001709B2">
        <w:rPr>
          <w:sz w:val="22"/>
          <w:szCs w:val="22"/>
          <w:lang w:val="en-US"/>
        </w:rPr>
        <w:fldChar w:fldCharType="end"/>
      </w:r>
      <w:r w:rsidR="00B80578">
        <w:rPr>
          <w:sz w:val="22"/>
          <w:szCs w:val="22"/>
          <w:lang w:val="en-US"/>
        </w:rPr>
      </w:r>
      <w:r w:rsidR="00B80578">
        <w:rPr>
          <w:sz w:val="22"/>
          <w:szCs w:val="22"/>
          <w:lang w:val="en-US"/>
        </w:rPr>
        <w:fldChar w:fldCharType="separate"/>
      </w:r>
      <w:r w:rsidR="001709B2">
        <w:rPr>
          <w:noProof/>
          <w:sz w:val="22"/>
          <w:szCs w:val="22"/>
          <w:lang w:val="en-US"/>
        </w:rPr>
        <w:t>(10)</w:t>
      </w:r>
      <w:r w:rsidR="00B80578">
        <w:rPr>
          <w:sz w:val="22"/>
          <w:szCs w:val="22"/>
          <w:lang w:val="en-US"/>
        </w:rPr>
        <w:fldChar w:fldCharType="end"/>
      </w:r>
      <w:r w:rsidR="00531C19" w:rsidRPr="002150A6">
        <w:rPr>
          <w:sz w:val="22"/>
          <w:szCs w:val="22"/>
          <w:lang w:val="en-US"/>
        </w:rPr>
        <w:t>.</w:t>
      </w:r>
    </w:p>
    <w:p w14:paraId="6BCF78E7" w14:textId="77777777" w:rsidR="00B23EC1" w:rsidRPr="002150A6" w:rsidRDefault="003C5109" w:rsidP="00E24007">
      <w:pPr>
        <w:spacing w:line="360" w:lineRule="auto"/>
        <w:jc w:val="both"/>
        <w:rPr>
          <w:sz w:val="22"/>
          <w:szCs w:val="22"/>
          <w:lang w:val="en-US"/>
        </w:rPr>
      </w:pPr>
      <w:r w:rsidRPr="002150A6">
        <w:rPr>
          <w:sz w:val="22"/>
          <w:szCs w:val="22"/>
          <w:lang w:val="en-US"/>
        </w:rPr>
        <w:t xml:space="preserve">Based on these assumptions, we performed a gene expression profiling analysis in </w:t>
      </w:r>
      <w:r w:rsidR="00275A8A" w:rsidRPr="002150A6">
        <w:rPr>
          <w:sz w:val="22"/>
          <w:szCs w:val="22"/>
          <w:lang w:val="en-US"/>
        </w:rPr>
        <w:t>pretreatment biopsies from ABVD-</w:t>
      </w:r>
      <w:r w:rsidRPr="002150A6">
        <w:rPr>
          <w:sz w:val="22"/>
          <w:szCs w:val="22"/>
          <w:lang w:val="en-US"/>
        </w:rPr>
        <w:t xml:space="preserve">treated </w:t>
      </w:r>
      <w:proofErr w:type="spellStart"/>
      <w:r w:rsidR="00EF380F" w:rsidRPr="002150A6">
        <w:rPr>
          <w:sz w:val="22"/>
          <w:szCs w:val="22"/>
          <w:lang w:val="en-US"/>
        </w:rPr>
        <w:t>cHL</w:t>
      </w:r>
      <w:proofErr w:type="spellEnd"/>
      <w:r w:rsidRPr="002150A6">
        <w:rPr>
          <w:sz w:val="22"/>
          <w:szCs w:val="22"/>
          <w:lang w:val="en-US"/>
        </w:rPr>
        <w:t xml:space="preserve"> patients, with the aim to evaluate the biological basis of </w:t>
      </w:r>
      <w:proofErr w:type="spellStart"/>
      <w:r w:rsidRPr="002150A6">
        <w:rPr>
          <w:sz w:val="22"/>
          <w:szCs w:val="22"/>
          <w:lang w:val="en-US"/>
        </w:rPr>
        <w:t>iPET</w:t>
      </w:r>
      <w:proofErr w:type="spellEnd"/>
      <w:r w:rsidRPr="002150A6">
        <w:rPr>
          <w:sz w:val="22"/>
          <w:szCs w:val="22"/>
          <w:lang w:val="en-US"/>
        </w:rPr>
        <w:t xml:space="preserve"> metabolic response and to identify a gene signature that may anticipate </w:t>
      </w:r>
      <w:proofErr w:type="spellStart"/>
      <w:r w:rsidRPr="002150A6">
        <w:rPr>
          <w:sz w:val="22"/>
          <w:szCs w:val="22"/>
          <w:lang w:val="en-US"/>
        </w:rPr>
        <w:t>chemorefractoriness</w:t>
      </w:r>
      <w:proofErr w:type="spellEnd"/>
      <w:r w:rsidRPr="002150A6">
        <w:rPr>
          <w:sz w:val="22"/>
          <w:szCs w:val="22"/>
          <w:lang w:val="en-US"/>
        </w:rPr>
        <w:t>.</w:t>
      </w:r>
    </w:p>
    <w:p w14:paraId="115E2078" w14:textId="77777777" w:rsidR="00B23EC1" w:rsidRPr="002150A6" w:rsidRDefault="00B23EC1" w:rsidP="00E24007">
      <w:pPr>
        <w:spacing w:line="360" w:lineRule="auto"/>
        <w:jc w:val="both"/>
        <w:rPr>
          <w:sz w:val="22"/>
          <w:szCs w:val="22"/>
          <w:lang w:val="en-US"/>
        </w:rPr>
      </w:pPr>
    </w:p>
    <w:p w14:paraId="63105A75" w14:textId="77777777" w:rsidR="00B23EC1" w:rsidRPr="002150A6" w:rsidRDefault="00B23EC1" w:rsidP="00E24007">
      <w:pPr>
        <w:spacing w:line="360" w:lineRule="auto"/>
        <w:jc w:val="both"/>
        <w:rPr>
          <w:sz w:val="22"/>
          <w:szCs w:val="22"/>
          <w:lang w:val="en-US"/>
        </w:rPr>
      </w:pPr>
    </w:p>
    <w:p w14:paraId="056B238F" w14:textId="77777777" w:rsidR="006F2A94" w:rsidRPr="002150A6" w:rsidRDefault="006F2A94" w:rsidP="00E5670A">
      <w:pPr>
        <w:spacing w:line="360" w:lineRule="auto"/>
        <w:jc w:val="both"/>
        <w:outlineLvl w:val="0"/>
        <w:rPr>
          <w:b/>
          <w:sz w:val="22"/>
          <w:szCs w:val="22"/>
          <w:lang w:val="en-US"/>
        </w:rPr>
      </w:pPr>
      <w:r w:rsidRPr="002150A6">
        <w:rPr>
          <w:b/>
          <w:sz w:val="22"/>
          <w:szCs w:val="22"/>
          <w:lang w:val="en-US"/>
        </w:rPr>
        <w:t xml:space="preserve">MATERIAL AND METHODS </w:t>
      </w:r>
    </w:p>
    <w:p w14:paraId="7A3FCB62" w14:textId="77777777" w:rsidR="006F2A94" w:rsidRPr="002150A6" w:rsidRDefault="006F2A94" w:rsidP="00E24007">
      <w:pPr>
        <w:spacing w:line="360" w:lineRule="auto"/>
        <w:jc w:val="both"/>
        <w:rPr>
          <w:sz w:val="22"/>
          <w:szCs w:val="22"/>
          <w:lang w:val="en-US"/>
        </w:rPr>
      </w:pPr>
    </w:p>
    <w:p w14:paraId="7C6A75C5" w14:textId="77777777" w:rsidR="006F2A94" w:rsidRPr="002150A6" w:rsidRDefault="006F2A94" w:rsidP="00E5670A">
      <w:pPr>
        <w:spacing w:line="360" w:lineRule="auto"/>
        <w:jc w:val="both"/>
        <w:outlineLvl w:val="0"/>
        <w:rPr>
          <w:i/>
          <w:sz w:val="22"/>
          <w:szCs w:val="22"/>
          <w:lang w:val="en-US"/>
        </w:rPr>
      </w:pPr>
      <w:r w:rsidRPr="002150A6">
        <w:rPr>
          <w:i/>
          <w:sz w:val="22"/>
          <w:szCs w:val="22"/>
          <w:lang w:val="en-US"/>
        </w:rPr>
        <w:t>Study design and Patients</w:t>
      </w:r>
    </w:p>
    <w:p w14:paraId="1B34FA7C" w14:textId="77777777" w:rsidR="005A3556" w:rsidRPr="002150A6" w:rsidRDefault="00275A8A" w:rsidP="005A3556">
      <w:pPr>
        <w:spacing w:line="360" w:lineRule="auto"/>
        <w:jc w:val="both"/>
        <w:rPr>
          <w:sz w:val="22"/>
          <w:szCs w:val="22"/>
          <w:lang w:val="en-US"/>
        </w:rPr>
      </w:pPr>
      <w:r w:rsidRPr="002150A6">
        <w:rPr>
          <w:sz w:val="22"/>
          <w:szCs w:val="22"/>
          <w:lang w:val="en-US"/>
        </w:rPr>
        <w:t>The study design utilized</w:t>
      </w:r>
      <w:r w:rsidR="0030624A" w:rsidRPr="002150A6">
        <w:rPr>
          <w:sz w:val="22"/>
          <w:szCs w:val="22"/>
          <w:lang w:val="en-US"/>
        </w:rPr>
        <w:t xml:space="preserve"> data from a training cohort to generate an </w:t>
      </w:r>
      <w:proofErr w:type="spellStart"/>
      <w:r w:rsidR="0030624A" w:rsidRPr="002150A6">
        <w:rPr>
          <w:sz w:val="22"/>
          <w:szCs w:val="22"/>
          <w:lang w:val="en-US"/>
        </w:rPr>
        <w:t>iPET</w:t>
      </w:r>
      <w:proofErr w:type="spellEnd"/>
      <w:r w:rsidR="0030624A" w:rsidRPr="002150A6">
        <w:rPr>
          <w:sz w:val="22"/>
          <w:szCs w:val="22"/>
          <w:lang w:val="en-US"/>
        </w:rPr>
        <w:t xml:space="preserve"> predictive gene expression-based model and tested </w:t>
      </w:r>
      <w:r w:rsidR="000335E2" w:rsidRPr="002150A6">
        <w:rPr>
          <w:sz w:val="22"/>
          <w:szCs w:val="22"/>
          <w:lang w:val="en-US"/>
        </w:rPr>
        <w:t xml:space="preserve">its </w:t>
      </w:r>
      <w:r w:rsidR="0030624A" w:rsidRPr="002150A6">
        <w:rPr>
          <w:sz w:val="22"/>
          <w:szCs w:val="22"/>
          <w:lang w:val="en-US"/>
        </w:rPr>
        <w:t xml:space="preserve">performance in an independent validation cohort. Consecutive patients (pts) with stage I-IV </w:t>
      </w:r>
      <w:r w:rsidR="00E5670A" w:rsidRPr="002150A6">
        <w:rPr>
          <w:sz w:val="22"/>
          <w:szCs w:val="22"/>
          <w:lang w:val="en-US"/>
        </w:rPr>
        <w:t xml:space="preserve">classic </w:t>
      </w:r>
      <w:proofErr w:type="spellStart"/>
      <w:r w:rsidR="00EF380F" w:rsidRPr="002150A6">
        <w:rPr>
          <w:sz w:val="22"/>
          <w:szCs w:val="22"/>
          <w:lang w:val="en-US"/>
        </w:rPr>
        <w:t>cHL</w:t>
      </w:r>
      <w:proofErr w:type="spellEnd"/>
      <w:r w:rsidR="0030624A" w:rsidRPr="002150A6">
        <w:rPr>
          <w:sz w:val="22"/>
          <w:szCs w:val="22"/>
          <w:lang w:val="en-US"/>
        </w:rPr>
        <w:t xml:space="preserve"> who underwent </w:t>
      </w:r>
      <w:proofErr w:type="spellStart"/>
      <w:r w:rsidR="0030624A" w:rsidRPr="002150A6">
        <w:rPr>
          <w:sz w:val="22"/>
          <w:szCs w:val="22"/>
          <w:lang w:val="en-US"/>
        </w:rPr>
        <w:t>iPET</w:t>
      </w:r>
      <w:proofErr w:type="spellEnd"/>
      <w:r w:rsidR="0030624A" w:rsidRPr="002150A6">
        <w:rPr>
          <w:sz w:val="22"/>
          <w:szCs w:val="22"/>
          <w:lang w:val="en-US"/>
        </w:rPr>
        <w:t xml:space="preserve"> after two cycles of ABVD </w:t>
      </w:r>
      <w:r w:rsidR="005A3556" w:rsidRPr="002150A6">
        <w:rPr>
          <w:sz w:val="22"/>
          <w:szCs w:val="22"/>
          <w:lang w:val="en-US"/>
        </w:rPr>
        <w:t xml:space="preserve">treated at the Hematology Unit of </w:t>
      </w:r>
      <w:proofErr w:type="spellStart"/>
      <w:r w:rsidR="005A3556" w:rsidRPr="002150A6">
        <w:rPr>
          <w:sz w:val="22"/>
          <w:szCs w:val="22"/>
          <w:lang w:val="en-US"/>
        </w:rPr>
        <w:t>Arcispedale</w:t>
      </w:r>
      <w:proofErr w:type="spellEnd"/>
      <w:r w:rsidR="005A3556" w:rsidRPr="002150A6">
        <w:rPr>
          <w:sz w:val="22"/>
          <w:szCs w:val="22"/>
          <w:lang w:val="en-US"/>
        </w:rPr>
        <w:t xml:space="preserve"> S. Maria Nuova-IRCCS Hospital of Reggio Emilia were used as the training set. Required inclusion criteria were: availability of formalin-fixed, paraffin-embedded (FFPE) tumor diagnostic biopsy from the Pathology Unit of the Reggio Emilia hospital; availability of baseline and interim PET DICOM images for review; signed informed consent. A validation set was identified from the Hematology Unit of </w:t>
      </w:r>
      <w:proofErr w:type="spellStart"/>
      <w:r w:rsidR="005A3556" w:rsidRPr="002150A6">
        <w:rPr>
          <w:sz w:val="22"/>
          <w:szCs w:val="22"/>
          <w:lang w:val="en-US"/>
        </w:rPr>
        <w:t>Careggi</w:t>
      </w:r>
      <w:proofErr w:type="spellEnd"/>
      <w:r w:rsidR="005A3556" w:rsidRPr="002150A6">
        <w:rPr>
          <w:sz w:val="22"/>
          <w:szCs w:val="22"/>
          <w:lang w:val="en-US"/>
        </w:rPr>
        <w:t xml:space="preserve"> Hospital of Firenze using the same criteria.  Histological sections of all samples were reviewed by three different pathologists (RV, MZ, RS). The project was approved by the local ethics committees.</w:t>
      </w:r>
    </w:p>
    <w:p w14:paraId="5A7A1A85" w14:textId="77777777" w:rsidR="006F2A94" w:rsidRPr="002150A6" w:rsidRDefault="006F2A94" w:rsidP="00E24007">
      <w:pPr>
        <w:spacing w:line="360" w:lineRule="auto"/>
        <w:jc w:val="both"/>
        <w:rPr>
          <w:sz w:val="22"/>
          <w:szCs w:val="22"/>
          <w:lang w:val="en-US"/>
        </w:rPr>
      </w:pPr>
    </w:p>
    <w:p w14:paraId="1958585B" w14:textId="77777777" w:rsidR="006F2A94" w:rsidRPr="002150A6" w:rsidRDefault="006F2A94" w:rsidP="00E24007">
      <w:pPr>
        <w:spacing w:line="360" w:lineRule="auto"/>
        <w:jc w:val="both"/>
        <w:rPr>
          <w:i/>
          <w:sz w:val="22"/>
          <w:szCs w:val="22"/>
          <w:lang w:val="en-US"/>
        </w:rPr>
      </w:pPr>
      <w:r w:rsidRPr="002150A6">
        <w:rPr>
          <w:i/>
          <w:sz w:val="22"/>
          <w:szCs w:val="22"/>
          <w:lang w:val="en-US"/>
        </w:rPr>
        <w:t>Gene Expression Profiling (GEP)</w:t>
      </w:r>
    </w:p>
    <w:p w14:paraId="6D424E15" w14:textId="39E8BCE2" w:rsidR="000335E2" w:rsidRPr="002150A6" w:rsidRDefault="00FF2FC7" w:rsidP="00E24007">
      <w:pPr>
        <w:spacing w:line="360" w:lineRule="auto"/>
        <w:jc w:val="both"/>
        <w:rPr>
          <w:sz w:val="22"/>
          <w:szCs w:val="22"/>
          <w:lang w:val="en-US"/>
        </w:rPr>
      </w:pPr>
      <w:r w:rsidRPr="002150A6">
        <w:rPr>
          <w:sz w:val="22"/>
          <w:szCs w:val="22"/>
          <w:lang w:val="en-US"/>
        </w:rPr>
        <w:t>T</w:t>
      </w:r>
      <w:r w:rsidR="006F2A94" w:rsidRPr="002150A6">
        <w:rPr>
          <w:sz w:val="22"/>
          <w:szCs w:val="22"/>
          <w:lang w:val="en-US"/>
        </w:rPr>
        <w:t xml:space="preserve">otal RNA </w:t>
      </w:r>
      <w:r w:rsidR="000335E2" w:rsidRPr="002150A6">
        <w:rPr>
          <w:sz w:val="22"/>
          <w:szCs w:val="22"/>
          <w:lang w:val="en-US"/>
        </w:rPr>
        <w:t>was</w:t>
      </w:r>
      <w:r w:rsidR="006F2A94" w:rsidRPr="002150A6">
        <w:rPr>
          <w:sz w:val="22"/>
          <w:szCs w:val="22"/>
          <w:lang w:val="en-US"/>
        </w:rPr>
        <w:t xml:space="preserve"> extracted by Maxwell® RSC RNA FFPE kit (</w:t>
      </w:r>
      <w:proofErr w:type="spellStart"/>
      <w:r w:rsidR="006F2A94" w:rsidRPr="002150A6">
        <w:rPr>
          <w:sz w:val="22"/>
          <w:szCs w:val="22"/>
          <w:lang w:val="en-US"/>
        </w:rPr>
        <w:t>Promega</w:t>
      </w:r>
      <w:proofErr w:type="spellEnd"/>
      <w:r w:rsidR="006F2A94" w:rsidRPr="002150A6">
        <w:rPr>
          <w:sz w:val="22"/>
          <w:szCs w:val="22"/>
          <w:lang w:val="en-US"/>
        </w:rPr>
        <w:t xml:space="preserve">) starting from 5 slides of 5μm </w:t>
      </w:r>
      <w:r w:rsidR="00EF380F" w:rsidRPr="002150A6">
        <w:rPr>
          <w:sz w:val="22"/>
          <w:szCs w:val="22"/>
          <w:lang w:val="en-US"/>
        </w:rPr>
        <w:t>FFPE</w:t>
      </w:r>
      <w:r w:rsidR="006F2A94" w:rsidRPr="002150A6">
        <w:rPr>
          <w:sz w:val="22"/>
          <w:szCs w:val="22"/>
          <w:lang w:val="en-US"/>
        </w:rPr>
        <w:t xml:space="preserve"> tissue. RNA quantity and quality </w:t>
      </w:r>
      <w:r w:rsidR="00350E08" w:rsidRPr="002150A6">
        <w:rPr>
          <w:sz w:val="22"/>
          <w:szCs w:val="22"/>
          <w:lang w:val="en-US"/>
        </w:rPr>
        <w:t>were</w:t>
      </w:r>
      <w:r w:rsidR="00EF380F" w:rsidRPr="002150A6">
        <w:rPr>
          <w:sz w:val="22"/>
          <w:szCs w:val="22"/>
          <w:lang w:val="en-US"/>
        </w:rPr>
        <w:t xml:space="preserve"> assessed by NanoDrop</w:t>
      </w:r>
      <w:r w:rsidR="006F2A94" w:rsidRPr="002150A6">
        <w:rPr>
          <w:sz w:val="22"/>
          <w:szCs w:val="22"/>
          <w:lang w:val="en-US"/>
        </w:rPr>
        <w:t>2000 (</w:t>
      </w:r>
      <w:proofErr w:type="spellStart"/>
      <w:r w:rsidR="006F2A94" w:rsidRPr="002150A6">
        <w:rPr>
          <w:sz w:val="22"/>
          <w:szCs w:val="22"/>
          <w:lang w:val="en-US"/>
        </w:rPr>
        <w:t>Thermo</w:t>
      </w:r>
      <w:proofErr w:type="spellEnd"/>
      <w:r w:rsidR="006F2A94" w:rsidRPr="002150A6">
        <w:rPr>
          <w:sz w:val="22"/>
          <w:szCs w:val="22"/>
          <w:lang w:val="en-US"/>
        </w:rPr>
        <w:t xml:space="preserve"> Fisher Scientific). For samples th</w:t>
      </w:r>
      <w:r w:rsidR="00EF380F" w:rsidRPr="002150A6">
        <w:rPr>
          <w:sz w:val="22"/>
          <w:szCs w:val="22"/>
          <w:lang w:val="en-US"/>
        </w:rPr>
        <w:t xml:space="preserve">at reached the quality standards </w:t>
      </w:r>
      <w:r w:rsidR="006F2A94" w:rsidRPr="002150A6">
        <w:rPr>
          <w:sz w:val="22"/>
          <w:szCs w:val="22"/>
          <w:lang w:val="en-US"/>
        </w:rPr>
        <w:t>(A260/A280 ≥ 1.7 and A260/A230 ≥</w:t>
      </w:r>
      <w:r w:rsidR="00EA3EC6" w:rsidRPr="002150A6">
        <w:rPr>
          <w:sz w:val="22"/>
          <w:szCs w:val="22"/>
          <w:lang w:val="en-US"/>
        </w:rPr>
        <w:t xml:space="preserve"> 1.8), </w:t>
      </w:r>
      <w:r w:rsidR="006F2A94" w:rsidRPr="002150A6">
        <w:rPr>
          <w:sz w:val="22"/>
          <w:szCs w:val="22"/>
          <w:lang w:val="en-US"/>
        </w:rPr>
        <w:t xml:space="preserve">we evaluated the expression profile by </w:t>
      </w:r>
      <w:proofErr w:type="spellStart"/>
      <w:r w:rsidR="006F2A94" w:rsidRPr="002150A6">
        <w:rPr>
          <w:sz w:val="22"/>
          <w:szCs w:val="22"/>
          <w:lang w:val="en-US"/>
        </w:rPr>
        <w:t>NanoString</w:t>
      </w:r>
      <w:proofErr w:type="spellEnd"/>
      <w:r w:rsidR="006F2A94" w:rsidRPr="002150A6">
        <w:rPr>
          <w:sz w:val="22"/>
          <w:szCs w:val="22"/>
          <w:lang w:val="en-US"/>
        </w:rPr>
        <w:t xml:space="preserve"> using the </w:t>
      </w:r>
      <w:proofErr w:type="spellStart"/>
      <w:r w:rsidR="006F2A94" w:rsidRPr="002150A6">
        <w:rPr>
          <w:sz w:val="22"/>
          <w:szCs w:val="22"/>
          <w:lang w:val="en-US"/>
        </w:rPr>
        <w:t>PanCancer</w:t>
      </w:r>
      <w:proofErr w:type="spellEnd"/>
      <w:r w:rsidR="006F2A94" w:rsidRPr="002150A6">
        <w:rPr>
          <w:sz w:val="22"/>
          <w:szCs w:val="22"/>
          <w:lang w:val="en-US"/>
        </w:rPr>
        <w:t xml:space="preserve"> Immune Profiling Panel (</w:t>
      </w:r>
      <w:proofErr w:type="spellStart"/>
      <w:r w:rsidR="006F2A94" w:rsidRPr="002150A6">
        <w:rPr>
          <w:sz w:val="22"/>
          <w:szCs w:val="22"/>
          <w:lang w:val="en-US"/>
        </w:rPr>
        <w:t>NanoString</w:t>
      </w:r>
      <w:proofErr w:type="spellEnd"/>
      <w:r w:rsidR="006F2A94" w:rsidRPr="002150A6">
        <w:rPr>
          <w:sz w:val="22"/>
          <w:szCs w:val="22"/>
          <w:lang w:val="en-US"/>
        </w:rPr>
        <w:t xml:space="preserve"> Technologies)</w:t>
      </w:r>
      <w:r w:rsidR="000335E2" w:rsidRPr="002150A6">
        <w:rPr>
          <w:sz w:val="22"/>
          <w:szCs w:val="22"/>
          <w:lang w:val="en-US"/>
        </w:rPr>
        <w:t xml:space="preserve"> as previously described</w:t>
      </w:r>
      <w:r w:rsidR="0030263C" w:rsidRPr="002150A6">
        <w:rPr>
          <w:sz w:val="22"/>
          <w:szCs w:val="22"/>
          <w:lang w:val="en-US"/>
        </w:rPr>
        <w:fldChar w:fldCharType="begin"/>
      </w:r>
      <w:r w:rsidR="001709B2">
        <w:rPr>
          <w:sz w:val="22"/>
          <w:szCs w:val="22"/>
          <w:lang w:val="en-US"/>
        </w:rPr>
        <w:instrText xml:space="preserve"> ADDIN EN.CITE &lt;EndNote&gt;&lt;Cite&gt;&lt;Author&gt;Manzotti&lt;/Author&gt;&lt;Year&gt;2019&lt;/Year&gt;&lt;RecNum&gt;11&lt;/RecNum&gt;&lt;DisplayText&gt;(11)&lt;/DisplayText&gt;&lt;record&gt;&lt;rec-number&gt;11&lt;/rec-number&gt;&lt;foreign-keys&gt;&lt;key app="EN" db-id="pdvvp0v98f9svleavvlxxr0zsffvr0pfwsdp" timestamp="1554367826"&gt;11&lt;/key&gt;&lt;/foreign-keys&gt;&lt;ref-type name="Journal Article"&gt;17&lt;/ref-type&gt;&lt;contributors&gt;&lt;authors&gt;&lt;author&gt;Manzotti, G.&lt;/author&gt;&lt;author&gt;Torricelli, F.&lt;/author&gt;&lt;author&gt;Benedetta, D.&lt;/author&gt;&lt;author&gt;Lococo, F.&lt;/author&gt;&lt;author&gt;Sancisi, V.&lt;/author&gt;&lt;author&gt;Rossi, G.&lt;/author&gt;&lt;author&gt;Piana, S.&lt;/author&gt;&lt;author&gt;Ciarrocchi, A.&lt;/author&gt;&lt;/authors&gt;&lt;/contributors&gt;&lt;auth-address&gt;Laboratory of Translational Research, Azienda Unita Sanitaria Locale- IRCCS, Reggio Emilia, Italy.&amp;#xD;Thoracic Surgery Unit, Azienda Unita Sanitaria Locale- IRCCS, Reggio Emilia, Italy.&amp;#xD;Operative Unit of Pathologic Anatomy, Azienda Unita Sanitaria Locale della Romagna, Hospital St. Maria delle Croci, Ravenna, Italy.&amp;#xD;Pathology Unit, Azienda Unita Sanitaria Locale- IRCCS, Reggio Emilia, Italy.&amp;#xD;Laboratory of Translational Research, Azienda Unita Sanitaria Locale- IRCCS, Reggio Emilia, Italy. Alessia.Ciarrocchi@ausl.re.it.&lt;/auth-address&gt;&lt;titles&gt;&lt;title&gt;An Epithelial-to-Mesenchymal Transcriptional Switch Triggers Evolution of Pulmonary Sarcomatoid Carcinoma (PSC) and Identifies Dasatinib as New Therapeutic Option&lt;/title&gt;&lt;secondary-title&gt;Clin Cancer Res&lt;/secondary-title&gt;&lt;/titles&gt;&lt;periodical&gt;&lt;full-title&gt;Clin Cancer Res&lt;/full-title&gt;&lt;/periodical&gt;&lt;pages&gt;2348-2360&lt;/pages&gt;&lt;volume&gt;25&lt;/volume&gt;&lt;number&gt;7&lt;/number&gt;&lt;dates&gt;&lt;year&gt;2019&lt;/year&gt;&lt;pub-dates&gt;&lt;date&gt;Apr 1&lt;/date&gt;&lt;/pub-dates&gt;&lt;/dates&gt;&lt;isbn&gt;1078-0432 (Print)&amp;#xD;1078-0432 (Linking)&lt;/isbn&gt;&lt;accession-num&gt;30587547&lt;/accession-num&gt;&lt;urls&gt;&lt;related-urls&gt;&lt;url&gt;https://www.ncbi.nlm.nih.gov/pubmed/30587547&lt;/url&gt;&lt;/related-urls&gt;&lt;/urls&gt;&lt;electronic-resource-num&gt;10.1158/1078-0432.CCR-18-2364&lt;/electronic-resource-num&gt;&lt;/record&gt;&lt;/Cite&gt;&lt;/EndNote&gt;</w:instrText>
      </w:r>
      <w:r w:rsidR="0030263C" w:rsidRPr="002150A6">
        <w:rPr>
          <w:sz w:val="22"/>
          <w:szCs w:val="22"/>
          <w:lang w:val="en-US"/>
        </w:rPr>
        <w:fldChar w:fldCharType="separate"/>
      </w:r>
      <w:r w:rsidR="001709B2">
        <w:rPr>
          <w:noProof/>
          <w:sz w:val="22"/>
          <w:szCs w:val="22"/>
          <w:lang w:val="en-US"/>
        </w:rPr>
        <w:t>(11)</w:t>
      </w:r>
      <w:r w:rsidR="0030263C" w:rsidRPr="002150A6">
        <w:rPr>
          <w:sz w:val="22"/>
          <w:szCs w:val="22"/>
          <w:lang w:val="en-US"/>
        </w:rPr>
        <w:fldChar w:fldCharType="end"/>
      </w:r>
      <w:r w:rsidR="006F2A94" w:rsidRPr="002150A6">
        <w:rPr>
          <w:sz w:val="22"/>
          <w:szCs w:val="22"/>
          <w:lang w:val="en-US"/>
        </w:rPr>
        <w:t>. This panel includes 770 genes from 2</w:t>
      </w:r>
      <w:r w:rsidR="008A58AA" w:rsidRPr="002150A6">
        <w:rPr>
          <w:sz w:val="22"/>
          <w:szCs w:val="22"/>
          <w:lang w:val="en-US"/>
        </w:rPr>
        <w:t xml:space="preserve">4 different immune cell types, </w:t>
      </w:r>
      <w:r w:rsidR="006F2A94" w:rsidRPr="002150A6">
        <w:rPr>
          <w:sz w:val="22"/>
          <w:szCs w:val="22"/>
          <w:lang w:val="en-US"/>
        </w:rPr>
        <w:t xml:space="preserve">covering both the adaptive and innate immune response. Analysis of detected gene counts </w:t>
      </w:r>
      <w:r w:rsidR="000335E2" w:rsidRPr="002150A6">
        <w:rPr>
          <w:sz w:val="22"/>
          <w:szCs w:val="22"/>
          <w:lang w:val="en-US"/>
        </w:rPr>
        <w:t>was</w:t>
      </w:r>
      <w:r w:rsidR="006F2A94" w:rsidRPr="002150A6">
        <w:rPr>
          <w:sz w:val="22"/>
          <w:szCs w:val="22"/>
          <w:lang w:val="en-US"/>
        </w:rPr>
        <w:t xml:space="preserve"> performed by </w:t>
      </w:r>
      <w:proofErr w:type="spellStart"/>
      <w:r w:rsidR="006F2A94" w:rsidRPr="002150A6">
        <w:rPr>
          <w:sz w:val="22"/>
          <w:szCs w:val="22"/>
          <w:lang w:val="en-US"/>
        </w:rPr>
        <w:t>nSolver</w:t>
      </w:r>
      <w:proofErr w:type="spellEnd"/>
      <w:r w:rsidR="006F2A94" w:rsidRPr="002150A6">
        <w:rPr>
          <w:sz w:val="22"/>
          <w:szCs w:val="22"/>
          <w:lang w:val="en-US"/>
        </w:rPr>
        <w:t xml:space="preserve"> Analysis Software 3.0 (</w:t>
      </w:r>
      <w:proofErr w:type="spellStart"/>
      <w:r w:rsidR="006F2A94" w:rsidRPr="002150A6">
        <w:rPr>
          <w:sz w:val="22"/>
          <w:szCs w:val="22"/>
          <w:lang w:val="en-US"/>
        </w:rPr>
        <w:t>NanoString</w:t>
      </w:r>
      <w:proofErr w:type="spellEnd"/>
      <w:r w:rsidR="006F2A94" w:rsidRPr="002150A6">
        <w:rPr>
          <w:sz w:val="22"/>
          <w:szCs w:val="22"/>
          <w:lang w:val="en-US"/>
        </w:rPr>
        <w:t xml:space="preserve"> Technologies). First</w:t>
      </w:r>
      <w:r w:rsidRPr="002150A6">
        <w:rPr>
          <w:sz w:val="22"/>
          <w:szCs w:val="22"/>
          <w:lang w:val="en-US"/>
        </w:rPr>
        <w:t>,</w:t>
      </w:r>
      <w:r w:rsidR="006F2A94" w:rsidRPr="002150A6">
        <w:rPr>
          <w:sz w:val="22"/>
          <w:szCs w:val="22"/>
          <w:lang w:val="en-US"/>
        </w:rPr>
        <w:t xml:space="preserve"> samples were selected by checking imaging quality controls: percentage of </w:t>
      </w:r>
      <w:r w:rsidR="005A3556" w:rsidRPr="002150A6">
        <w:rPr>
          <w:sz w:val="22"/>
          <w:szCs w:val="22"/>
          <w:lang w:val="en-US"/>
        </w:rPr>
        <w:t>fields of v</w:t>
      </w:r>
      <w:r w:rsidR="000335E2" w:rsidRPr="002150A6">
        <w:rPr>
          <w:sz w:val="22"/>
          <w:szCs w:val="22"/>
          <w:lang w:val="en-US"/>
        </w:rPr>
        <w:t>iew (</w:t>
      </w:r>
      <w:r w:rsidR="006F2A94" w:rsidRPr="002150A6">
        <w:rPr>
          <w:sz w:val="22"/>
          <w:szCs w:val="22"/>
          <w:lang w:val="en-US"/>
        </w:rPr>
        <w:t>FOV</w:t>
      </w:r>
      <w:r w:rsidR="000335E2" w:rsidRPr="002150A6">
        <w:rPr>
          <w:sz w:val="22"/>
          <w:szCs w:val="22"/>
          <w:lang w:val="en-US"/>
        </w:rPr>
        <w:t>)</w:t>
      </w:r>
      <w:r w:rsidR="006F2A94" w:rsidRPr="002150A6">
        <w:rPr>
          <w:sz w:val="22"/>
          <w:szCs w:val="22"/>
          <w:lang w:val="en-US"/>
        </w:rPr>
        <w:t xml:space="preserve"> read (&gt;75%), binding density (between 0.05 and 2.25), positive control linearity (&gt;0.95)</w:t>
      </w:r>
      <w:r w:rsidR="005A3556" w:rsidRPr="002150A6">
        <w:rPr>
          <w:sz w:val="22"/>
          <w:szCs w:val="22"/>
          <w:lang w:val="en-US"/>
        </w:rPr>
        <w:t>,</w:t>
      </w:r>
      <w:r w:rsidR="006F2A94" w:rsidRPr="002150A6">
        <w:rPr>
          <w:sz w:val="22"/>
          <w:szCs w:val="22"/>
          <w:lang w:val="en-US"/>
        </w:rPr>
        <w:t xml:space="preserve"> and positive control limit of detection (&gt;2). For samples that passed imaging quality controls, raw genes counts were normalized on technical controls and housekeeping genes included in the panel. </w:t>
      </w:r>
    </w:p>
    <w:p w14:paraId="23BA7038" w14:textId="77777777" w:rsidR="006F2A94" w:rsidRPr="002150A6" w:rsidRDefault="000335E2" w:rsidP="00E24007">
      <w:pPr>
        <w:spacing w:line="360" w:lineRule="auto"/>
        <w:jc w:val="both"/>
        <w:rPr>
          <w:sz w:val="22"/>
          <w:szCs w:val="22"/>
          <w:lang w:val="en-US"/>
        </w:rPr>
      </w:pPr>
      <w:r w:rsidRPr="002150A6">
        <w:rPr>
          <w:sz w:val="22"/>
          <w:szCs w:val="22"/>
          <w:lang w:val="en-US"/>
        </w:rPr>
        <w:t>M</w:t>
      </w:r>
      <w:r w:rsidR="006F2A94" w:rsidRPr="002150A6">
        <w:rPr>
          <w:sz w:val="22"/>
          <w:szCs w:val="22"/>
          <w:lang w:val="en-US"/>
        </w:rPr>
        <w:t>ean count of negative controls plus two standard deviations</w:t>
      </w:r>
      <w:r w:rsidRPr="002150A6">
        <w:rPr>
          <w:sz w:val="22"/>
          <w:szCs w:val="22"/>
          <w:lang w:val="en-US"/>
        </w:rPr>
        <w:t xml:space="preserve"> was subtracted </w:t>
      </w:r>
      <w:r w:rsidR="005A3556" w:rsidRPr="002150A6">
        <w:rPr>
          <w:sz w:val="22"/>
          <w:szCs w:val="22"/>
          <w:lang w:val="en-US"/>
        </w:rPr>
        <w:t>from</w:t>
      </w:r>
      <w:r w:rsidRPr="002150A6">
        <w:rPr>
          <w:sz w:val="22"/>
          <w:szCs w:val="22"/>
          <w:lang w:val="en-US"/>
        </w:rPr>
        <w:t xml:space="preserve"> each gene count to eliminate negative background. </w:t>
      </w:r>
      <w:r w:rsidR="006F2A94" w:rsidRPr="002150A6">
        <w:rPr>
          <w:sz w:val="22"/>
          <w:szCs w:val="22"/>
          <w:lang w:val="en-US"/>
        </w:rPr>
        <w:t xml:space="preserve">Then normalization on synthetic positive controls was conducted by multiplying the count of each gene for a correction factor. This factor was calculated for each sample as the ratio between the quadratic mean of positive controls counts and the mean of quadratic means in all samples. In order to </w:t>
      </w:r>
      <w:r w:rsidR="005A3556" w:rsidRPr="002150A6">
        <w:rPr>
          <w:sz w:val="22"/>
          <w:szCs w:val="22"/>
          <w:lang w:val="en-US"/>
        </w:rPr>
        <w:t xml:space="preserve">performed </w:t>
      </w:r>
      <w:proofErr w:type="spellStart"/>
      <w:r w:rsidR="005A3556" w:rsidRPr="002150A6">
        <w:rPr>
          <w:sz w:val="22"/>
          <w:szCs w:val="22"/>
          <w:lang w:val="en-US"/>
        </w:rPr>
        <w:t>CodeSet</w:t>
      </w:r>
      <w:proofErr w:type="spellEnd"/>
      <w:r w:rsidR="005A3556" w:rsidRPr="002150A6">
        <w:rPr>
          <w:sz w:val="22"/>
          <w:szCs w:val="22"/>
          <w:lang w:val="en-US"/>
        </w:rPr>
        <w:t xml:space="preserve"> Content n</w:t>
      </w:r>
      <w:r w:rsidR="006F2A94" w:rsidRPr="002150A6">
        <w:rPr>
          <w:sz w:val="22"/>
          <w:szCs w:val="22"/>
          <w:lang w:val="en-US"/>
        </w:rPr>
        <w:t>ormalization on housekeeping genes, ten reference genes were selected among th</w:t>
      </w:r>
      <w:r w:rsidR="005A3556" w:rsidRPr="002150A6">
        <w:rPr>
          <w:sz w:val="22"/>
          <w:szCs w:val="22"/>
          <w:lang w:val="en-US"/>
        </w:rPr>
        <w:t xml:space="preserve">e forty available in the panel based on </w:t>
      </w:r>
      <w:r w:rsidR="006F2A94" w:rsidRPr="002150A6">
        <w:rPr>
          <w:sz w:val="22"/>
          <w:szCs w:val="22"/>
          <w:lang w:val="en-US"/>
        </w:rPr>
        <w:t>the lowest coefficients of variation (CV</w:t>
      </w:r>
      <w:r w:rsidRPr="002150A6">
        <w:rPr>
          <w:sz w:val="22"/>
          <w:szCs w:val="22"/>
          <w:lang w:val="en-US"/>
        </w:rPr>
        <w:t>=</w:t>
      </w:r>
      <w:r w:rsidR="006F2A94" w:rsidRPr="002150A6">
        <w:rPr>
          <w:sz w:val="22"/>
          <w:szCs w:val="22"/>
          <w:lang w:val="en-US"/>
        </w:rPr>
        <w:t xml:space="preserve"> ratio between mean counts and standard deviations across all samples</w:t>
      </w:r>
      <w:r w:rsidRPr="002150A6">
        <w:rPr>
          <w:sz w:val="22"/>
          <w:szCs w:val="22"/>
          <w:lang w:val="en-US"/>
        </w:rPr>
        <w:t>)</w:t>
      </w:r>
      <w:r w:rsidR="006F2A94" w:rsidRPr="002150A6">
        <w:rPr>
          <w:sz w:val="22"/>
          <w:szCs w:val="22"/>
          <w:lang w:val="en-US"/>
        </w:rPr>
        <w:t>. Finally</w:t>
      </w:r>
      <w:r w:rsidRPr="002150A6">
        <w:rPr>
          <w:sz w:val="22"/>
          <w:szCs w:val="22"/>
          <w:lang w:val="en-US"/>
        </w:rPr>
        <w:t>,</w:t>
      </w:r>
      <w:r w:rsidR="005A3556" w:rsidRPr="002150A6">
        <w:rPr>
          <w:sz w:val="22"/>
          <w:szCs w:val="22"/>
          <w:lang w:val="en-US"/>
        </w:rPr>
        <w:t xml:space="preserve"> </w:t>
      </w:r>
      <w:proofErr w:type="spellStart"/>
      <w:r w:rsidR="005A3556" w:rsidRPr="002150A6">
        <w:rPr>
          <w:sz w:val="22"/>
          <w:szCs w:val="22"/>
          <w:lang w:val="en-US"/>
        </w:rPr>
        <w:t>CodeSet</w:t>
      </w:r>
      <w:proofErr w:type="spellEnd"/>
      <w:r w:rsidR="005A3556" w:rsidRPr="002150A6">
        <w:rPr>
          <w:sz w:val="22"/>
          <w:szCs w:val="22"/>
          <w:lang w:val="en-US"/>
        </w:rPr>
        <w:t xml:space="preserve"> Content n</w:t>
      </w:r>
      <w:r w:rsidR="006F2A94" w:rsidRPr="002150A6">
        <w:rPr>
          <w:sz w:val="22"/>
          <w:szCs w:val="22"/>
          <w:lang w:val="en-US"/>
        </w:rPr>
        <w:t xml:space="preserve">ormalization was performed by multiplying genes counts for a further correction factor calculated on reference genes </w:t>
      </w:r>
      <w:r w:rsidR="005A3556" w:rsidRPr="002150A6">
        <w:rPr>
          <w:sz w:val="22"/>
          <w:szCs w:val="22"/>
          <w:lang w:val="en-US"/>
        </w:rPr>
        <w:t>as described for</w:t>
      </w:r>
      <w:r w:rsidR="006F2A94" w:rsidRPr="002150A6">
        <w:rPr>
          <w:sz w:val="22"/>
          <w:szCs w:val="22"/>
          <w:lang w:val="en-US"/>
        </w:rPr>
        <w:t xml:space="preserve"> positive technical controls. </w:t>
      </w:r>
    </w:p>
    <w:p w14:paraId="426FE019" w14:textId="09864515" w:rsidR="006F2A94" w:rsidRPr="002150A6" w:rsidRDefault="006F2A94" w:rsidP="00E24007">
      <w:pPr>
        <w:spacing w:line="360" w:lineRule="auto"/>
        <w:jc w:val="both"/>
        <w:rPr>
          <w:sz w:val="22"/>
          <w:szCs w:val="22"/>
          <w:lang w:val="en-US"/>
        </w:rPr>
      </w:pPr>
      <w:r w:rsidRPr="002150A6">
        <w:rPr>
          <w:sz w:val="22"/>
          <w:szCs w:val="22"/>
          <w:lang w:val="en-US"/>
        </w:rPr>
        <w:t>After completion of normalization processes</w:t>
      </w:r>
      <w:r w:rsidR="0087149C" w:rsidRPr="002150A6">
        <w:rPr>
          <w:sz w:val="22"/>
          <w:szCs w:val="22"/>
          <w:lang w:val="en-US"/>
        </w:rPr>
        <w:t>,</w:t>
      </w:r>
      <w:r w:rsidRPr="002150A6">
        <w:rPr>
          <w:sz w:val="22"/>
          <w:szCs w:val="22"/>
          <w:lang w:val="en-US"/>
        </w:rPr>
        <w:t xml:space="preserve"> counts were log2 transformed a</w:t>
      </w:r>
      <w:r w:rsidR="0087149C" w:rsidRPr="002150A6">
        <w:rPr>
          <w:sz w:val="22"/>
          <w:szCs w:val="22"/>
          <w:lang w:val="en-US"/>
        </w:rPr>
        <w:t>nd a</w:t>
      </w:r>
      <w:r w:rsidRPr="002150A6">
        <w:rPr>
          <w:sz w:val="22"/>
          <w:szCs w:val="22"/>
          <w:lang w:val="en-US"/>
        </w:rPr>
        <w:t xml:space="preserve"> </w:t>
      </w:r>
      <w:r w:rsidR="005A3556" w:rsidRPr="002150A6">
        <w:rPr>
          <w:sz w:val="22"/>
          <w:szCs w:val="22"/>
          <w:lang w:val="en-US"/>
        </w:rPr>
        <w:t>build r</w:t>
      </w:r>
      <w:r w:rsidRPr="002150A6">
        <w:rPr>
          <w:sz w:val="22"/>
          <w:szCs w:val="22"/>
          <w:lang w:val="en-US"/>
        </w:rPr>
        <w:t xml:space="preserve">atio analysis </w:t>
      </w:r>
      <w:r w:rsidR="0087149C" w:rsidRPr="002150A6">
        <w:rPr>
          <w:sz w:val="22"/>
          <w:szCs w:val="22"/>
          <w:lang w:val="en-US"/>
        </w:rPr>
        <w:t xml:space="preserve">was performed </w:t>
      </w:r>
      <w:r w:rsidRPr="002150A6">
        <w:rPr>
          <w:sz w:val="22"/>
          <w:szCs w:val="22"/>
          <w:lang w:val="en-US"/>
        </w:rPr>
        <w:t xml:space="preserve">by comparing the expression profiles of </w:t>
      </w:r>
      <w:proofErr w:type="spellStart"/>
      <w:r w:rsidRPr="002150A6">
        <w:rPr>
          <w:sz w:val="22"/>
          <w:szCs w:val="22"/>
          <w:lang w:val="en-US"/>
        </w:rPr>
        <w:t>iPET</w:t>
      </w:r>
      <w:proofErr w:type="spellEnd"/>
      <w:r w:rsidRPr="002150A6">
        <w:rPr>
          <w:sz w:val="22"/>
          <w:szCs w:val="22"/>
          <w:lang w:val="en-US"/>
        </w:rPr>
        <w:t xml:space="preserve">+ and </w:t>
      </w:r>
      <w:proofErr w:type="spellStart"/>
      <w:r w:rsidRPr="002150A6">
        <w:rPr>
          <w:sz w:val="22"/>
          <w:szCs w:val="22"/>
          <w:lang w:val="en-US"/>
        </w:rPr>
        <w:t>iPET</w:t>
      </w:r>
      <w:proofErr w:type="spellEnd"/>
      <w:r w:rsidRPr="002150A6">
        <w:rPr>
          <w:sz w:val="22"/>
          <w:szCs w:val="22"/>
          <w:lang w:val="en-US"/>
        </w:rPr>
        <w:t>- samples. For each comparison</w:t>
      </w:r>
      <w:r w:rsidR="00A969E7" w:rsidRPr="002150A6">
        <w:rPr>
          <w:sz w:val="22"/>
          <w:szCs w:val="22"/>
          <w:lang w:val="en-US"/>
        </w:rPr>
        <w:t>,</w:t>
      </w:r>
      <w:r w:rsidRPr="002150A6">
        <w:rPr>
          <w:sz w:val="22"/>
          <w:szCs w:val="22"/>
          <w:lang w:val="en-US"/>
        </w:rPr>
        <w:t xml:space="preserve"> </w:t>
      </w:r>
      <w:r w:rsidR="00A969E7" w:rsidRPr="002150A6">
        <w:rPr>
          <w:sz w:val="22"/>
          <w:szCs w:val="22"/>
          <w:lang w:val="en-US"/>
        </w:rPr>
        <w:t xml:space="preserve">the </w:t>
      </w:r>
      <w:r w:rsidRPr="002150A6">
        <w:rPr>
          <w:i/>
          <w:sz w:val="22"/>
          <w:szCs w:val="22"/>
          <w:lang w:val="en-US"/>
        </w:rPr>
        <w:t>p</w:t>
      </w:r>
      <w:r w:rsidR="00A969E7" w:rsidRPr="002150A6">
        <w:rPr>
          <w:sz w:val="22"/>
          <w:szCs w:val="22"/>
          <w:lang w:val="en-US"/>
        </w:rPr>
        <w:t>-v</w:t>
      </w:r>
      <w:r w:rsidRPr="002150A6">
        <w:rPr>
          <w:sz w:val="22"/>
          <w:szCs w:val="22"/>
          <w:lang w:val="en-US"/>
        </w:rPr>
        <w:t xml:space="preserve">alue (as one-tailed Student's t test) and </w:t>
      </w:r>
      <w:r w:rsidR="00A969E7" w:rsidRPr="002150A6">
        <w:rPr>
          <w:sz w:val="22"/>
          <w:szCs w:val="22"/>
          <w:lang w:val="en-US"/>
        </w:rPr>
        <w:t>the false discovery r</w:t>
      </w:r>
      <w:r w:rsidRPr="002150A6">
        <w:rPr>
          <w:sz w:val="22"/>
          <w:szCs w:val="22"/>
          <w:lang w:val="en-US"/>
        </w:rPr>
        <w:t xml:space="preserve">ate (FDR) obtained by </w:t>
      </w:r>
      <w:r w:rsidR="00A969E7" w:rsidRPr="002150A6">
        <w:rPr>
          <w:sz w:val="22"/>
          <w:szCs w:val="22"/>
          <w:lang w:val="en-US"/>
        </w:rPr>
        <w:t xml:space="preserve">the </w:t>
      </w:r>
      <w:proofErr w:type="spellStart"/>
      <w:r w:rsidR="00A969E7" w:rsidRPr="002150A6">
        <w:rPr>
          <w:sz w:val="22"/>
          <w:szCs w:val="22"/>
          <w:lang w:val="en-US"/>
        </w:rPr>
        <w:t>Benjamini-Yekutieli</w:t>
      </w:r>
      <w:proofErr w:type="spellEnd"/>
      <w:r w:rsidR="00A969E7" w:rsidRPr="002150A6">
        <w:rPr>
          <w:sz w:val="22"/>
          <w:szCs w:val="22"/>
          <w:lang w:val="en-US"/>
        </w:rPr>
        <w:t xml:space="preserve"> </w:t>
      </w:r>
      <w:r w:rsidR="00A969E7" w:rsidRPr="002150A6">
        <w:rPr>
          <w:sz w:val="22"/>
          <w:szCs w:val="22"/>
          <w:lang w:val="en-US"/>
        </w:rPr>
        <w:lastRenderedPageBreak/>
        <w:t>method</w:t>
      </w:r>
      <w:r w:rsidRPr="002150A6">
        <w:rPr>
          <w:sz w:val="22"/>
          <w:szCs w:val="22"/>
          <w:lang w:val="en-US"/>
        </w:rPr>
        <w:t xml:space="preserve"> were calculated. Finally, gen</w:t>
      </w:r>
      <w:r w:rsidR="00A969E7" w:rsidRPr="002150A6">
        <w:rPr>
          <w:sz w:val="22"/>
          <w:szCs w:val="22"/>
          <w:lang w:val="en-US"/>
        </w:rPr>
        <w:t xml:space="preserve">es were ranked on the basis of </w:t>
      </w:r>
      <w:r w:rsidR="00EF380F" w:rsidRPr="002150A6">
        <w:rPr>
          <w:sz w:val="22"/>
          <w:szCs w:val="22"/>
          <w:lang w:val="en-US"/>
        </w:rPr>
        <w:t>FC</w:t>
      </w:r>
      <w:r w:rsidRPr="002150A6">
        <w:rPr>
          <w:sz w:val="22"/>
          <w:szCs w:val="22"/>
          <w:lang w:val="en-US"/>
        </w:rPr>
        <w:t xml:space="preserve"> and FDR </w:t>
      </w:r>
      <w:r w:rsidR="0087149C" w:rsidRPr="002150A6">
        <w:rPr>
          <w:sz w:val="22"/>
          <w:szCs w:val="22"/>
          <w:lang w:val="en-US"/>
        </w:rPr>
        <w:t>setting the</w:t>
      </w:r>
      <w:r w:rsidRPr="002150A6">
        <w:rPr>
          <w:sz w:val="22"/>
          <w:szCs w:val="22"/>
          <w:lang w:val="en-US"/>
        </w:rPr>
        <w:t xml:space="preserve"> FC≥2 and FDR&lt;0.1</w:t>
      </w:r>
      <w:r w:rsidR="0087149C" w:rsidRPr="002150A6">
        <w:rPr>
          <w:sz w:val="22"/>
          <w:szCs w:val="22"/>
          <w:lang w:val="en-US"/>
        </w:rPr>
        <w:t>.</w:t>
      </w:r>
      <w:r w:rsidRPr="002150A6">
        <w:rPr>
          <w:sz w:val="22"/>
          <w:szCs w:val="22"/>
          <w:lang w:val="en-US"/>
        </w:rPr>
        <w:t xml:space="preserve"> </w:t>
      </w:r>
      <w:proofErr w:type="spellStart"/>
      <w:r w:rsidRPr="002150A6">
        <w:rPr>
          <w:sz w:val="22"/>
          <w:szCs w:val="22"/>
          <w:lang w:val="en-US"/>
        </w:rPr>
        <w:t>Bioinformatic</w:t>
      </w:r>
      <w:proofErr w:type="spellEnd"/>
      <w:r w:rsidRPr="002150A6">
        <w:rPr>
          <w:sz w:val="22"/>
          <w:szCs w:val="22"/>
          <w:lang w:val="en-US"/>
        </w:rPr>
        <w:t xml:space="preserve"> analyses on GEP were conducted by R Software v3.4.3 </w:t>
      </w:r>
      <w:r w:rsidR="0087149C" w:rsidRPr="002150A6">
        <w:rPr>
          <w:sz w:val="22"/>
          <w:szCs w:val="22"/>
          <w:lang w:val="en-US"/>
        </w:rPr>
        <w:t xml:space="preserve">using the following </w:t>
      </w:r>
      <w:r w:rsidRPr="002150A6">
        <w:rPr>
          <w:sz w:val="22"/>
          <w:szCs w:val="22"/>
          <w:lang w:val="en-US"/>
        </w:rPr>
        <w:t>R packages</w:t>
      </w:r>
      <w:r w:rsidR="0087149C" w:rsidRPr="002150A6">
        <w:rPr>
          <w:sz w:val="22"/>
          <w:szCs w:val="22"/>
          <w:lang w:val="en-US"/>
        </w:rPr>
        <w:t xml:space="preserve">: </w:t>
      </w:r>
      <w:r w:rsidRPr="002150A6">
        <w:rPr>
          <w:sz w:val="22"/>
          <w:szCs w:val="22"/>
          <w:lang w:val="en-US"/>
        </w:rPr>
        <w:t xml:space="preserve"> ggplot2, </w:t>
      </w:r>
      <w:proofErr w:type="spellStart"/>
      <w:r w:rsidRPr="002150A6">
        <w:rPr>
          <w:sz w:val="22"/>
          <w:szCs w:val="22"/>
          <w:lang w:val="en-US"/>
        </w:rPr>
        <w:t>ggbiplot</w:t>
      </w:r>
      <w:proofErr w:type="spellEnd"/>
      <w:r w:rsidRPr="002150A6">
        <w:rPr>
          <w:sz w:val="22"/>
          <w:szCs w:val="22"/>
          <w:lang w:val="en-US"/>
        </w:rPr>
        <w:t xml:space="preserve"> (function </w:t>
      </w:r>
      <w:proofErr w:type="spellStart"/>
      <w:r w:rsidRPr="002150A6">
        <w:rPr>
          <w:sz w:val="22"/>
          <w:szCs w:val="22"/>
          <w:lang w:val="en-US"/>
        </w:rPr>
        <w:t>prcomp</w:t>
      </w:r>
      <w:proofErr w:type="spellEnd"/>
      <w:r w:rsidRPr="002150A6">
        <w:rPr>
          <w:sz w:val="22"/>
          <w:szCs w:val="22"/>
          <w:lang w:val="en-US"/>
        </w:rPr>
        <w:t>)</w:t>
      </w:r>
      <w:r w:rsidR="0087149C" w:rsidRPr="002150A6">
        <w:rPr>
          <w:sz w:val="22"/>
          <w:szCs w:val="22"/>
          <w:lang w:val="en-US"/>
        </w:rPr>
        <w:t>,</w:t>
      </w:r>
      <w:r w:rsidRPr="002150A6">
        <w:rPr>
          <w:sz w:val="22"/>
          <w:szCs w:val="22"/>
          <w:lang w:val="en-US"/>
        </w:rPr>
        <w:t xml:space="preserve"> </w:t>
      </w:r>
      <w:proofErr w:type="spellStart"/>
      <w:r w:rsidR="0087149C" w:rsidRPr="002150A6">
        <w:rPr>
          <w:sz w:val="22"/>
          <w:szCs w:val="22"/>
          <w:lang w:val="en-US"/>
        </w:rPr>
        <w:t>corrplot</w:t>
      </w:r>
      <w:proofErr w:type="spellEnd"/>
      <w:r w:rsidR="0087149C" w:rsidRPr="002150A6">
        <w:rPr>
          <w:sz w:val="22"/>
          <w:szCs w:val="22"/>
          <w:lang w:val="en-US"/>
        </w:rPr>
        <w:t xml:space="preserve"> </w:t>
      </w:r>
      <w:r w:rsidRPr="002150A6">
        <w:rPr>
          <w:sz w:val="22"/>
          <w:szCs w:val="22"/>
          <w:lang w:val="en-US"/>
        </w:rPr>
        <w:t xml:space="preserve">and </w:t>
      </w:r>
      <w:proofErr w:type="spellStart"/>
      <w:r w:rsidRPr="002150A6">
        <w:rPr>
          <w:sz w:val="22"/>
          <w:szCs w:val="22"/>
          <w:lang w:val="en-US"/>
        </w:rPr>
        <w:t>topGO</w:t>
      </w:r>
      <w:proofErr w:type="spellEnd"/>
      <w:r w:rsidR="0087149C" w:rsidRPr="002150A6">
        <w:rPr>
          <w:sz w:val="22"/>
          <w:szCs w:val="22"/>
          <w:lang w:val="en-US"/>
        </w:rPr>
        <w:t xml:space="preserve">. </w:t>
      </w:r>
      <w:r w:rsidRPr="002150A6">
        <w:rPr>
          <w:sz w:val="22"/>
          <w:szCs w:val="22"/>
          <w:lang w:val="en-US"/>
        </w:rPr>
        <w:t xml:space="preserve"> </w:t>
      </w:r>
      <w:r w:rsidR="0087149C" w:rsidRPr="002150A6">
        <w:rPr>
          <w:sz w:val="22"/>
          <w:szCs w:val="22"/>
          <w:lang w:val="en-US"/>
        </w:rPr>
        <w:t>P</w:t>
      </w:r>
      <w:r w:rsidRPr="002150A6">
        <w:rPr>
          <w:sz w:val="22"/>
          <w:szCs w:val="22"/>
          <w:lang w:val="en-US"/>
        </w:rPr>
        <w:t>rotein-protein interaction networks were evaluated by STRING</w:t>
      </w:r>
      <w:r w:rsidR="0030263C" w:rsidRPr="002150A6">
        <w:rPr>
          <w:sz w:val="22"/>
          <w:szCs w:val="22"/>
          <w:lang w:val="en-US"/>
        </w:rPr>
        <w:fldChar w:fldCharType="begin"/>
      </w:r>
      <w:r w:rsidR="001709B2">
        <w:rPr>
          <w:sz w:val="22"/>
          <w:szCs w:val="22"/>
          <w:lang w:val="en-US"/>
        </w:rPr>
        <w:instrText xml:space="preserve"> ADDIN EN.CITE &lt;EndNote&gt;&lt;Cite&gt;&lt;Author&gt;Jensen&lt;/Author&gt;&lt;Year&gt;2009&lt;/Year&gt;&lt;RecNum&gt;27&lt;/RecNum&gt;&lt;DisplayText&gt;(12)&lt;/DisplayText&gt;&lt;record&gt;&lt;rec-number&gt;27&lt;/rec-number&gt;&lt;foreign-keys&gt;&lt;key app="EN" db-id="pdvvp0v98f9svleavvlxxr0zsffvr0pfwsdp" timestamp="1554370429"&gt;27&lt;/key&gt;&lt;/foreign-keys&gt;&lt;ref-type name="Journal Article"&gt;17&lt;/ref-type&gt;&lt;contributors&gt;&lt;authors&gt;&lt;author&gt;Jensen, L. J.&lt;/author&gt;&lt;author&gt;Kuhn, M.&lt;/author&gt;&lt;author&gt;Stark, M.&lt;/author&gt;&lt;author&gt;Chaffron, S.&lt;/author&gt;&lt;author&gt;Creevey, C.&lt;/author&gt;&lt;author&gt;Muller, J.&lt;/author&gt;&lt;author&gt;Doerks, T.&lt;/author&gt;&lt;author&gt;Julien, P.&lt;/author&gt;&lt;author&gt;Roth, A.&lt;/author&gt;&lt;author&gt;Simonovic, M.&lt;/author&gt;&lt;author&gt;Bork, P.&lt;/author&gt;&lt;author&gt;von Mering, C.&lt;/author&gt;&lt;/authors&gt;&lt;/contributors&gt;&lt;auth-address&gt;European Molecular Biology Laboratory, Heidelberg, Germany.&lt;/auth-address&gt;&lt;titles&gt;&lt;title&gt;STRING 8--a global view on proteins and their functional interactions in 630 organisms&lt;/title&gt;&lt;secondary-title&gt;Nucleic Acids Res&lt;/secondary-title&gt;&lt;/titles&gt;&lt;periodical&gt;&lt;full-title&gt;Nucleic Acids Res&lt;/full-title&gt;&lt;/periodical&gt;&lt;pages&gt;D412-6&lt;/pages&gt;&lt;volume&gt;37&lt;/volume&gt;&lt;number&gt;Database issue&lt;/number&gt;&lt;keywords&gt;&lt;keyword&gt;*Databases, Protein&lt;/keyword&gt;&lt;keyword&gt;Genomics&lt;/keyword&gt;&lt;keyword&gt;Multiprotein Complexes/metabolism&lt;/keyword&gt;&lt;keyword&gt;*Protein Interaction Mapping&lt;/keyword&gt;&lt;keyword&gt;Proteins/chemistry/genetics/*metabolism&lt;/keyword&gt;&lt;keyword&gt;User-Computer Interface&lt;/keyword&gt;&lt;/keywords&gt;&lt;dates&gt;&lt;year&gt;2009&lt;/year&gt;&lt;pub-dates&gt;&lt;date&gt;Jan&lt;/date&gt;&lt;/pub-dates&gt;&lt;/dates&gt;&lt;isbn&gt;1362-4962 (Electronic)&amp;#xD;0305-1048 (Linking)&lt;/isbn&gt;&lt;accession-num&gt;18940858&lt;/accession-num&gt;&lt;urls&gt;&lt;related-urls&gt;&lt;url&gt;https://www.ncbi.nlm.nih.gov/pubmed/18940858&lt;/url&gt;&lt;/related-urls&gt;&lt;/urls&gt;&lt;custom2&gt;PMC2686466&lt;/custom2&gt;&lt;electronic-resource-num&gt;10.1093/nar/gkn760&lt;/electronic-resource-num&gt;&lt;/record&gt;&lt;/Cite&gt;&lt;/EndNote&gt;</w:instrText>
      </w:r>
      <w:r w:rsidR="0030263C" w:rsidRPr="002150A6">
        <w:rPr>
          <w:sz w:val="22"/>
          <w:szCs w:val="22"/>
          <w:lang w:val="en-US"/>
        </w:rPr>
        <w:fldChar w:fldCharType="separate"/>
      </w:r>
      <w:r w:rsidR="001709B2">
        <w:rPr>
          <w:noProof/>
          <w:sz w:val="22"/>
          <w:szCs w:val="22"/>
          <w:lang w:val="en-US"/>
        </w:rPr>
        <w:t>(12)</w:t>
      </w:r>
      <w:r w:rsidR="0030263C" w:rsidRPr="002150A6">
        <w:rPr>
          <w:sz w:val="22"/>
          <w:szCs w:val="22"/>
          <w:lang w:val="en-US"/>
        </w:rPr>
        <w:fldChar w:fldCharType="end"/>
      </w:r>
      <w:r w:rsidR="00EA3EC6" w:rsidRPr="002150A6">
        <w:rPr>
          <w:sz w:val="22"/>
          <w:szCs w:val="22"/>
          <w:lang w:val="en-US"/>
        </w:rPr>
        <w:t xml:space="preserve">. </w:t>
      </w:r>
      <w:r w:rsidR="00093585">
        <w:rPr>
          <w:sz w:val="22"/>
          <w:szCs w:val="22"/>
          <w:lang w:val="en-US"/>
        </w:rPr>
        <w:t xml:space="preserve">Gene expression profiles data are available at the </w:t>
      </w:r>
      <w:r w:rsidR="00093585" w:rsidRPr="00093585">
        <w:rPr>
          <w:sz w:val="22"/>
          <w:szCs w:val="22"/>
          <w:lang w:val="en-US"/>
        </w:rPr>
        <w:t>Gene Expression Omnibus (GEO) repository</w:t>
      </w:r>
      <w:r w:rsidR="00093585">
        <w:rPr>
          <w:sz w:val="22"/>
          <w:szCs w:val="22"/>
          <w:lang w:val="en-US"/>
        </w:rPr>
        <w:t xml:space="preserve"> (accession number: GSE132348)</w:t>
      </w:r>
    </w:p>
    <w:p w14:paraId="58F4EB0F" w14:textId="77777777" w:rsidR="006F2A94" w:rsidRPr="002150A6" w:rsidRDefault="006F2A94" w:rsidP="00E24007">
      <w:pPr>
        <w:spacing w:line="360" w:lineRule="auto"/>
        <w:jc w:val="both"/>
        <w:rPr>
          <w:sz w:val="22"/>
          <w:szCs w:val="22"/>
          <w:lang w:val="en-US"/>
        </w:rPr>
      </w:pPr>
    </w:p>
    <w:p w14:paraId="46EA7F55" w14:textId="77777777" w:rsidR="006F2A94" w:rsidRPr="002150A6" w:rsidRDefault="006F2A94" w:rsidP="00E5670A">
      <w:pPr>
        <w:spacing w:line="360" w:lineRule="auto"/>
        <w:jc w:val="both"/>
        <w:outlineLvl w:val="0"/>
        <w:rPr>
          <w:i/>
          <w:sz w:val="22"/>
          <w:szCs w:val="22"/>
          <w:lang w:val="en-US"/>
        </w:rPr>
      </w:pPr>
      <w:r w:rsidRPr="002150A6">
        <w:rPr>
          <w:i/>
          <w:sz w:val="22"/>
          <w:szCs w:val="22"/>
          <w:lang w:val="en-US"/>
        </w:rPr>
        <w:t>Statistical analyses</w:t>
      </w:r>
    </w:p>
    <w:p w14:paraId="2D23B466" w14:textId="36F83678" w:rsidR="00E903FD" w:rsidRPr="002150A6" w:rsidRDefault="006F2A94" w:rsidP="00E24007">
      <w:pPr>
        <w:spacing w:line="360" w:lineRule="auto"/>
        <w:jc w:val="both"/>
        <w:rPr>
          <w:sz w:val="22"/>
          <w:szCs w:val="22"/>
          <w:lang w:val="en-US"/>
        </w:rPr>
      </w:pPr>
      <w:r w:rsidRPr="002150A6">
        <w:rPr>
          <w:sz w:val="22"/>
          <w:szCs w:val="22"/>
          <w:lang w:val="en-US"/>
        </w:rPr>
        <w:t>All clinical variables included in statistical analysis were dic</w:t>
      </w:r>
      <w:r w:rsidR="00A969E7" w:rsidRPr="002150A6">
        <w:rPr>
          <w:sz w:val="22"/>
          <w:szCs w:val="22"/>
          <w:lang w:val="en-US"/>
        </w:rPr>
        <w:t>h</w:t>
      </w:r>
      <w:r w:rsidRPr="002150A6">
        <w:rPr>
          <w:sz w:val="22"/>
          <w:szCs w:val="22"/>
          <w:lang w:val="en-US"/>
        </w:rPr>
        <w:t xml:space="preserve">otomized according to </w:t>
      </w:r>
      <w:r w:rsidR="0087149C" w:rsidRPr="002150A6">
        <w:rPr>
          <w:sz w:val="22"/>
          <w:szCs w:val="22"/>
          <w:lang w:val="en-US"/>
        </w:rPr>
        <w:t xml:space="preserve">standard </w:t>
      </w:r>
      <w:r w:rsidRPr="002150A6">
        <w:rPr>
          <w:sz w:val="22"/>
          <w:szCs w:val="22"/>
          <w:lang w:val="en-US"/>
        </w:rPr>
        <w:t xml:space="preserve">criteria. </w:t>
      </w:r>
      <w:r w:rsidR="00A969E7" w:rsidRPr="002150A6">
        <w:rPr>
          <w:sz w:val="22"/>
          <w:szCs w:val="22"/>
          <w:lang w:val="en-US"/>
        </w:rPr>
        <w:t>The p</w:t>
      </w:r>
      <w:r w:rsidR="00E903FD" w:rsidRPr="002150A6">
        <w:rPr>
          <w:sz w:val="22"/>
          <w:szCs w:val="22"/>
          <w:lang w:val="en-US"/>
        </w:rPr>
        <w:t xml:space="preserve">rimary study endpoint was </w:t>
      </w:r>
      <w:proofErr w:type="spellStart"/>
      <w:r w:rsidR="00EF380F" w:rsidRPr="002150A6">
        <w:rPr>
          <w:sz w:val="22"/>
          <w:szCs w:val="22"/>
          <w:lang w:val="en-US"/>
        </w:rPr>
        <w:t>iPET</w:t>
      </w:r>
      <w:proofErr w:type="spellEnd"/>
      <w:r w:rsidR="00350E08" w:rsidRPr="002150A6">
        <w:rPr>
          <w:sz w:val="22"/>
          <w:szCs w:val="22"/>
          <w:lang w:val="en-US"/>
        </w:rPr>
        <w:t xml:space="preserve"> defined by an expert nuclear medicine physician</w:t>
      </w:r>
      <w:r w:rsidR="00A969E7" w:rsidRPr="002150A6">
        <w:rPr>
          <w:sz w:val="22"/>
          <w:szCs w:val="22"/>
          <w:lang w:val="en-US"/>
        </w:rPr>
        <w:t>,</w:t>
      </w:r>
      <w:r w:rsidR="00350E08" w:rsidRPr="002150A6">
        <w:rPr>
          <w:sz w:val="22"/>
          <w:szCs w:val="22"/>
          <w:lang w:val="en-US"/>
        </w:rPr>
        <w:t xml:space="preserve"> who applied the </w:t>
      </w:r>
      <w:r w:rsidR="00A969E7" w:rsidRPr="002150A6">
        <w:rPr>
          <w:sz w:val="22"/>
          <w:szCs w:val="22"/>
          <w:lang w:val="en-US"/>
        </w:rPr>
        <w:t>Deauville-5-</w:t>
      </w:r>
      <w:r w:rsidR="00350E08" w:rsidRPr="002150A6">
        <w:rPr>
          <w:sz w:val="22"/>
          <w:szCs w:val="22"/>
          <w:lang w:val="en-US"/>
        </w:rPr>
        <w:t xml:space="preserve">point </w:t>
      </w:r>
      <w:r w:rsidR="00A969E7" w:rsidRPr="002150A6">
        <w:rPr>
          <w:sz w:val="22"/>
          <w:szCs w:val="22"/>
          <w:lang w:val="en-US"/>
        </w:rPr>
        <w:t>s</w:t>
      </w:r>
      <w:r w:rsidR="00350E08" w:rsidRPr="002150A6">
        <w:rPr>
          <w:sz w:val="22"/>
          <w:szCs w:val="22"/>
          <w:lang w:val="en-US"/>
        </w:rPr>
        <w:t xml:space="preserve">cale (DS) on </w:t>
      </w:r>
      <w:proofErr w:type="spellStart"/>
      <w:r w:rsidR="00350E08" w:rsidRPr="002150A6">
        <w:rPr>
          <w:sz w:val="22"/>
          <w:szCs w:val="22"/>
          <w:lang w:val="en-US"/>
        </w:rPr>
        <w:t>iPET</w:t>
      </w:r>
      <w:proofErr w:type="spellEnd"/>
      <w:r w:rsidR="00A969E7" w:rsidRPr="002150A6">
        <w:rPr>
          <w:sz w:val="22"/>
          <w:szCs w:val="22"/>
          <w:lang w:val="en-US"/>
        </w:rPr>
        <w:t>;</w:t>
      </w:r>
      <w:r w:rsidR="00350E08" w:rsidRPr="002150A6">
        <w:rPr>
          <w:sz w:val="22"/>
          <w:szCs w:val="22"/>
          <w:lang w:val="en-US"/>
        </w:rPr>
        <w:t xml:space="preserve"> DS 4 or </w:t>
      </w:r>
      <w:r w:rsidR="00FF2FC7" w:rsidRPr="002150A6">
        <w:rPr>
          <w:sz w:val="22"/>
          <w:szCs w:val="22"/>
          <w:lang w:val="en-US"/>
        </w:rPr>
        <w:t>5</w:t>
      </w:r>
      <w:r w:rsidR="00350E08" w:rsidRPr="002150A6">
        <w:rPr>
          <w:sz w:val="22"/>
          <w:szCs w:val="22"/>
          <w:lang w:val="en-US"/>
        </w:rPr>
        <w:t xml:space="preserve"> defined </w:t>
      </w:r>
      <w:proofErr w:type="spellStart"/>
      <w:r w:rsidR="00350E08" w:rsidRPr="002150A6">
        <w:rPr>
          <w:sz w:val="22"/>
          <w:szCs w:val="22"/>
          <w:lang w:val="en-US"/>
        </w:rPr>
        <w:t>iPET</w:t>
      </w:r>
      <w:proofErr w:type="spellEnd"/>
      <w:r w:rsidR="00350E08" w:rsidRPr="002150A6">
        <w:rPr>
          <w:sz w:val="22"/>
          <w:szCs w:val="22"/>
          <w:lang w:val="en-US"/>
        </w:rPr>
        <w:t>+</w:t>
      </w:r>
      <w:r w:rsidR="0030263C" w:rsidRPr="002150A6">
        <w:rPr>
          <w:sz w:val="22"/>
          <w:szCs w:val="22"/>
          <w:lang w:val="en-US"/>
        </w:rPr>
        <w:fldChar w:fldCharType="begin">
          <w:fldData xml:space="preserve">PEVuZE5vdGU+PENpdGU+PEF1dGhvcj5DaGVzb248L0F1dGhvcj48WWVhcj4yMDE0PC9ZZWFyPjxS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=
</w:fldData>
        </w:fldChar>
      </w:r>
      <w:r w:rsidR="001709B2">
        <w:rPr>
          <w:sz w:val="22"/>
          <w:szCs w:val="22"/>
          <w:lang w:val="en-US"/>
        </w:rPr>
        <w:instrText xml:space="preserve"> ADDIN EN.CITE </w:instrText>
      </w:r>
      <w:r w:rsidR="001709B2">
        <w:rPr>
          <w:sz w:val="22"/>
          <w:szCs w:val="22"/>
          <w:lang w:val="en-US"/>
        </w:rPr>
        <w:fldChar w:fldCharType="begin">
          <w:fldData xml:space="preserve">PEVuZE5vdGU+PENpdGU+PEF1dGhvcj5DaGVzb248L0F1dGhvcj48WWVhcj4yMDE0PC9ZZWFyPjxS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=
</w:fldData>
        </w:fldChar>
      </w:r>
      <w:r w:rsidR="001709B2">
        <w:rPr>
          <w:sz w:val="22"/>
          <w:szCs w:val="22"/>
          <w:lang w:val="en-US"/>
        </w:rPr>
        <w:instrText xml:space="preserve"> ADDIN EN.CITE.DATA </w:instrText>
      </w:r>
      <w:r w:rsidR="001709B2">
        <w:rPr>
          <w:sz w:val="22"/>
          <w:szCs w:val="22"/>
          <w:lang w:val="en-US"/>
        </w:rPr>
      </w:r>
      <w:r w:rsidR="001709B2">
        <w:rPr>
          <w:sz w:val="22"/>
          <w:szCs w:val="22"/>
          <w:lang w:val="en-US"/>
        </w:rPr>
        <w:fldChar w:fldCharType="end"/>
      </w:r>
      <w:r w:rsidR="0030263C" w:rsidRPr="002150A6">
        <w:rPr>
          <w:sz w:val="22"/>
          <w:szCs w:val="22"/>
          <w:lang w:val="en-US"/>
        </w:rPr>
      </w:r>
      <w:r w:rsidR="0030263C" w:rsidRPr="002150A6">
        <w:rPr>
          <w:sz w:val="22"/>
          <w:szCs w:val="22"/>
          <w:lang w:val="en-US"/>
        </w:rPr>
        <w:fldChar w:fldCharType="separate"/>
      </w:r>
      <w:r w:rsidR="001709B2">
        <w:rPr>
          <w:noProof/>
          <w:sz w:val="22"/>
          <w:szCs w:val="22"/>
          <w:lang w:val="en-US"/>
        </w:rPr>
        <w:t>(13)</w:t>
      </w:r>
      <w:r w:rsidR="0030263C" w:rsidRPr="002150A6">
        <w:rPr>
          <w:sz w:val="22"/>
          <w:szCs w:val="22"/>
          <w:lang w:val="en-US"/>
        </w:rPr>
        <w:fldChar w:fldCharType="end"/>
      </w:r>
      <w:r w:rsidR="00350E08" w:rsidRPr="002150A6">
        <w:rPr>
          <w:sz w:val="22"/>
          <w:szCs w:val="22"/>
          <w:lang w:val="en-US"/>
        </w:rPr>
        <w:t xml:space="preserve">. </w:t>
      </w:r>
      <w:r w:rsidR="00A969E7" w:rsidRPr="002150A6">
        <w:rPr>
          <w:sz w:val="22"/>
          <w:szCs w:val="22"/>
          <w:lang w:val="en-US"/>
        </w:rPr>
        <w:t>The s</w:t>
      </w:r>
      <w:r w:rsidR="00E903FD" w:rsidRPr="002150A6">
        <w:rPr>
          <w:sz w:val="22"/>
          <w:szCs w:val="22"/>
          <w:lang w:val="en-US"/>
        </w:rPr>
        <w:t>econdary endpoint w</w:t>
      </w:r>
      <w:r w:rsidR="00D22AE9" w:rsidRPr="002150A6">
        <w:rPr>
          <w:sz w:val="22"/>
          <w:szCs w:val="22"/>
          <w:lang w:val="en-US"/>
        </w:rPr>
        <w:t xml:space="preserve">as treatment failure (TF), which included treatment change after positive </w:t>
      </w:r>
      <w:proofErr w:type="spellStart"/>
      <w:r w:rsidR="00D22AE9" w:rsidRPr="002150A6">
        <w:rPr>
          <w:sz w:val="22"/>
          <w:szCs w:val="22"/>
          <w:lang w:val="en-US"/>
        </w:rPr>
        <w:t>iPET</w:t>
      </w:r>
      <w:proofErr w:type="spellEnd"/>
      <w:r w:rsidR="00EF380F" w:rsidRPr="002150A6">
        <w:rPr>
          <w:sz w:val="22"/>
          <w:szCs w:val="22"/>
          <w:lang w:val="en-US"/>
        </w:rPr>
        <w:t xml:space="preserve"> (TC)</w:t>
      </w:r>
      <w:r w:rsidR="00D22AE9" w:rsidRPr="002150A6">
        <w:rPr>
          <w:sz w:val="22"/>
          <w:szCs w:val="22"/>
          <w:lang w:val="en-US"/>
        </w:rPr>
        <w:t xml:space="preserve">, lack of metabolic response at </w:t>
      </w:r>
      <w:r w:rsidR="00350E08" w:rsidRPr="002150A6">
        <w:rPr>
          <w:sz w:val="22"/>
          <w:szCs w:val="22"/>
          <w:lang w:val="en-US"/>
        </w:rPr>
        <w:t>final PET (</w:t>
      </w:r>
      <w:proofErr w:type="spellStart"/>
      <w:r w:rsidR="00A969E7" w:rsidRPr="002150A6">
        <w:rPr>
          <w:sz w:val="22"/>
          <w:szCs w:val="22"/>
          <w:lang w:val="en-US"/>
        </w:rPr>
        <w:t>fPET</w:t>
      </w:r>
      <w:proofErr w:type="spellEnd"/>
      <w:r w:rsidR="00A969E7" w:rsidRPr="002150A6">
        <w:rPr>
          <w:sz w:val="22"/>
          <w:szCs w:val="22"/>
          <w:lang w:val="en-US"/>
        </w:rPr>
        <w:t>),</w:t>
      </w:r>
      <w:r w:rsidR="00D22AE9" w:rsidRPr="002150A6">
        <w:rPr>
          <w:sz w:val="22"/>
          <w:szCs w:val="22"/>
          <w:lang w:val="en-US"/>
        </w:rPr>
        <w:t xml:space="preserve"> progressive disease (PD), whichever c</w:t>
      </w:r>
      <w:r w:rsidR="00A969E7" w:rsidRPr="002150A6">
        <w:rPr>
          <w:sz w:val="22"/>
          <w:szCs w:val="22"/>
          <w:lang w:val="en-US"/>
        </w:rPr>
        <w:t xml:space="preserve">ame </w:t>
      </w:r>
      <w:r w:rsidR="00D22AE9" w:rsidRPr="002150A6">
        <w:rPr>
          <w:sz w:val="22"/>
          <w:szCs w:val="22"/>
          <w:lang w:val="en-US"/>
        </w:rPr>
        <w:t xml:space="preserve">first. </w:t>
      </w:r>
      <w:r w:rsidR="00A551B1" w:rsidRPr="002150A6">
        <w:rPr>
          <w:sz w:val="22"/>
          <w:szCs w:val="22"/>
          <w:lang w:val="en-US"/>
        </w:rPr>
        <w:t xml:space="preserve">Only patients with at least three years of follow-up were included in TF analysis. </w:t>
      </w:r>
      <w:r w:rsidR="00F66B1E" w:rsidRPr="002150A6">
        <w:rPr>
          <w:sz w:val="22"/>
          <w:szCs w:val="22"/>
          <w:lang w:val="en-US"/>
        </w:rPr>
        <w:t>S</w:t>
      </w:r>
      <w:r w:rsidR="00820DEE" w:rsidRPr="002150A6">
        <w:rPr>
          <w:sz w:val="22"/>
          <w:szCs w:val="22"/>
          <w:lang w:val="en-US"/>
        </w:rPr>
        <w:t>urvival function for TF was calculated from time of diagnos</w:t>
      </w:r>
      <w:r w:rsidR="00A969E7" w:rsidRPr="002150A6">
        <w:rPr>
          <w:sz w:val="22"/>
          <w:szCs w:val="22"/>
          <w:lang w:val="en-US"/>
        </w:rPr>
        <w:t xml:space="preserve">is to date of TF or last follow </w:t>
      </w:r>
      <w:r w:rsidR="00820DEE" w:rsidRPr="002150A6">
        <w:rPr>
          <w:sz w:val="22"/>
          <w:szCs w:val="22"/>
          <w:lang w:val="en-US"/>
        </w:rPr>
        <w:t xml:space="preserve">up (time to TF- TTF). </w:t>
      </w:r>
    </w:p>
    <w:p w14:paraId="4DCC82B2" w14:textId="77777777" w:rsidR="006F2A94" w:rsidRPr="002150A6" w:rsidRDefault="006F2A94" w:rsidP="00E24007">
      <w:pPr>
        <w:spacing w:line="360" w:lineRule="auto"/>
        <w:jc w:val="both"/>
        <w:rPr>
          <w:sz w:val="22"/>
          <w:szCs w:val="22"/>
          <w:lang w:val="en-US"/>
        </w:rPr>
      </w:pPr>
      <w:r w:rsidRPr="002150A6">
        <w:rPr>
          <w:sz w:val="22"/>
          <w:szCs w:val="22"/>
          <w:lang w:val="en-US"/>
        </w:rPr>
        <w:t>Univariate descriptive statistic</w:t>
      </w:r>
      <w:r w:rsidR="00A969E7" w:rsidRPr="002150A6">
        <w:rPr>
          <w:sz w:val="22"/>
          <w:szCs w:val="22"/>
          <w:lang w:val="en-US"/>
        </w:rPr>
        <w:t>s</w:t>
      </w:r>
      <w:r w:rsidRPr="002150A6">
        <w:rPr>
          <w:sz w:val="22"/>
          <w:szCs w:val="22"/>
          <w:lang w:val="en-US"/>
        </w:rPr>
        <w:t xml:space="preserve"> w</w:t>
      </w:r>
      <w:r w:rsidR="00A969E7" w:rsidRPr="002150A6">
        <w:rPr>
          <w:sz w:val="22"/>
          <w:szCs w:val="22"/>
          <w:lang w:val="en-US"/>
        </w:rPr>
        <w:t>ere</w:t>
      </w:r>
      <w:r w:rsidRPr="002150A6">
        <w:rPr>
          <w:sz w:val="22"/>
          <w:szCs w:val="22"/>
          <w:lang w:val="en-US"/>
        </w:rPr>
        <w:t xml:space="preserve"> used to compare </w:t>
      </w:r>
      <w:proofErr w:type="spellStart"/>
      <w:r w:rsidRPr="002150A6">
        <w:rPr>
          <w:sz w:val="22"/>
          <w:szCs w:val="22"/>
          <w:lang w:val="en-US"/>
        </w:rPr>
        <w:t>iPET</w:t>
      </w:r>
      <w:proofErr w:type="spellEnd"/>
      <w:r w:rsidRPr="002150A6">
        <w:rPr>
          <w:sz w:val="22"/>
          <w:szCs w:val="22"/>
          <w:lang w:val="en-US"/>
        </w:rPr>
        <w:t xml:space="preserve">+ and </w:t>
      </w:r>
      <w:proofErr w:type="spellStart"/>
      <w:r w:rsidRPr="002150A6">
        <w:rPr>
          <w:sz w:val="22"/>
          <w:szCs w:val="22"/>
          <w:lang w:val="en-US"/>
        </w:rPr>
        <w:t>iPET</w:t>
      </w:r>
      <w:proofErr w:type="spellEnd"/>
      <w:r w:rsidRPr="002150A6">
        <w:rPr>
          <w:sz w:val="22"/>
          <w:szCs w:val="22"/>
          <w:lang w:val="en-US"/>
        </w:rPr>
        <w:t xml:space="preserve">- patients of both training and validation cohort on the basis of clinical variables. A multivariate regression logistic analysis was conducted to identify variables independently associated with </w:t>
      </w:r>
      <w:proofErr w:type="spellStart"/>
      <w:r w:rsidRPr="002150A6">
        <w:rPr>
          <w:sz w:val="22"/>
          <w:szCs w:val="22"/>
          <w:lang w:val="en-US"/>
        </w:rPr>
        <w:t>iPET</w:t>
      </w:r>
      <w:proofErr w:type="spellEnd"/>
      <w:r w:rsidR="00825E91" w:rsidRPr="002150A6">
        <w:rPr>
          <w:sz w:val="22"/>
          <w:szCs w:val="22"/>
          <w:lang w:val="en-US"/>
        </w:rPr>
        <w:t>+</w:t>
      </w:r>
      <w:r w:rsidRPr="002150A6">
        <w:rPr>
          <w:sz w:val="22"/>
          <w:szCs w:val="22"/>
          <w:lang w:val="en-US"/>
        </w:rPr>
        <w:t xml:space="preserve">. </w:t>
      </w:r>
      <w:r w:rsidR="00E903FD" w:rsidRPr="002150A6">
        <w:rPr>
          <w:sz w:val="22"/>
          <w:szCs w:val="22"/>
          <w:lang w:val="en-US"/>
        </w:rPr>
        <w:t>V</w:t>
      </w:r>
      <w:r w:rsidR="00A969E7" w:rsidRPr="002150A6">
        <w:rPr>
          <w:sz w:val="22"/>
          <w:szCs w:val="22"/>
          <w:lang w:val="en-US"/>
        </w:rPr>
        <w:t xml:space="preserve">ariables with </w:t>
      </w:r>
      <w:r w:rsidR="00A969E7" w:rsidRPr="002150A6">
        <w:rPr>
          <w:i/>
          <w:sz w:val="22"/>
          <w:szCs w:val="22"/>
          <w:lang w:val="en-US"/>
        </w:rPr>
        <w:t>p</w:t>
      </w:r>
      <w:r w:rsidR="00A969E7" w:rsidRPr="002150A6">
        <w:rPr>
          <w:sz w:val="22"/>
          <w:szCs w:val="22"/>
          <w:lang w:val="en-US"/>
        </w:rPr>
        <w:t>-v</w:t>
      </w:r>
      <w:r w:rsidRPr="002150A6">
        <w:rPr>
          <w:sz w:val="22"/>
          <w:szCs w:val="22"/>
          <w:lang w:val="en-US"/>
        </w:rPr>
        <w:t xml:space="preserve">alue&lt;0.08 by multivariate analysis were used to construct a scoring system to predict </w:t>
      </w:r>
      <w:proofErr w:type="spellStart"/>
      <w:r w:rsidRPr="002150A6">
        <w:rPr>
          <w:sz w:val="22"/>
          <w:szCs w:val="22"/>
          <w:lang w:val="en-US"/>
        </w:rPr>
        <w:t>iPET</w:t>
      </w:r>
      <w:proofErr w:type="spellEnd"/>
      <w:r w:rsidR="00EF380F" w:rsidRPr="002150A6">
        <w:rPr>
          <w:sz w:val="22"/>
          <w:szCs w:val="22"/>
          <w:lang w:val="en-US"/>
        </w:rPr>
        <w:t>+</w:t>
      </w:r>
      <w:r w:rsidRPr="002150A6">
        <w:rPr>
          <w:sz w:val="22"/>
          <w:szCs w:val="22"/>
          <w:lang w:val="en-US"/>
        </w:rPr>
        <w:t>.</w:t>
      </w:r>
    </w:p>
    <w:p w14:paraId="39BED81B" w14:textId="77777777" w:rsidR="006F2A94" w:rsidRPr="002150A6" w:rsidRDefault="006F2A94" w:rsidP="00E24007">
      <w:pPr>
        <w:spacing w:line="360" w:lineRule="auto"/>
        <w:jc w:val="both"/>
        <w:rPr>
          <w:sz w:val="22"/>
          <w:szCs w:val="22"/>
          <w:lang w:val="en-US"/>
        </w:rPr>
      </w:pPr>
      <w:r w:rsidRPr="002150A6">
        <w:rPr>
          <w:sz w:val="22"/>
          <w:szCs w:val="22"/>
          <w:lang w:val="en-US"/>
        </w:rPr>
        <w:t xml:space="preserve">By using R packages </w:t>
      </w:r>
      <w:proofErr w:type="spellStart"/>
      <w:r w:rsidRPr="002150A6">
        <w:rPr>
          <w:sz w:val="22"/>
          <w:szCs w:val="22"/>
          <w:lang w:val="en-US"/>
        </w:rPr>
        <w:t>pROC</w:t>
      </w:r>
      <w:proofErr w:type="spellEnd"/>
      <w:r w:rsidRPr="002150A6">
        <w:rPr>
          <w:sz w:val="22"/>
          <w:szCs w:val="22"/>
          <w:lang w:val="en-US"/>
        </w:rPr>
        <w:t xml:space="preserve"> and ROCR, we constructed the receiver operating characteristic (ROC) curve and calculated the area under the ROC curve (AUC) to evaluate the optimum score threshold and the relative specificity, sensitivity, accuracy, positive predictive value (PPV) and negative predictive value (NPV) of score prediction. </w:t>
      </w:r>
      <w:r w:rsidR="00825E91" w:rsidRPr="002150A6">
        <w:rPr>
          <w:sz w:val="22"/>
          <w:szCs w:val="22"/>
          <w:lang w:val="en-US"/>
        </w:rPr>
        <w:t xml:space="preserve">Internal resampling of original data by means of bootstrap (R package </w:t>
      </w:r>
      <w:proofErr w:type="spellStart"/>
      <w:r w:rsidR="00825E91" w:rsidRPr="002150A6">
        <w:rPr>
          <w:sz w:val="22"/>
          <w:szCs w:val="22"/>
          <w:lang w:val="en-US"/>
        </w:rPr>
        <w:t>rms</w:t>
      </w:r>
      <w:proofErr w:type="spellEnd"/>
      <w:r w:rsidR="00825E91" w:rsidRPr="002150A6">
        <w:rPr>
          <w:sz w:val="22"/>
          <w:szCs w:val="22"/>
          <w:lang w:val="en-US"/>
        </w:rPr>
        <w:t>) was used t</w:t>
      </w:r>
      <w:r w:rsidRPr="002150A6">
        <w:rPr>
          <w:sz w:val="22"/>
          <w:szCs w:val="22"/>
          <w:lang w:val="en-US"/>
        </w:rPr>
        <w:t>o assess the validity of the mode</w:t>
      </w:r>
      <w:r w:rsidR="00825E91" w:rsidRPr="002150A6">
        <w:rPr>
          <w:sz w:val="22"/>
          <w:szCs w:val="22"/>
          <w:lang w:val="en-US"/>
        </w:rPr>
        <w:t>l.</w:t>
      </w:r>
    </w:p>
    <w:p w14:paraId="69755DCC" w14:textId="77777777" w:rsidR="00B23EC1" w:rsidRPr="002150A6" w:rsidRDefault="00B23EC1" w:rsidP="00E24007">
      <w:pPr>
        <w:spacing w:line="360" w:lineRule="auto"/>
        <w:jc w:val="both"/>
        <w:rPr>
          <w:sz w:val="22"/>
          <w:szCs w:val="22"/>
          <w:lang w:val="en-US"/>
        </w:rPr>
      </w:pPr>
    </w:p>
    <w:p w14:paraId="569C3AB8" w14:textId="77777777" w:rsidR="00B23EC1" w:rsidRPr="002150A6" w:rsidRDefault="003C5109" w:rsidP="00E5670A">
      <w:pPr>
        <w:spacing w:line="360" w:lineRule="auto"/>
        <w:outlineLvl w:val="0"/>
        <w:rPr>
          <w:b/>
          <w:bCs/>
          <w:sz w:val="22"/>
          <w:szCs w:val="22"/>
          <w:lang w:val="en-US"/>
        </w:rPr>
      </w:pPr>
      <w:r w:rsidRPr="002150A6">
        <w:rPr>
          <w:b/>
          <w:bCs/>
          <w:sz w:val="22"/>
          <w:szCs w:val="22"/>
          <w:lang w:val="en-US"/>
        </w:rPr>
        <w:t>RESULTS</w:t>
      </w:r>
    </w:p>
    <w:p w14:paraId="428575FE" w14:textId="77777777" w:rsidR="00B23EC1" w:rsidRPr="002150A6" w:rsidRDefault="00B23EC1" w:rsidP="00E24007">
      <w:pPr>
        <w:widowControl w:val="0"/>
        <w:spacing w:line="360" w:lineRule="auto"/>
        <w:jc w:val="both"/>
        <w:rPr>
          <w:sz w:val="22"/>
          <w:szCs w:val="22"/>
          <w:lang w:val="en-US"/>
        </w:rPr>
      </w:pPr>
    </w:p>
    <w:p w14:paraId="150C6040" w14:textId="77777777" w:rsidR="00B23EC1" w:rsidRPr="002150A6" w:rsidRDefault="003C5109" w:rsidP="00E24007">
      <w:pPr>
        <w:widowControl w:val="0"/>
        <w:spacing w:line="360" w:lineRule="auto"/>
        <w:jc w:val="both"/>
        <w:rPr>
          <w:i/>
          <w:iCs/>
          <w:sz w:val="22"/>
          <w:szCs w:val="22"/>
          <w:lang w:val="en-US"/>
        </w:rPr>
      </w:pPr>
      <w:r w:rsidRPr="002150A6">
        <w:rPr>
          <w:i/>
          <w:iCs/>
          <w:sz w:val="22"/>
          <w:szCs w:val="22"/>
          <w:lang w:val="en-US"/>
        </w:rPr>
        <w:t xml:space="preserve">Clinical Features of patients in the training and validation cohorts.  </w:t>
      </w:r>
    </w:p>
    <w:p w14:paraId="16D53BF6" w14:textId="50E1F378" w:rsidR="00B23EC1" w:rsidRPr="002150A6" w:rsidRDefault="003C5109" w:rsidP="00E24007">
      <w:pPr>
        <w:widowControl w:val="0"/>
        <w:spacing w:line="360" w:lineRule="auto"/>
        <w:jc w:val="both"/>
        <w:rPr>
          <w:sz w:val="22"/>
          <w:szCs w:val="22"/>
          <w:lang w:val="en-US"/>
        </w:rPr>
      </w:pPr>
      <w:r w:rsidRPr="002150A6">
        <w:rPr>
          <w:sz w:val="22"/>
          <w:szCs w:val="22"/>
          <w:lang w:val="en-US"/>
        </w:rPr>
        <w:t xml:space="preserve">A training </w:t>
      </w:r>
      <w:r w:rsidR="00A969E7" w:rsidRPr="002150A6">
        <w:rPr>
          <w:sz w:val="22"/>
          <w:szCs w:val="22"/>
          <w:lang w:val="en-US"/>
        </w:rPr>
        <w:t xml:space="preserve">cohort </w:t>
      </w:r>
      <w:r w:rsidRPr="002150A6">
        <w:rPr>
          <w:sz w:val="22"/>
          <w:szCs w:val="22"/>
          <w:lang w:val="en-US"/>
        </w:rPr>
        <w:t>(n=121) and a separate validation</w:t>
      </w:r>
      <w:r w:rsidR="00A969E7" w:rsidRPr="002150A6">
        <w:rPr>
          <w:sz w:val="22"/>
          <w:szCs w:val="22"/>
          <w:lang w:val="en-US"/>
        </w:rPr>
        <w:t xml:space="preserve"> cohort</w:t>
      </w:r>
      <w:r w:rsidR="004B090D">
        <w:rPr>
          <w:sz w:val="22"/>
          <w:szCs w:val="22"/>
          <w:lang w:val="en-US"/>
        </w:rPr>
        <w:t xml:space="preserve"> (n=117</w:t>
      </w:r>
      <w:r w:rsidRPr="002150A6">
        <w:rPr>
          <w:sz w:val="22"/>
          <w:szCs w:val="22"/>
          <w:lang w:val="en-US"/>
        </w:rPr>
        <w:t xml:space="preserve">) of consecutive </w:t>
      </w:r>
      <w:proofErr w:type="spellStart"/>
      <w:r w:rsidR="00EF380F" w:rsidRPr="002150A6">
        <w:rPr>
          <w:sz w:val="22"/>
          <w:szCs w:val="22"/>
          <w:lang w:val="en-US"/>
        </w:rPr>
        <w:t>cHL</w:t>
      </w:r>
      <w:proofErr w:type="spellEnd"/>
      <w:r w:rsidRPr="002150A6">
        <w:rPr>
          <w:sz w:val="22"/>
          <w:szCs w:val="22"/>
          <w:lang w:val="en-US"/>
        </w:rPr>
        <w:t xml:space="preserve"> patients were selected </w:t>
      </w:r>
      <w:r w:rsidR="0087149C" w:rsidRPr="002150A6">
        <w:rPr>
          <w:sz w:val="22"/>
          <w:szCs w:val="22"/>
          <w:lang w:val="en-US"/>
        </w:rPr>
        <w:t>(</w:t>
      </w:r>
      <w:r w:rsidRPr="002150A6">
        <w:rPr>
          <w:sz w:val="22"/>
          <w:szCs w:val="22"/>
          <w:lang w:val="en-US"/>
        </w:rPr>
        <w:t>Supplementary Table S1</w:t>
      </w:r>
      <w:r w:rsidR="0087149C" w:rsidRPr="002150A6">
        <w:rPr>
          <w:sz w:val="22"/>
          <w:szCs w:val="22"/>
          <w:lang w:val="en-US"/>
        </w:rPr>
        <w:t>)</w:t>
      </w:r>
      <w:r w:rsidRPr="002150A6">
        <w:rPr>
          <w:sz w:val="22"/>
          <w:szCs w:val="22"/>
          <w:lang w:val="en-US"/>
        </w:rPr>
        <w:t xml:space="preserve">. </w:t>
      </w:r>
      <w:proofErr w:type="spellStart"/>
      <w:r w:rsidRPr="002150A6">
        <w:rPr>
          <w:sz w:val="22"/>
          <w:szCs w:val="22"/>
          <w:lang w:val="en-US"/>
        </w:rPr>
        <w:t>iPET</w:t>
      </w:r>
      <w:proofErr w:type="spellEnd"/>
      <w:r w:rsidRPr="002150A6">
        <w:rPr>
          <w:sz w:val="22"/>
          <w:szCs w:val="22"/>
          <w:lang w:val="en-US"/>
        </w:rPr>
        <w:t xml:space="preserve"> results were available for 120 </w:t>
      </w:r>
      <w:r w:rsidR="0087149C" w:rsidRPr="002150A6">
        <w:rPr>
          <w:sz w:val="22"/>
          <w:szCs w:val="22"/>
          <w:lang w:val="en-US"/>
        </w:rPr>
        <w:t>and 1</w:t>
      </w:r>
      <w:r w:rsidR="003C33E0">
        <w:rPr>
          <w:sz w:val="22"/>
          <w:szCs w:val="22"/>
          <w:lang w:val="en-US"/>
        </w:rPr>
        <w:t>11</w:t>
      </w:r>
      <w:r w:rsidR="0087149C" w:rsidRPr="002150A6">
        <w:rPr>
          <w:sz w:val="22"/>
          <w:szCs w:val="22"/>
          <w:lang w:val="en-US"/>
        </w:rPr>
        <w:t xml:space="preserve"> patients for </w:t>
      </w:r>
      <w:r w:rsidRPr="002150A6">
        <w:rPr>
          <w:sz w:val="22"/>
          <w:szCs w:val="22"/>
          <w:lang w:val="en-US"/>
        </w:rPr>
        <w:t xml:space="preserve">training </w:t>
      </w:r>
      <w:r w:rsidR="0087149C" w:rsidRPr="002150A6">
        <w:rPr>
          <w:sz w:val="22"/>
          <w:szCs w:val="22"/>
          <w:lang w:val="en-US"/>
        </w:rPr>
        <w:t>and</w:t>
      </w:r>
      <w:r w:rsidRPr="002150A6">
        <w:rPr>
          <w:sz w:val="22"/>
          <w:szCs w:val="22"/>
          <w:lang w:val="en-US"/>
        </w:rPr>
        <w:t xml:space="preserve"> validation cohort</w:t>
      </w:r>
      <w:r w:rsidR="0087149C" w:rsidRPr="002150A6">
        <w:rPr>
          <w:sz w:val="22"/>
          <w:szCs w:val="22"/>
          <w:lang w:val="en-US"/>
        </w:rPr>
        <w:t>s, respectively</w:t>
      </w:r>
      <w:r w:rsidRPr="002150A6">
        <w:rPr>
          <w:sz w:val="22"/>
          <w:szCs w:val="22"/>
          <w:lang w:val="en-US"/>
        </w:rPr>
        <w:t xml:space="preserve">. </w:t>
      </w:r>
      <w:r w:rsidR="0087149C" w:rsidRPr="002150A6">
        <w:rPr>
          <w:sz w:val="22"/>
          <w:szCs w:val="22"/>
          <w:lang w:val="en-US"/>
        </w:rPr>
        <w:t xml:space="preserve">In each cohort, 23 </w:t>
      </w:r>
      <w:proofErr w:type="spellStart"/>
      <w:r w:rsidRPr="002150A6">
        <w:rPr>
          <w:sz w:val="22"/>
          <w:szCs w:val="22"/>
          <w:lang w:val="en-US"/>
        </w:rPr>
        <w:t>iPET</w:t>
      </w:r>
      <w:proofErr w:type="spellEnd"/>
      <w:r w:rsidRPr="002150A6">
        <w:rPr>
          <w:sz w:val="22"/>
          <w:szCs w:val="22"/>
          <w:lang w:val="en-US"/>
        </w:rPr>
        <w:t xml:space="preserve">+ </w:t>
      </w:r>
      <w:r w:rsidR="0087149C" w:rsidRPr="002150A6">
        <w:rPr>
          <w:sz w:val="22"/>
          <w:szCs w:val="22"/>
          <w:lang w:val="en-US"/>
        </w:rPr>
        <w:t xml:space="preserve">patients were identified. </w:t>
      </w:r>
      <w:r w:rsidR="00E903FD" w:rsidRPr="002150A6">
        <w:rPr>
          <w:sz w:val="22"/>
          <w:szCs w:val="22"/>
          <w:lang w:val="en-US"/>
        </w:rPr>
        <w:t xml:space="preserve">FFPE samples at diagnosis </w:t>
      </w:r>
      <w:r w:rsidR="0087149C" w:rsidRPr="002150A6">
        <w:rPr>
          <w:sz w:val="22"/>
          <w:szCs w:val="22"/>
          <w:lang w:val="en-US"/>
        </w:rPr>
        <w:t>was available</w:t>
      </w:r>
      <w:r w:rsidR="00E903FD" w:rsidRPr="002150A6">
        <w:rPr>
          <w:sz w:val="22"/>
          <w:szCs w:val="22"/>
          <w:lang w:val="en-US"/>
        </w:rPr>
        <w:t xml:space="preserve"> for 119 </w:t>
      </w:r>
      <w:r w:rsidR="00A969E7" w:rsidRPr="002150A6">
        <w:rPr>
          <w:sz w:val="22"/>
          <w:szCs w:val="22"/>
          <w:lang w:val="en-US"/>
        </w:rPr>
        <w:t xml:space="preserve">patients of the training set </w:t>
      </w:r>
      <w:r w:rsidR="00E903FD" w:rsidRPr="002150A6">
        <w:rPr>
          <w:sz w:val="22"/>
          <w:szCs w:val="22"/>
          <w:lang w:val="en-US"/>
        </w:rPr>
        <w:t xml:space="preserve">and </w:t>
      </w:r>
      <w:r w:rsidR="00A969E7" w:rsidRPr="002150A6">
        <w:rPr>
          <w:sz w:val="22"/>
          <w:szCs w:val="22"/>
          <w:lang w:val="en-US"/>
        </w:rPr>
        <w:t xml:space="preserve">for </w:t>
      </w:r>
      <w:r w:rsidR="00E903FD" w:rsidRPr="002150A6">
        <w:rPr>
          <w:sz w:val="22"/>
          <w:szCs w:val="22"/>
          <w:lang w:val="en-US"/>
        </w:rPr>
        <w:t>11</w:t>
      </w:r>
      <w:r w:rsidR="004B090D">
        <w:rPr>
          <w:sz w:val="22"/>
          <w:szCs w:val="22"/>
          <w:lang w:val="en-US"/>
        </w:rPr>
        <w:t>7</w:t>
      </w:r>
      <w:r w:rsidR="00E903FD" w:rsidRPr="002150A6">
        <w:rPr>
          <w:sz w:val="22"/>
          <w:szCs w:val="22"/>
          <w:lang w:val="en-US"/>
        </w:rPr>
        <w:t xml:space="preserve"> of the validation set</w:t>
      </w:r>
      <w:r w:rsidR="0087149C" w:rsidRPr="002150A6">
        <w:rPr>
          <w:sz w:val="22"/>
          <w:szCs w:val="22"/>
          <w:lang w:val="en-US"/>
        </w:rPr>
        <w:t xml:space="preserve">. </w:t>
      </w:r>
      <w:r w:rsidR="00F93DF4" w:rsidRPr="002150A6">
        <w:rPr>
          <w:sz w:val="22"/>
          <w:szCs w:val="22"/>
          <w:lang w:val="en-US"/>
        </w:rPr>
        <w:t>Multivariate</w:t>
      </w:r>
      <w:r w:rsidRPr="002150A6">
        <w:rPr>
          <w:sz w:val="22"/>
          <w:szCs w:val="22"/>
          <w:lang w:val="en-US"/>
        </w:rPr>
        <w:t xml:space="preserve"> </w:t>
      </w:r>
      <w:r w:rsidR="00E903FD" w:rsidRPr="002150A6">
        <w:rPr>
          <w:sz w:val="22"/>
          <w:szCs w:val="22"/>
          <w:lang w:val="en-US"/>
        </w:rPr>
        <w:t xml:space="preserve">logistic </w:t>
      </w:r>
      <w:r w:rsidRPr="002150A6">
        <w:rPr>
          <w:sz w:val="22"/>
          <w:szCs w:val="22"/>
          <w:lang w:val="en-US"/>
        </w:rPr>
        <w:t xml:space="preserve">analysis </w:t>
      </w:r>
      <w:r w:rsidR="006F2A94" w:rsidRPr="002150A6">
        <w:rPr>
          <w:sz w:val="22"/>
          <w:szCs w:val="22"/>
          <w:lang w:val="en-US"/>
        </w:rPr>
        <w:t>showed</w:t>
      </w:r>
      <w:r w:rsidR="00A969E7" w:rsidRPr="002150A6">
        <w:rPr>
          <w:sz w:val="22"/>
          <w:szCs w:val="22"/>
          <w:lang w:val="en-US"/>
        </w:rPr>
        <w:t xml:space="preserve"> that only the lymphocytes/monocytes r</w:t>
      </w:r>
      <w:r w:rsidRPr="002150A6">
        <w:rPr>
          <w:sz w:val="22"/>
          <w:szCs w:val="22"/>
          <w:lang w:val="en-US"/>
        </w:rPr>
        <w:t xml:space="preserve">atio (LMR) was significantly associated with </w:t>
      </w:r>
      <w:proofErr w:type="spellStart"/>
      <w:r w:rsidRPr="002150A6">
        <w:rPr>
          <w:sz w:val="22"/>
          <w:szCs w:val="22"/>
          <w:lang w:val="en-US"/>
        </w:rPr>
        <w:t>iPET</w:t>
      </w:r>
      <w:proofErr w:type="spellEnd"/>
      <w:r w:rsidRPr="002150A6">
        <w:rPr>
          <w:sz w:val="22"/>
          <w:szCs w:val="22"/>
          <w:lang w:val="en-US"/>
        </w:rPr>
        <w:t>+ in the training cohort (</w:t>
      </w:r>
      <w:r w:rsidRPr="002150A6">
        <w:rPr>
          <w:i/>
          <w:sz w:val="22"/>
          <w:szCs w:val="22"/>
          <w:lang w:val="en-US"/>
        </w:rPr>
        <w:t>p</w:t>
      </w:r>
      <w:r w:rsidR="00F93DF4" w:rsidRPr="002150A6">
        <w:rPr>
          <w:sz w:val="22"/>
          <w:szCs w:val="22"/>
          <w:lang w:val="en-US"/>
        </w:rPr>
        <w:t>=0.05</w:t>
      </w:r>
      <w:r w:rsidRPr="002150A6">
        <w:rPr>
          <w:sz w:val="22"/>
          <w:szCs w:val="22"/>
          <w:lang w:val="en-US"/>
        </w:rPr>
        <w:t xml:space="preserve">) (Table 1).   </w:t>
      </w:r>
    </w:p>
    <w:p w14:paraId="0D6A1580" w14:textId="77777777" w:rsidR="00B23EC1" w:rsidRPr="002150A6" w:rsidRDefault="00B23EC1" w:rsidP="00E24007">
      <w:pPr>
        <w:widowControl w:val="0"/>
        <w:spacing w:line="360" w:lineRule="auto"/>
        <w:jc w:val="both"/>
        <w:rPr>
          <w:sz w:val="22"/>
          <w:szCs w:val="22"/>
          <w:lang w:val="en-US"/>
        </w:rPr>
      </w:pPr>
    </w:p>
    <w:p w14:paraId="39C78DC4" w14:textId="77777777" w:rsidR="00B23EC1" w:rsidRPr="002150A6" w:rsidRDefault="00B23EC1" w:rsidP="00E24007">
      <w:pPr>
        <w:widowControl w:val="0"/>
        <w:spacing w:line="360" w:lineRule="auto"/>
        <w:jc w:val="both"/>
        <w:rPr>
          <w:sz w:val="22"/>
          <w:szCs w:val="22"/>
          <w:lang w:val="en-US"/>
        </w:rPr>
      </w:pPr>
    </w:p>
    <w:p w14:paraId="37966FDF" w14:textId="77777777" w:rsidR="00B23EC1" w:rsidRPr="002150A6" w:rsidRDefault="003C5109" w:rsidP="00E5670A">
      <w:pPr>
        <w:widowControl w:val="0"/>
        <w:spacing w:line="360" w:lineRule="auto"/>
        <w:jc w:val="both"/>
        <w:outlineLvl w:val="0"/>
        <w:rPr>
          <w:i/>
          <w:iCs/>
          <w:sz w:val="22"/>
          <w:szCs w:val="22"/>
          <w:lang w:val="en-US"/>
        </w:rPr>
      </w:pPr>
      <w:r w:rsidRPr="002150A6">
        <w:rPr>
          <w:i/>
          <w:iCs/>
          <w:sz w:val="22"/>
          <w:szCs w:val="22"/>
          <w:lang w:val="en-US"/>
        </w:rPr>
        <w:lastRenderedPageBreak/>
        <w:t xml:space="preserve">A 13-gene signature discriminates </w:t>
      </w:r>
      <w:proofErr w:type="spellStart"/>
      <w:r w:rsidRPr="002150A6">
        <w:rPr>
          <w:i/>
          <w:iCs/>
          <w:sz w:val="22"/>
          <w:szCs w:val="22"/>
          <w:lang w:val="en-US"/>
        </w:rPr>
        <w:t>iPET</w:t>
      </w:r>
      <w:proofErr w:type="spellEnd"/>
      <w:r w:rsidRPr="002150A6">
        <w:rPr>
          <w:i/>
          <w:iCs/>
          <w:sz w:val="22"/>
          <w:szCs w:val="22"/>
          <w:lang w:val="en-US"/>
        </w:rPr>
        <w:t xml:space="preserve">+ from </w:t>
      </w:r>
      <w:proofErr w:type="spellStart"/>
      <w:r w:rsidRPr="002150A6">
        <w:rPr>
          <w:i/>
          <w:iCs/>
          <w:sz w:val="22"/>
          <w:szCs w:val="22"/>
          <w:lang w:val="en-US"/>
        </w:rPr>
        <w:t>iPET</w:t>
      </w:r>
      <w:proofErr w:type="spellEnd"/>
      <w:r w:rsidRPr="002150A6">
        <w:rPr>
          <w:i/>
          <w:iCs/>
          <w:sz w:val="22"/>
          <w:szCs w:val="22"/>
          <w:lang w:val="en-US"/>
        </w:rPr>
        <w:t xml:space="preserve">- </w:t>
      </w:r>
      <w:proofErr w:type="spellStart"/>
      <w:r w:rsidR="00EF380F" w:rsidRPr="002150A6">
        <w:rPr>
          <w:i/>
          <w:iCs/>
          <w:sz w:val="22"/>
          <w:szCs w:val="22"/>
          <w:lang w:val="en-US"/>
        </w:rPr>
        <w:t>cHL</w:t>
      </w:r>
      <w:proofErr w:type="spellEnd"/>
      <w:r w:rsidRPr="002150A6">
        <w:rPr>
          <w:i/>
          <w:iCs/>
          <w:sz w:val="22"/>
          <w:szCs w:val="22"/>
          <w:lang w:val="en-US"/>
        </w:rPr>
        <w:t xml:space="preserve"> patients </w:t>
      </w:r>
    </w:p>
    <w:p w14:paraId="214E856C" w14:textId="3CB73856" w:rsidR="00552228" w:rsidRPr="002150A6" w:rsidRDefault="003C5109" w:rsidP="00E24007">
      <w:pPr>
        <w:widowControl w:val="0"/>
        <w:spacing w:line="360" w:lineRule="auto"/>
        <w:jc w:val="both"/>
        <w:rPr>
          <w:sz w:val="22"/>
          <w:szCs w:val="22"/>
          <w:lang w:val="en-US"/>
        </w:rPr>
      </w:pPr>
      <w:r w:rsidRPr="002150A6">
        <w:rPr>
          <w:sz w:val="22"/>
          <w:szCs w:val="22"/>
          <w:lang w:val="en-US"/>
        </w:rPr>
        <w:t>Gene expression profile in a panel of 770 immune-related genes was analyzed by digital expression profiling. After quality check controls and data normalization, profiles</w:t>
      </w:r>
      <w:r w:rsidR="00A969E7" w:rsidRPr="002150A6">
        <w:rPr>
          <w:sz w:val="22"/>
          <w:szCs w:val="22"/>
          <w:lang w:val="en-US"/>
        </w:rPr>
        <w:t xml:space="preserve"> from 106 samples were eligible </w:t>
      </w:r>
      <w:r w:rsidRPr="002150A6">
        <w:rPr>
          <w:sz w:val="22"/>
          <w:szCs w:val="22"/>
          <w:lang w:val="en-US"/>
        </w:rPr>
        <w:t>for further analysis. Among these patients</w:t>
      </w:r>
      <w:r w:rsidR="00A969E7" w:rsidRPr="002150A6">
        <w:rPr>
          <w:sz w:val="22"/>
          <w:szCs w:val="22"/>
          <w:lang w:val="en-US"/>
        </w:rPr>
        <w:t>,</w:t>
      </w:r>
      <w:r w:rsidRPr="002150A6">
        <w:rPr>
          <w:sz w:val="22"/>
          <w:szCs w:val="22"/>
          <w:lang w:val="en-US"/>
        </w:rPr>
        <w:t xml:space="preserve"> 21 (19.8%) were </w:t>
      </w:r>
      <w:proofErr w:type="spellStart"/>
      <w:r w:rsidRPr="002150A6">
        <w:rPr>
          <w:sz w:val="22"/>
          <w:szCs w:val="22"/>
          <w:lang w:val="en-US"/>
        </w:rPr>
        <w:t>iPET</w:t>
      </w:r>
      <w:proofErr w:type="spellEnd"/>
      <w:r w:rsidRPr="002150A6">
        <w:rPr>
          <w:sz w:val="22"/>
          <w:szCs w:val="22"/>
          <w:lang w:val="en-US"/>
        </w:rPr>
        <w:t xml:space="preserve">+, 84 (79.2%) were </w:t>
      </w:r>
      <w:proofErr w:type="spellStart"/>
      <w:r w:rsidRPr="002150A6">
        <w:rPr>
          <w:sz w:val="22"/>
          <w:szCs w:val="22"/>
          <w:lang w:val="en-US"/>
        </w:rPr>
        <w:t>iPET</w:t>
      </w:r>
      <w:proofErr w:type="spellEnd"/>
      <w:r w:rsidRPr="002150A6">
        <w:rPr>
          <w:sz w:val="22"/>
          <w:szCs w:val="22"/>
          <w:lang w:val="en-US"/>
        </w:rPr>
        <w:t>-</w:t>
      </w:r>
      <w:r w:rsidR="00A969E7" w:rsidRPr="002150A6">
        <w:rPr>
          <w:sz w:val="22"/>
          <w:szCs w:val="22"/>
          <w:lang w:val="en-US"/>
        </w:rPr>
        <w:t xml:space="preserve">; </w:t>
      </w:r>
      <w:r w:rsidRPr="002150A6">
        <w:rPr>
          <w:sz w:val="22"/>
          <w:szCs w:val="22"/>
          <w:lang w:val="en-US"/>
        </w:rPr>
        <w:t xml:space="preserve">1 (0.9%) had not </w:t>
      </w:r>
      <w:proofErr w:type="spellStart"/>
      <w:r w:rsidRPr="002150A6">
        <w:rPr>
          <w:sz w:val="22"/>
          <w:szCs w:val="22"/>
          <w:lang w:val="en-US"/>
        </w:rPr>
        <w:t>iPET</w:t>
      </w:r>
      <w:proofErr w:type="spellEnd"/>
      <w:r w:rsidRPr="002150A6">
        <w:rPr>
          <w:sz w:val="22"/>
          <w:szCs w:val="22"/>
          <w:lang w:val="en-US"/>
        </w:rPr>
        <w:t xml:space="preserve"> images available for revision and was </w:t>
      </w:r>
      <w:r w:rsidR="00A969E7" w:rsidRPr="002150A6">
        <w:rPr>
          <w:sz w:val="22"/>
          <w:szCs w:val="22"/>
          <w:lang w:val="en-US"/>
        </w:rPr>
        <w:t xml:space="preserve">therefore </w:t>
      </w:r>
      <w:r w:rsidRPr="002150A6">
        <w:rPr>
          <w:sz w:val="22"/>
          <w:szCs w:val="22"/>
          <w:lang w:val="en-US"/>
        </w:rPr>
        <w:t xml:space="preserve">excluded (Figure 1A). Differential analysis between </w:t>
      </w:r>
      <w:proofErr w:type="spellStart"/>
      <w:r w:rsidRPr="002150A6">
        <w:rPr>
          <w:sz w:val="22"/>
          <w:szCs w:val="22"/>
          <w:lang w:val="en-US"/>
        </w:rPr>
        <w:t>iPET</w:t>
      </w:r>
      <w:proofErr w:type="spellEnd"/>
      <w:r w:rsidRPr="002150A6">
        <w:rPr>
          <w:sz w:val="22"/>
          <w:szCs w:val="22"/>
          <w:lang w:val="en-US"/>
        </w:rPr>
        <w:t xml:space="preserve">+ and </w:t>
      </w:r>
      <w:proofErr w:type="spellStart"/>
      <w:r w:rsidRPr="002150A6">
        <w:rPr>
          <w:sz w:val="22"/>
          <w:szCs w:val="22"/>
          <w:lang w:val="en-US"/>
        </w:rPr>
        <w:t>iPET</w:t>
      </w:r>
      <w:proofErr w:type="spellEnd"/>
      <w:r w:rsidRPr="002150A6">
        <w:rPr>
          <w:sz w:val="22"/>
          <w:szCs w:val="22"/>
          <w:lang w:val="en-US"/>
        </w:rPr>
        <w:t>-</w:t>
      </w:r>
      <w:r w:rsidR="00E903FD" w:rsidRPr="002150A6">
        <w:rPr>
          <w:sz w:val="22"/>
          <w:szCs w:val="22"/>
          <w:lang w:val="en-US"/>
        </w:rPr>
        <w:t xml:space="preserve"> </w:t>
      </w:r>
      <w:r w:rsidRPr="002150A6">
        <w:rPr>
          <w:sz w:val="22"/>
          <w:szCs w:val="22"/>
          <w:lang w:val="en-US"/>
        </w:rPr>
        <w:t xml:space="preserve">associated GEP identified 241 (33%) significantly deregulated genes </w:t>
      </w:r>
      <w:r w:rsidR="00552228" w:rsidRPr="002150A6">
        <w:rPr>
          <w:sz w:val="22"/>
          <w:szCs w:val="22"/>
          <w:lang w:val="en-US"/>
        </w:rPr>
        <w:t xml:space="preserve">(p-value &lt;0.05) </w:t>
      </w:r>
      <w:r w:rsidRPr="002150A6">
        <w:rPr>
          <w:sz w:val="22"/>
          <w:szCs w:val="22"/>
          <w:lang w:val="en-US"/>
        </w:rPr>
        <w:t>(Figu</w:t>
      </w:r>
      <w:r w:rsidR="00105876" w:rsidRPr="002150A6">
        <w:rPr>
          <w:sz w:val="22"/>
          <w:szCs w:val="22"/>
          <w:lang w:val="en-US"/>
        </w:rPr>
        <w:t>re 1B-D</w:t>
      </w:r>
      <w:r w:rsidRPr="002150A6">
        <w:rPr>
          <w:sz w:val="22"/>
          <w:szCs w:val="22"/>
          <w:lang w:val="en-US"/>
        </w:rPr>
        <w:t xml:space="preserve">). The majority of these genes (n=171, 71%) were upregulated while 70 genes (29%) were repressed in </w:t>
      </w:r>
      <w:proofErr w:type="spellStart"/>
      <w:r w:rsidRPr="002150A6">
        <w:rPr>
          <w:sz w:val="22"/>
          <w:szCs w:val="22"/>
          <w:lang w:val="en-US"/>
        </w:rPr>
        <w:t>iPET</w:t>
      </w:r>
      <w:proofErr w:type="spellEnd"/>
      <w:r w:rsidRPr="002150A6">
        <w:rPr>
          <w:sz w:val="22"/>
          <w:szCs w:val="22"/>
          <w:lang w:val="en-US"/>
        </w:rPr>
        <w:t xml:space="preserve">+ </w:t>
      </w:r>
      <w:r w:rsidR="00A969E7" w:rsidRPr="002150A6">
        <w:rPr>
          <w:sz w:val="22"/>
          <w:szCs w:val="22"/>
          <w:lang w:val="en-US"/>
        </w:rPr>
        <w:t xml:space="preserve">compared to </w:t>
      </w:r>
      <w:proofErr w:type="spellStart"/>
      <w:r w:rsidR="00A969E7" w:rsidRPr="002150A6">
        <w:rPr>
          <w:sz w:val="22"/>
          <w:szCs w:val="22"/>
          <w:lang w:val="en-US"/>
        </w:rPr>
        <w:t>iPET</w:t>
      </w:r>
      <w:proofErr w:type="spellEnd"/>
      <w:r w:rsidR="00A969E7" w:rsidRPr="002150A6">
        <w:rPr>
          <w:sz w:val="22"/>
          <w:szCs w:val="22"/>
          <w:lang w:val="en-US"/>
        </w:rPr>
        <w:t xml:space="preserve">- </w:t>
      </w:r>
      <w:proofErr w:type="spellStart"/>
      <w:r w:rsidR="00393867" w:rsidRPr="002150A6">
        <w:rPr>
          <w:sz w:val="22"/>
          <w:szCs w:val="22"/>
          <w:lang w:val="en-US"/>
        </w:rPr>
        <w:t>c</w:t>
      </w:r>
      <w:r w:rsidR="00EF380F" w:rsidRPr="002150A6">
        <w:rPr>
          <w:sz w:val="22"/>
          <w:szCs w:val="22"/>
          <w:lang w:val="en-US"/>
        </w:rPr>
        <w:t>HL</w:t>
      </w:r>
      <w:r w:rsidR="00A969E7" w:rsidRPr="002150A6">
        <w:rPr>
          <w:sz w:val="22"/>
          <w:szCs w:val="22"/>
          <w:lang w:val="en-US"/>
        </w:rPr>
        <w:t>s</w:t>
      </w:r>
      <w:proofErr w:type="spellEnd"/>
      <w:r w:rsidR="00A969E7" w:rsidRPr="002150A6">
        <w:rPr>
          <w:sz w:val="22"/>
          <w:szCs w:val="22"/>
          <w:lang w:val="en-US"/>
        </w:rPr>
        <w:t>. Principal components a</w:t>
      </w:r>
      <w:r w:rsidRPr="002150A6">
        <w:rPr>
          <w:sz w:val="22"/>
          <w:szCs w:val="22"/>
          <w:lang w:val="en-US"/>
        </w:rPr>
        <w:t>nalysis (PCA)</w:t>
      </w:r>
      <w:r w:rsidR="0048122E" w:rsidRPr="002150A6">
        <w:rPr>
          <w:sz w:val="22"/>
          <w:szCs w:val="22"/>
          <w:lang w:val="en-US"/>
        </w:rPr>
        <w:t xml:space="preserve"> </w:t>
      </w:r>
      <w:r w:rsidRPr="002150A6">
        <w:rPr>
          <w:sz w:val="22"/>
          <w:szCs w:val="22"/>
          <w:lang w:val="en-US"/>
        </w:rPr>
        <w:t>cluster</w:t>
      </w:r>
      <w:r w:rsidR="00A969E7" w:rsidRPr="002150A6">
        <w:rPr>
          <w:sz w:val="22"/>
          <w:szCs w:val="22"/>
          <w:lang w:val="en-US"/>
        </w:rPr>
        <w:t>e</w:t>
      </w:r>
      <w:r w:rsidRPr="002150A6">
        <w:rPr>
          <w:sz w:val="22"/>
          <w:szCs w:val="22"/>
          <w:lang w:val="en-US"/>
        </w:rPr>
        <w:t xml:space="preserve">d </w:t>
      </w:r>
      <w:proofErr w:type="spellStart"/>
      <w:r w:rsidRPr="002150A6">
        <w:rPr>
          <w:sz w:val="22"/>
          <w:szCs w:val="22"/>
          <w:lang w:val="en-US"/>
        </w:rPr>
        <w:t>iPET</w:t>
      </w:r>
      <w:proofErr w:type="spellEnd"/>
      <w:r w:rsidRPr="002150A6">
        <w:rPr>
          <w:sz w:val="22"/>
          <w:szCs w:val="22"/>
          <w:lang w:val="en-US"/>
        </w:rPr>
        <w:t xml:space="preserve">+ and </w:t>
      </w:r>
      <w:proofErr w:type="spellStart"/>
      <w:r w:rsidRPr="002150A6">
        <w:rPr>
          <w:sz w:val="22"/>
          <w:szCs w:val="22"/>
          <w:lang w:val="en-US"/>
        </w:rPr>
        <w:t>iPET</w:t>
      </w:r>
      <w:proofErr w:type="spellEnd"/>
      <w:r w:rsidRPr="002150A6">
        <w:rPr>
          <w:sz w:val="22"/>
          <w:szCs w:val="22"/>
          <w:lang w:val="en-US"/>
        </w:rPr>
        <w:t>- samples in two separate groups (Figure 1C).</w:t>
      </w:r>
      <w:r w:rsidR="00105876" w:rsidRPr="002150A6">
        <w:rPr>
          <w:sz w:val="22"/>
          <w:szCs w:val="22"/>
          <w:lang w:val="en-US"/>
        </w:rPr>
        <w:t xml:space="preserve"> </w:t>
      </w:r>
      <w:r w:rsidRPr="002150A6">
        <w:rPr>
          <w:sz w:val="22"/>
          <w:szCs w:val="22"/>
          <w:lang w:val="en-US"/>
        </w:rPr>
        <w:t>Gene Ontology (GO) analysis of the 2</w:t>
      </w:r>
      <w:r w:rsidR="006F2A94" w:rsidRPr="002150A6">
        <w:rPr>
          <w:sz w:val="22"/>
          <w:szCs w:val="22"/>
          <w:lang w:val="en-US"/>
        </w:rPr>
        <w:t>41</w:t>
      </w:r>
      <w:r w:rsidRPr="002150A6">
        <w:rPr>
          <w:sz w:val="22"/>
          <w:szCs w:val="22"/>
          <w:lang w:val="en-US"/>
        </w:rPr>
        <w:t xml:space="preserve"> genes hig</w:t>
      </w:r>
      <w:r w:rsidR="00393867" w:rsidRPr="002150A6">
        <w:rPr>
          <w:sz w:val="22"/>
          <w:szCs w:val="22"/>
          <w:lang w:val="en-US"/>
        </w:rPr>
        <w:t>hl</w:t>
      </w:r>
      <w:r w:rsidRPr="002150A6">
        <w:rPr>
          <w:sz w:val="22"/>
          <w:szCs w:val="22"/>
          <w:lang w:val="en-US"/>
        </w:rPr>
        <w:t>i</w:t>
      </w:r>
      <w:r w:rsidR="00E2431C" w:rsidRPr="002150A6">
        <w:rPr>
          <w:sz w:val="22"/>
          <w:szCs w:val="22"/>
          <w:lang w:val="en-US"/>
        </w:rPr>
        <w:t>ghted enrichment of many cancer-</w:t>
      </w:r>
      <w:r w:rsidRPr="002150A6">
        <w:rPr>
          <w:sz w:val="22"/>
          <w:szCs w:val="22"/>
          <w:lang w:val="en-US"/>
        </w:rPr>
        <w:t>relevant pathways</w:t>
      </w:r>
      <w:r w:rsidR="00E2431C" w:rsidRPr="002150A6">
        <w:rPr>
          <w:sz w:val="22"/>
          <w:szCs w:val="22"/>
          <w:lang w:val="en-US"/>
        </w:rPr>
        <w:t>,</w:t>
      </w:r>
      <w:r w:rsidRPr="002150A6">
        <w:rPr>
          <w:sz w:val="22"/>
          <w:szCs w:val="22"/>
          <w:lang w:val="en-US"/>
        </w:rPr>
        <w:t xml:space="preserve"> including immune response, infla</w:t>
      </w:r>
      <w:r w:rsidR="000A1AD9" w:rsidRPr="002150A6">
        <w:rPr>
          <w:sz w:val="22"/>
          <w:szCs w:val="22"/>
          <w:lang w:val="en-US"/>
        </w:rPr>
        <w:t>m</w:t>
      </w:r>
      <w:r w:rsidRPr="002150A6">
        <w:rPr>
          <w:sz w:val="22"/>
          <w:szCs w:val="22"/>
          <w:lang w:val="en-US"/>
        </w:rPr>
        <w:t>mation</w:t>
      </w:r>
      <w:r w:rsidR="0048122E" w:rsidRPr="002150A6">
        <w:rPr>
          <w:sz w:val="22"/>
          <w:szCs w:val="22"/>
          <w:lang w:val="en-US"/>
        </w:rPr>
        <w:t xml:space="preserve"> and </w:t>
      </w:r>
      <w:r w:rsidRPr="002150A6">
        <w:rPr>
          <w:sz w:val="22"/>
          <w:szCs w:val="22"/>
          <w:lang w:val="en-US"/>
        </w:rPr>
        <w:t>cell migration</w:t>
      </w:r>
      <w:r w:rsidR="00105876" w:rsidRPr="002150A6">
        <w:rPr>
          <w:sz w:val="22"/>
          <w:szCs w:val="22"/>
          <w:lang w:val="en-US"/>
        </w:rPr>
        <w:t xml:space="preserve"> </w:t>
      </w:r>
      <w:r w:rsidRPr="002150A6">
        <w:rPr>
          <w:sz w:val="22"/>
          <w:szCs w:val="22"/>
          <w:lang w:val="en-US"/>
        </w:rPr>
        <w:t>(</w:t>
      </w:r>
      <w:r w:rsidR="00105876" w:rsidRPr="002150A6">
        <w:rPr>
          <w:sz w:val="22"/>
          <w:szCs w:val="22"/>
          <w:lang w:val="en-US"/>
        </w:rPr>
        <w:t xml:space="preserve">Supplementary </w:t>
      </w:r>
      <w:r w:rsidR="00F234BA">
        <w:rPr>
          <w:sz w:val="22"/>
          <w:szCs w:val="22"/>
          <w:lang w:val="en-US"/>
        </w:rPr>
        <w:t>Figure S1</w:t>
      </w:r>
      <w:r w:rsidRPr="002150A6">
        <w:rPr>
          <w:sz w:val="22"/>
          <w:szCs w:val="22"/>
          <w:lang w:val="en-US"/>
        </w:rPr>
        <w:t>).</w:t>
      </w:r>
    </w:p>
    <w:p w14:paraId="5C6137AE" w14:textId="1A8AB4F9" w:rsidR="00B23EC1" w:rsidRPr="002150A6" w:rsidRDefault="00552228" w:rsidP="00E24007">
      <w:pPr>
        <w:widowControl w:val="0"/>
        <w:spacing w:line="360" w:lineRule="auto"/>
        <w:jc w:val="both"/>
        <w:rPr>
          <w:sz w:val="22"/>
          <w:szCs w:val="22"/>
          <w:lang w:val="en-US"/>
        </w:rPr>
      </w:pPr>
      <w:r w:rsidRPr="002150A6">
        <w:rPr>
          <w:sz w:val="22"/>
          <w:szCs w:val="22"/>
          <w:lang w:val="en-US"/>
        </w:rPr>
        <w:t xml:space="preserve">In order to develop a stringent gene signature associated with </w:t>
      </w:r>
      <w:proofErr w:type="spellStart"/>
      <w:r w:rsidRPr="002150A6">
        <w:rPr>
          <w:sz w:val="22"/>
          <w:szCs w:val="22"/>
          <w:lang w:val="en-US"/>
        </w:rPr>
        <w:t>iPET</w:t>
      </w:r>
      <w:proofErr w:type="spellEnd"/>
      <w:r w:rsidRPr="002150A6">
        <w:rPr>
          <w:sz w:val="22"/>
          <w:szCs w:val="22"/>
          <w:lang w:val="en-US"/>
        </w:rPr>
        <w:t xml:space="preserve">+, we further filtered the 241 differentially expressed genes applying </w:t>
      </w:r>
      <w:r w:rsidR="00E32E6D" w:rsidRPr="002150A6">
        <w:rPr>
          <w:sz w:val="22"/>
          <w:szCs w:val="22"/>
          <w:lang w:val="en-US"/>
        </w:rPr>
        <w:t xml:space="preserve">absolute </w:t>
      </w:r>
      <w:r w:rsidRPr="002150A6">
        <w:rPr>
          <w:sz w:val="22"/>
          <w:szCs w:val="22"/>
          <w:lang w:val="en-US"/>
        </w:rPr>
        <w:t>fold change (FC&gt; 2) and FDR (FDR&lt; 0.1) restraining cut-offs</w:t>
      </w:r>
      <w:r w:rsidR="00E32E6D" w:rsidRPr="002150A6">
        <w:rPr>
          <w:sz w:val="22"/>
          <w:szCs w:val="22"/>
          <w:lang w:val="en-US"/>
        </w:rPr>
        <w:t>. We</w:t>
      </w:r>
      <w:r w:rsidRPr="002150A6">
        <w:rPr>
          <w:sz w:val="22"/>
          <w:szCs w:val="22"/>
          <w:lang w:val="en-US"/>
        </w:rPr>
        <w:t xml:space="preserve"> identif</w:t>
      </w:r>
      <w:r w:rsidR="00E32E6D" w:rsidRPr="002150A6">
        <w:rPr>
          <w:sz w:val="22"/>
          <w:szCs w:val="22"/>
          <w:lang w:val="en-US"/>
        </w:rPr>
        <w:t>ied</w:t>
      </w:r>
      <w:r w:rsidRPr="002150A6">
        <w:rPr>
          <w:sz w:val="22"/>
          <w:szCs w:val="22"/>
          <w:lang w:val="en-US"/>
        </w:rPr>
        <w:t xml:space="preserve"> </w:t>
      </w:r>
      <w:r w:rsidR="00E2431C" w:rsidRPr="002150A6">
        <w:rPr>
          <w:sz w:val="22"/>
          <w:szCs w:val="22"/>
          <w:lang w:val="en-US"/>
        </w:rPr>
        <w:t xml:space="preserve">a </w:t>
      </w:r>
      <w:r w:rsidR="002150A6">
        <w:rPr>
          <w:sz w:val="22"/>
          <w:szCs w:val="22"/>
          <w:lang w:val="en-US"/>
        </w:rPr>
        <w:t xml:space="preserve">list </w:t>
      </w:r>
      <w:r w:rsidR="00BE518C">
        <w:rPr>
          <w:sz w:val="22"/>
          <w:szCs w:val="22"/>
          <w:lang w:val="en-US"/>
        </w:rPr>
        <w:t xml:space="preserve">of </w:t>
      </w:r>
      <w:r w:rsidR="00E2431C" w:rsidRPr="002150A6">
        <w:rPr>
          <w:sz w:val="22"/>
          <w:szCs w:val="22"/>
          <w:lang w:val="en-US"/>
        </w:rPr>
        <w:t>13-</w:t>
      </w:r>
      <w:r w:rsidR="003C5109" w:rsidRPr="002150A6">
        <w:rPr>
          <w:sz w:val="22"/>
          <w:szCs w:val="22"/>
          <w:lang w:val="en-US"/>
        </w:rPr>
        <w:t>gene</w:t>
      </w:r>
      <w:r w:rsidR="00BE518C">
        <w:rPr>
          <w:sz w:val="22"/>
          <w:szCs w:val="22"/>
          <w:lang w:val="en-US"/>
        </w:rPr>
        <w:t>s</w:t>
      </w:r>
      <w:r w:rsidR="003C5109" w:rsidRPr="002150A6">
        <w:rPr>
          <w:sz w:val="22"/>
          <w:szCs w:val="22"/>
          <w:lang w:val="en-US"/>
        </w:rPr>
        <w:t xml:space="preserve"> </w:t>
      </w:r>
      <w:r w:rsidRPr="002150A6">
        <w:rPr>
          <w:sz w:val="22"/>
          <w:szCs w:val="22"/>
          <w:lang w:val="en-US"/>
        </w:rPr>
        <w:t xml:space="preserve">which expression was positively </w:t>
      </w:r>
      <w:r w:rsidR="006F2A94" w:rsidRPr="002150A6">
        <w:rPr>
          <w:sz w:val="22"/>
          <w:szCs w:val="22"/>
          <w:lang w:val="en-US"/>
        </w:rPr>
        <w:t xml:space="preserve">correlated with </w:t>
      </w:r>
      <w:proofErr w:type="spellStart"/>
      <w:r w:rsidR="006F2A94" w:rsidRPr="002150A6">
        <w:rPr>
          <w:sz w:val="22"/>
          <w:szCs w:val="22"/>
          <w:lang w:val="en-US"/>
        </w:rPr>
        <w:t>iPET</w:t>
      </w:r>
      <w:proofErr w:type="spellEnd"/>
      <w:r w:rsidR="006F2A94" w:rsidRPr="002150A6">
        <w:rPr>
          <w:sz w:val="22"/>
          <w:szCs w:val="22"/>
          <w:lang w:val="en-US"/>
        </w:rPr>
        <w:t>+ (F</w:t>
      </w:r>
      <w:r w:rsidR="009A6FE7" w:rsidRPr="002150A6">
        <w:rPr>
          <w:sz w:val="22"/>
          <w:szCs w:val="22"/>
          <w:lang w:val="en-US"/>
        </w:rPr>
        <w:t>igure 1D-E</w:t>
      </w:r>
      <w:r w:rsidR="006F2A94" w:rsidRPr="002150A6">
        <w:rPr>
          <w:sz w:val="22"/>
          <w:szCs w:val="22"/>
          <w:lang w:val="en-US"/>
        </w:rPr>
        <w:t>, Table 2</w:t>
      </w:r>
      <w:r w:rsidR="003C5109" w:rsidRPr="002150A6">
        <w:rPr>
          <w:sz w:val="22"/>
          <w:szCs w:val="22"/>
          <w:lang w:val="en-US"/>
        </w:rPr>
        <w:t xml:space="preserve">). Protein-protein interaction analysis identified </w:t>
      </w:r>
      <w:r w:rsidR="0048122E" w:rsidRPr="002150A6">
        <w:rPr>
          <w:sz w:val="22"/>
          <w:szCs w:val="22"/>
          <w:lang w:val="en-US"/>
        </w:rPr>
        <w:t xml:space="preserve">two stromal-related nodes </w:t>
      </w:r>
      <w:r w:rsidR="003C5109" w:rsidRPr="002150A6">
        <w:rPr>
          <w:sz w:val="22"/>
          <w:szCs w:val="22"/>
          <w:lang w:val="en-US"/>
        </w:rPr>
        <w:t>within the 13-gene sig</w:t>
      </w:r>
      <w:r w:rsidR="009A6FE7" w:rsidRPr="002150A6">
        <w:rPr>
          <w:sz w:val="22"/>
          <w:szCs w:val="22"/>
          <w:lang w:val="en-US"/>
        </w:rPr>
        <w:t xml:space="preserve">nature (Figure </w:t>
      </w:r>
      <w:r w:rsidR="00CA46EB" w:rsidRPr="002150A6">
        <w:rPr>
          <w:sz w:val="22"/>
          <w:szCs w:val="22"/>
          <w:lang w:val="en-US"/>
        </w:rPr>
        <w:t>2A</w:t>
      </w:r>
      <w:r w:rsidR="00E2431C" w:rsidRPr="002150A6">
        <w:rPr>
          <w:sz w:val="22"/>
          <w:szCs w:val="22"/>
          <w:lang w:val="en-US"/>
        </w:rPr>
        <w:t>). The first</w:t>
      </w:r>
      <w:r w:rsidR="003C5109" w:rsidRPr="002150A6">
        <w:rPr>
          <w:sz w:val="22"/>
          <w:szCs w:val="22"/>
          <w:lang w:val="en-US"/>
        </w:rPr>
        <w:t xml:space="preserve"> comprised microenvironment-related immune-modulatory factors including the chemotactic cytokines CXCL2, CXCL3</w:t>
      </w:r>
      <w:r w:rsidR="00E2431C" w:rsidRPr="002150A6">
        <w:rPr>
          <w:sz w:val="22"/>
          <w:szCs w:val="22"/>
          <w:lang w:val="en-US"/>
        </w:rPr>
        <w:t>,</w:t>
      </w:r>
      <w:r w:rsidR="003C5109" w:rsidRPr="002150A6">
        <w:rPr>
          <w:sz w:val="22"/>
          <w:szCs w:val="22"/>
          <w:lang w:val="en-US"/>
        </w:rPr>
        <w:t xml:space="preserve"> and CCL18, the myeloid cells receptor TREM1</w:t>
      </w:r>
      <w:r w:rsidR="00E2431C" w:rsidRPr="002150A6">
        <w:rPr>
          <w:sz w:val="22"/>
          <w:szCs w:val="22"/>
          <w:lang w:val="en-US"/>
        </w:rPr>
        <w:t>,</w:t>
      </w:r>
      <w:r w:rsidR="003C5109" w:rsidRPr="002150A6">
        <w:rPr>
          <w:sz w:val="22"/>
          <w:szCs w:val="22"/>
          <w:lang w:val="en-US"/>
        </w:rPr>
        <w:t xml:space="preserve"> and the pro-inf</w:t>
      </w:r>
      <w:r w:rsidR="00E2431C" w:rsidRPr="002150A6">
        <w:rPr>
          <w:sz w:val="22"/>
          <w:szCs w:val="22"/>
          <w:lang w:val="en-US"/>
        </w:rPr>
        <w:t>lammatory gene SAA1. The second</w:t>
      </w:r>
      <w:r w:rsidR="003C5109" w:rsidRPr="002150A6">
        <w:rPr>
          <w:sz w:val="22"/>
          <w:szCs w:val="22"/>
          <w:lang w:val="en-US"/>
        </w:rPr>
        <w:t xml:space="preserve"> comprised genes involved in cell movement, wound healing</w:t>
      </w:r>
      <w:r w:rsidR="00E2431C" w:rsidRPr="002150A6">
        <w:rPr>
          <w:sz w:val="22"/>
          <w:szCs w:val="22"/>
          <w:lang w:val="en-US"/>
        </w:rPr>
        <w:t>, and blood vessels</w:t>
      </w:r>
      <w:r w:rsidR="003C5109" w:rsidRPr="002150A6">
        <w:rPr>
          <w:sz w:val="22"/>
          <w:szCs w:val="22"/>
          <w:lang w:val="en-US"/>
        </w:rPr>
        <w:t xml:space="preserve"> organization, including the matrix components PLAU, FN1</w:t>
      </w:r>
      <w:r w:rsidR="00E2431C" w:rsidRPr="002150A6">
        <w:rPr>
          <w:sz w:val="22"/>
          <w:szCs w:val="22"/>
          <w:lang w:val="en-US"/>
        </w:rPr>
        <w:t>,</w:t>
      </w:r>
      <w:r w:rsidR="003C5109" w:rsidRPr="002150A6">
        <w:rPr>
          <w:sz w:val="22"/>
          <w:szCs w:val="22"/>
          <w:lang w:val="en-US"/>
        </w:rPr>
        <w:t xml:space="preserve"> and SPP1 and the membrane matrix interacting proteins ITG5A, CD9, LRP1, and THBS1. </w:t>
      </w:r>
      <w:r w:rsidR="009A6FE7" w:rsidRPr="002150A6">
        <w:rPr>
          <w:sz w:val="22"/>
          <w:szCs w:val="22"/>
          <w:lang w:val="en-US"/>
        </w:rPr>
        <w:t>The</w:t>
      </w:r>
      <w:r w:rsidR="003C5109" w:rsidRPr="002150A6">
        <w:rPr>
          <w:sz w:val="22"/>
          <w:szCs w:val="22"/>
          <w:lang w:val="en-US"/>
        </w:rPr>
        <w:t xml:space="preserve"> pro-angiogenetic factor VEGFA bridges func</w:t>
      </w:r>
      <w:r w:rsidR="009A6FE7" w:rsidRPr="002150A6">
        <w:rPr>
          <w:sz w:val="22"/>
          <w:szCs w:val="22"/>
          <w:lang w:val="en-US"/>
        </w:rPr>
        <w:t>tional connections between the</w:t>
      </w:r>
      <w:r w:rsidR="003C5109" w:rsidRPr="002150A6">
        <w:rPr>
          <w:sz w:val="22"/>
          <w:szCs w:val="22"/>
          <w:lang w:val="en-US"/>
        </w:rPr>
        <w:t xml:space="preserve"> two nodes. </w:t>
      </w:r>
    </w:p>
    <w:p w14:paraId="18A1F7F0" w14:textId="77777777" w:rsidR="00B23EC1" w:rsidRPr="002150A6" w:rsidRDefault="00B23EC1" w:rsidP="00E24007">
      <w:pPr>
        <w:widowControl w:val="0"/>
        <w:spacing w:line="360" w:lineRule="auto"/>
        <w:jc w:val="both"/>
        <w:rPr>
          <w:sz w:val="22"/>
          <w:szCs w:val="22"/>
          <w:lang w:val="en-US"/>
        </w:rPr>
      </w:pPr>
    </w:p>
    <w:p w14:paraId="18B170FB" w14:textId="77777777" w:rsidR="00B23EC1" w:rsidRPr="002150A6" w:rsidRDefault="003C5109" w:rsidP="00E5670A">
      <w:pPr>
        <w:widowControl w:val="0"/>
        <w:spacing w:line="360" w:lineRule="auto"/>
        <w:jc w:val="both"/>
        <w:outlineLvl w:val="0"/>
        <w:rPr>
          <w:i/>
          <w:iCs/>
          <w:sz w:val="22"/>
          <w:szCs w:val="22"/>
          <w:lang w:val="en-US"/>
        </w:rPr>
      </w:pPr>
      <w:r w:rsidRPr="002150A6">
        <w:rPr>
          <w:i/>
          <w:iCs/>
          <w:sz w:val="22"/>
          <w:szCs w:val="22"/>
          <w:lang w:val="en-US"/>
        </w:rPr>
        <w:t xml:space="preserve">A gene-based predictive model anticipates </w:t>
      </w:r>
      <w:proofErr w:type="spellStart"/>
      <w:r w:rsidRPr="002150A6">
        <w:rPr>
          <w:i/>
          <w:iCs/>
          <w:sz w:val="22"/>
          <w:szCs w:val="22"/>
          <w:lang w:val="en-US"/>
        </w:rPr>
        <w:t>iPET</w:t>
      </w:r>
      <w:proofErr w:type="spellEnd"/>
      <w:r w:rsidRPr="002150A6">
        <w:rPr>
          <w:i/>
          <w:iCs/>
          <w:sz w:val="22"/>
          <w:szCs w:val="22"/>
          <w:lang w:val="en-US"/>
        </w:rPr>
        <w:t xml:space="preserve"> response at diagnosis</w:t>
      </w:r>
    </w:p>
    <w:p w14:paraId="068F68EB" w14:textId="1E6249E6" w:rsidR="00D7586B" w:rsidRPr="002150A6" w:rsidRDefault="00BE518C" w:rsidP="00E24007">
      <w:pPr>
        <w:widowControl w:val="0"/>
        <w:spacing w:line="360" w:lineRule="auto"/>
        <w:jc w:val="both"/>
        <w:rPr>
          <w:sz w:val="22"/>
          <w:szCs w:val="22"/>
          <w:lang w:val="en-US"/>
        </w:rPr>
      </w:pPr>
      <w:r>
        <w:rPr>
          <w:sz w:val="22"/>
          <w:szCs w:val="22"/>
          <w:lang w:val="en-US"/>
        </w:rPr>
        <w:t>We</w:t>
      </w:r>
      <w:r w:rsidR="003C5109" w:rsidRPr="002150A6">
        <w:rPr>
          <w:sz w:val="22"/>
          <w:szCs w:val="22"/>
          <w:lang w:val="en-US"/>
        </w:rPr>
        <w:t xml:space="preserve"> </w:t>
      </w:r>
      <w:r w:rsidR="00EB3033" w:rsidRPr="002150A6">
        <w:rPr>
          <w:sz w:val="22"/>
          <w:szCs w:val="22"/>
          <w:lang w:val="en-US"/>
        </w:rPr>
        <w:t>built</w:t>
      </w:r>
      <w:r w:rsidR="003C5109" w:rsidRPr="002150A6">
        <w:rPr>
          <w:sz w:val="22"/>
          <w:szCs w:val="22"/>
          <w:lang w:val="en-US"/>
        </w:rPr>
        <w:t xml:space="preserve"> a predictive model that based on GEP could anticipate </w:t>
      </w:r>
      <w:proofErr w:type="spellStart"/>
      <w:r w:rsidR="003C5109" w:rsidRPr="002150A6">
        <w:rPr>
          <w:sz w:val="22"/>
          <w:szCs w:val="22"/>
          <w:lang w:val="en-US"/>
        </w:rPr>
        <w:t>iPET</w:t>
      </w:r>
      <w:proofErr w:type="spellEnd"/>
      <w:r w:rsidR="003C5109" w:rsidRPr="002150A6">
        <w:rPr>
          <w:sz w:val="22"/>
          <w:szCs w:val="22"/>
          <w:lang w:val="en-US"/>
        </w:rPr>
        <w:t xml:space="preserve">+. </w:t>
      </w:r>
      <w:r>
        <w:rPr>
          <w:sz w:val="22"/>
          <w:szCs w:val="22"/>
          <w:lang w:val="en-US"/>
        </w:rPr>
        <w:t>First, we perf</w:t>
      </w:r>
      <w:r w:rsidRPr="00BE518C">
        <w:rPr>
          <w:sz w:val="22"/>
          <w:szCs w:val="22"/>
          <w:lang w:val="en-US"/>
        </w:rPr>
        <w:t>o</w:t>
      </w:r>
      <w:r>
        <w:rPr>
          <w:sz w:val="22"/>
          <w:szCs w:val="22"/>
          <w:lang w:val="en-US"/>
        </w:rPr>
        <w:t>r</w:t>
      </w:r>
      <w:r w:rsidRPr="00BE518C">
        <w:rPr>
          <w:sz w:val="22"/>
          <w:szCs w:val="22"/>
          <w:lang w:val="en-US"/>
        </w:rPr>
        <w:t>med a</w:t>
      </w:r>
      <w:r>
        <w:rPr>
          <w:sz w:val="22"/>
          <w:szCs w:val="22"/>
          <w:lang w:val="en-US"/>
        </w:rPr>
        <w:t>n expression</w:t>
      </w:r>
      <w:r w:rsidRPr="00BE518C">
        <w:rPr>
          <w:sz w:val="22"/>
          <w:szCs w:val="22"/>
          <w:lang w:val="en-US"/>
        </w:rPr>
        <w:t xml:space="preserve"> correlation analysis between the 13 gene</w:t>
      </w:r>
      <w:r>
        <w:rPr>
          <w:sz w:val="22"/>
          <w:szCs w:val="22"/>
          <w:lang w:val="en-US"/>
        </w:rPr>
        <w:t>s of the</w:t>
      </w:r>
      <w:r w:rsidRPr="00BE518C">
        <w:rPr>
          <w:sz w:val="22"/>
          <w:szCs w:val="22"/>
          <w:lang w:val="en-US"/>
        </w:rPr>
        <w:t xml:space="preserve"> signature in order to define possible collinearit</w:t>
      </w:r>
      <w:r>
        <w:rPr>
          <w:sz w:val="22"/>
          <w:szCs w:val="22"/>
          <w:lang w:val="en-US"/>
        </w:rPr>
        <w:t xml:space="preserve">y between genes. We identified </w:t>
      </w:r>
      <w:r w:rsidR="003C5109" w:rsidRPr="002150A6">
        <w:rPr>
          <w:sz w:val="22"/>
          <w:szCs w:val="22"/>
          <w:lang w:val="en-US"/>
        </w:rPr>
        <w:t>ITGA5, CD9</w:t>
      </w:r>
      <w:r w:rsidR="00EB3033" w:rsidRPr="002150A6">
        <w:rPr>
          <w:sz w:val="22"/>
          <w:szCs w:val="22"/>
          <w:lang w:val="en-US"/>
        </w:rPr>
        <w:t>,</w:t>
      </w:r>
      <w:r w:rsidR="003C5109" w:rsidRPr="002150A6">
        <w:rPr>
          <w:sz w:val="22"/>
          <w:szCs w:val="22"/>
          <w:lang w:val="en-US"/>
        </w:rPr>
        <w:t xml:space="preserve"> and FN1 as strongly interdependent (correla</w:t>
      </w:r>
      <w:r w:rsidR="009A6FE7" w:rsidRPr="002150A6">
        <w:rPr>
          <w:sz w:val="22"/>
          <w:szCs w:val="22"/>
          <w:lang w:val="en-US"/>
        </w:rPr>
        <w:t xml:space="preserve">tion coefficient=0.8) (Figure </w:t>
      </w:r>
      <w:r w:rsidR="00CA46EB" w:rsidRPr="002150A6">
        <w:rPr>
          <w:sz w:val="22"/>
          <w:szCs w:val="22"/>
          <w:lang w:val="en-US"/>
        </w:rPr>
        <w:t>2B</w:t>
      </w:r>
      <w:r w:rsidR="003C5109" w:rsidRPr="002150A6">
        <w:rPr>
          <w:sz w:val="22"/>
          <w:szCs w:val="22"/>
          <w:lang w:val="en-US"/>
        </w:rPr>
        <w:t>). Due to this collinearity, CD9 and FN1 were excluded and ITGA5 was maintained in further analyses as representative of this node</w:t>
      </w:r>
      <w:r w:rsidR="006F2A94" w:rsidRPr="002150A6">
        <w:rPr>
          <w:sz w:val="22"/>
          <w:szCs w:val="22"/>
          <w:lang w:val="en-US"/>
        </w:rPr>
        <w:t xml:space="preserve">, being the most strongly associated to </w:t>
      </w:r>
      <w:proofErr w:type="spellStart"/>
      <w:r w:rsidR="006F2A94" w:rsidRPr="002150A6">
        <w:rPr>
          <w:sz w:val="22"/>
          <w:szCs w:val="22"/>
          <w:lang w:val="en-US"/>
        </w:rPr>
        <w:t>iPET</w:t>
      </w:r>
      <w:proofErr w:type="spellEnd"/>
      <w:r w:rsidR="0048122E" w:rsidRPr="002150A6">
        <w:rPr>
          <w:sz w:val="22"/>
          <w:szCs w:val="22"/>
          <w:lang w:val="en-US"/>
        </w:rPr>
        <w:t>+</w:t>
      </w:r>
      <w:r w:rsidR="006F2A94" w:rsidRPr="002150A6">
        <w:rPr>
          <w:sz w:val="22"/>
          <w:szCs w:val="22"/>
          <w:lang w:val="en-US"/>
        </w:rPr>
        <w:t xml:space="preserve"> (Table2)</w:t>
      </w:r>
      <w:r w:rsidR="003C5109" w:rsidRPr="002150A6">
        <w:rPr>
          <w:sz w:val="22"/>
          <w:szCs w:val="22"/>
          <w:lang w:val="en-US"/>
        </w:rPr>
        <w:t xml:space="preserve">. </w:t>
      </w:r>
      <w:r>
        <w:rPr>
          <w:sz w:val="22"/>
          <w:szCs w:val="22"/>
          <w:lang w:val="en-US"/>
        </w:rPr>
        <w:t>Next, m</w:t>
      </w:r>
      <w:r w:rsidR="003C5109" w:rsidRPr="002150A6">
        <w:rPr>
          <w:sz w:val="22"/>
          <w:szCs w:val="22"/>
          <w:lang w:val="en-US"/>
        </w:rPr>
        <w:t>ultivariate logistic regression was applied to identify genes wh</w:t>
      </w:r>
      <w:r w:rsidR="00E903FD" w:rsidRPr="002150A6">
        <w:rPr>
          <w:sz w:val="22"/>
          <w:szCs w:val="22"/>
          <w:lang w:val="en-US"/>
        </w:rPr>
        <w:t>ose</w:t>
      </w:r>
      <w:r w:rsidR="003C5109" w:rsidRPr="002150A6">
        <w:rPr>
          <w:sz w:val="22"/>
          <w:szCs w:val="22"/>
          <w:lang w:val="en-US"/>
        </w:rPr>
        <w:t xml:space="preserve"> expression was independently associated with </w:t>
      </w:r>
      <w:proofErr w:type="spellStart"/>
      <w:r w:rsidR="003C5109" w:rsidRPr="002150A6">
        <w:rPr>
          <w:sz w:val="22"/>
          <w:szCs w:val="22"/>
          <w:lang w:val="en-US"/>
        </w:rPr>
        <w:t>iPET</w:t>
      </w:r>
      <w:proofErr w:type="spellEnd"/>
      <w:r w:rsidR="003C5109" w:rsidRPr="002150A6">
        <w:rPr>
          <w:sz w:val="22"/>
          <w:szCs w:val="22"/>
          <w:lang w:val="en-US"/>
        </w:rPr>
        <w:t xml:space="preserve">+ (Table 2). </w:t>
      </w:r>
      <w:r w:rsidR="00EB3033" w:rsidRPr="002150A6">
        <w:rPr>
          <w:sz w:val="22"/>
          <w:szCs w:val="22"/>
          <w:lang w:val="en-US"/>
        </w:rPr>
        <w:t>Five</w:t>
      </w:r>
      <w:r w:rsidR="003C5109" w:rsidRPr="002150A6">
        <w:rPr>
          <w:sz w:val="22"/>
          <w:szCs w:val="22"/>
          <w:lang w:val="en-US"/>
        </w:rPr>
        <w:t xml:space="preserve"> genes (ITGA5, SAA1, CXCL2, SPP1, and TREM1) re</w:t>
      </w:r>
      <w:r w:rsidR="00AB78EC" w:rsidRPr="002150A6">
        <w:rPr>
          <w:sz w:val="22"/>
          <w:szCs w:val="22"/>
          <w:lang w:val="en-US"/>
        </w:rPr>
        <w:t>mained significantly associated</w:t>
      </w:r>
      <w:r w:rsidR="0048122E" w:rsidRPr="002150A6">
        <w:rPr>
          <w:sz w:val="22"/>
          <w:szCs w:val="22"/>
          <w:lang w:val="en-US"/>
        </w:rPr>
        <w:t>.</w:t>
      </w:r>
      <w:r w:rsidR="003C5109" w:rsidRPr="002150A6">
        <w:rPr>
          <w:sz w:val="22"/>
          <w:szCs w:val="22"/>
          <w:lang w:val="en-US"/>
        </w:rPr>
        <w:t xml:space="preserve"> LMR,</w:t>
      </w:r>
      <w:r>
        <w:rPr>
          <w:sz w:val="22"/>
          <w:szCs w:val="22"/>
          <w:lang w:val="en-US"/>
        </w:rPr>
        <w:t xml:space="preserve"> </w:t>
      </w:r>
      <w:r w:rsidRPr="00BE518C">
        <w:rPr>
          <w:sz w:val="22"/>
          <w:szCs w:val="22"/>
          <w:lang w:val="en-US"/>
        </w:rPr>
        <w:t xml:space="preserve">the only clinical variable that </w:t>
      </w:r>
      <w:r>
        <w:rPr>
          <w:sz w:val="22"/>
          <w:szCs w:val="22"/>
          <w:lang w:val="en-US"/>
        </w:rPr>
        <w:t>was initially found</w:t>
      </w:r>
      <w:r w:rsidRPr="00BE518C">
        <w:rPr>
          <w:sz w:val="22"/>
          <w:szCs w:val="22"/>
          <w:lang w:val="en-US"/>
        </w:rPr>
        <w:t xml:space="preserve"> associated</w:t>
      </w:r>
      <w:r>
        <w:rPr>
          <w:sz w:val="22"/>
          <w:szCs w:val="22"/>
          <w:lang w:val="en-US"/>
        </w:rPr>
        <w:t xml:space="preserve"> with the </w:t>
      </w:r>
      <w:proofErr w:type="spellStart"/>
      <w:r w:rsidRPr="00BE518C">
        <w:rPr>
          <w:sz w:val="22"/>
          <w:szCs w:val="22"/>
          <w:lang w:val="en-US"/>
        </w:rPr>
        <w:t>iPET</w:t>
      </w:r>
      <w:proofErr w:type="spellEnd"/>
      <w:r w:rsidRPr="00BE518C">
        <w:rPr>
          <w:sz w:val="22"/>
          <w:szCs w:val="22"/>
          <w:lang w:val="en-US"/>
        </w:rPr>
        <w:t xml:space="preserve"> sta</w:t>
      </w:r>
      <w:r>
        <w:rPr>
          <w:sz w:val="22"/>
          <w:szCs w:val="22"/>
          <w:lang w:val="en-US"/>
        </w:rPr>
        <w:t>t</w:t>
      </w:r>
      <w:r w:rsidRPr="00BE518C">
        <w:rPr>
          <w:sz w:val="22"/>
          <w:szCs w:val="22"/>
          <w:lang w:val="en-US"/>
        </w:rPr>
        <w:t xml:space="preserve">us, </w:t>
      </w:r>
      <w:r>
        <w:rPr>
          <w:sz w:val="22"/>
          <w:szCs w:val="22"/>
          <w:lang w:val="en-US"/>
        </w:rPr>
        <w:t xml:space="preserve">was </w:t>
      </w:r>
      <w:r w:rsidRPr="00BE518C">
        <w:rPr>
          <w:sz w:val="22"/>
          <w:szCs w:val="22"/>
          <w:lang w:val="en-US"/>
        </w:rPr>
        <w:t xml:space="preserve">also </w:t>
      </w:r>
      <w:r>
        <w:rPr>
          <w:sz w:val="22"/>
          <w:szCs w:val="22"/>
          <w:lang w:val="en-US"/>
        </w:rPr>
        <w:t xml:space="preserve">included in the multivariate analysis and </w:t>
      </w:r>
      <w:r w:rsidRPr="00BE518C">
        <w:rPr>
          <w:sz w:val="22"/>
          <w:szCs w:val="22"/>
          <w:lang w:val="en-US"/>
        </w:rPr>
        <w:t xml:space="preserve">resulted independently associated with </w:t>
      </w:r>
      <w:proofErr w:type="spellStart"/>
      <w:r w:rsidRPr="00BE518C">
        <w:rPr>
          <w:sz w:val="22"/>
          <w:szCs w:val="22"/>
          <w:lang w:val="en-US"/>
        </w:rPr>
        <w:t>iPET</w:t>
      </w:r>
      <w:proofErr w:type="spellEnd"/>
      <w:r>
        <w:rPr>
          <w:sz w:val="22"/>
          <w:szCs w:val="22"/>
          <w:lang w:val="en-US"/>
        </w:rPr>
        <w:t xml:space="preserve"> results</w:t>
      </w:r>
      <w:r w:rsidRPr="00BE518C">
        <w:rPr>
          <w:sz w:val="22"/>
          <w:szCs w:val="22"/>
          <w:lang w:val="en-US"/>
        </w:rPr>
        <w:t>.</w:t>
      </w:r>
      <w:r w:rsidR="003C5109" w:rsidRPr="002150A6">
        <w:rPr>
          <w:sz w:val="22"/>
          <w:szCs w:val="22"/>
          <w:lang w:val="en-US"/>
        </w:rPr>
        <w:t xml:space="preserve"> A final model based on these variables was </w:t>
      </w:r>
      <w:r w:rsidR="0048122E" w:rsidRPr="002150A6">
        <w:rPr>
          <w:sz w:val="22"/>
          <w:szCs w:val="22"/>
          <w:lang w:val="en-US"/>
        </w:rPr>
        <w:t xml:space="preserve">built </w:t>
      </w:r>
      <w:r w:rsidR="003C5109" w:rsidRPr="002150A6">
        <w:rPr>
          <w:sz w:val="22"/>
          <w:szCs w:val="22"/>
          <w:lang w:val="en-US"/>
        </w:rPr>
        <w:t>to develop a</w:t>
      </w:r>
      <w:r w:rsidR="00EB3033" w:rsidRPr="002150A6">
        <w:rPr>
          <w:sz w:val="22"/>
          <w:szCs w:val="22"/>
          <w:lang w:val="en-US"/>
        </w:rPr>
        <w:t>n</w:t>
      </w:r>
      <w:r w:rsidR="003C5109" w:rsidRPr="002150A6">
        <w:rPr>
          <w:sz w:val="22"/>
          <w:szCs w:val="22"/>
          <w:lang w:val="en-US"/>
        </w:rPr>
        <w:t xml:space="preserve"> </w:t>
      </w:r>
      <w:proofErr w:type="spellStart"/>
      <w:r w:rsidR="003C5109" w:rsidRPr="002150A6">
        <w:rPr>
          <w:sz w:val="22"/>
          <w:szCs w:val="22"/>
          <w:lang w:val="en-US"/>
        </w:rPr>
        <w:t>iPET</w:t>
      </w:r>
      <w:proofErr w:type="spellEnd"/>
      <w:r w:rsidR="003C5109" w:rsidRPr="002150A6">
        <w:rPr>
          <w:sz w:val="22"/>
          <w:szCs w:val="22"/>
          <w:lang w:val="en-US"/>
        </w:rPr>
        <w:t xml:space="preserve"> predictive score</w:t>
      </w:r>
      <w:r w:rsidR="0048122E" w:rsidRPr="002150A6">
        <w:rPr>
          <w:sz w:val="22"/>
          <w:szCs w:val="22"/>
          <w:lang w:val="en-US"/>
        </w:rPr>
        <w:t>.</w:t>
      </w:r>
      <w:r w:rsidR="003C5109" w:rsidRPr="002150A6">
        <w:rPr>
          <w:sz w:val="22"/>
          <w:szCs w:val="22"/>
          <w:lang w:val="en-US"/>
        </w:rPr>
        <w:t xml:space="preserve"> </w:t>
      </w:r>
      <w:r w:rsidR="00393867" w:rsidRPr="002150A6">
        <w:rPr>
          <w:sz w:val="22"/>
          <w:szCs w:val="22"/>
          <w:lang w:val="en-US"/>
        </w:rPr>
        <w:t>ROC curve</w:t>
      </w:r>
      <w:r w:rsidR="003C5109" w:rsidRPr="002150A6">
        <w:rPr>
          <w:sz w:val="22"/>
          <w:szCs w:val="22"/>
          <w:lang w:val="en-US"/>
        </w:rPr>
        <w:t xml:space="preserve"> for </w:t>
      </w:r>
      <w:proofErr w:type="spellStart"/>
      <w:r w:rsidR="003C5109" w:rsidRPr="002150A6">
        <w:rPr>
          <w:sz w:val="22"/>
          <w:szCs w:val="22"/>
          <w:lang w:val="en-US"/>
        </w:rPr>
        <w:t>iPET</w:t>
      </w:r>
      <w:proofErr w:type="spellEnd"/>
      <w:r w:rsidR="003C5109" w:rsidRPr="002150A6">
        <w:rPr>
          <w:sz w:val="22"/>
          <w:szCs w:val="22"/>
          <w:lang w:val="en-US"/>
        </w:rPr>
        <w:t xml:space="preserve"> response demonstrated the high discrim</w:t>
      </w:r>
      <w:r w:rsidR="006F2A94" w:rsidRPr="002150A6">
        <w:rPr>
          <w:sz w:val="22"/>
          <w:szCs w:val="22"/>
          <w:lang w:val="en-US"/>
        </w:rPr>
        <w:t xml:space="preserve">inatory </w:t>
      </w:r>
      <w:r w:rsidR="007B3C5A" w:rsidRPr="002150A6">
        <w:rPr>
          <w:sz w:val="22"/>
          <w:szCs w:val="22"/>
          <w:lang w:val="en-US"/>
        </w:rPr>
        <w:t xml:space="preserve">accuracy </w:t>
      </w:r>
      <w:r w:rsidR="006F2A94" w:rsidRPr="002150A6">
        <w:rPr>
          <w:sz w:val="22"/>
          <w:szCs w:val="22"/>
          <w:lang w:val="en-US"/>
        </w:rPr>
        <w:t>of the model</w:t>
      </w:r>
      <w:r w:rsidR="003C5109" w:rsidRPr="002150A6">
        <w:rPr>
          <w:sz w:val="22"/>
          <w:szCs w:val="22"/>
          <w:lang w:val="en-US"/>
        </w:rPr>
        <w:t xml:space="preserve"> </w:t>
      </w:r>
      <w:r w:rsidR="006F2A94" w:rsidRPr="002150A6">
        <w:rPr>
          <w:sz w:val="22"/>
          <w:szCs w:val="22"/>
          <w:lang w:val="en-US"/>
        </w:rPr>
        <w:t>(AUC 0.88</w:t>
      </w:r>
      <w:r w:rsidR="00F234BA">
        <w:rPr>
          <w:sz w:val="22"/>
          <w:szCs w:val="22"/>
          <w:lang w:val="en-US"/>
        </w:rPr>
        <w:t>, 95% CI</w:t>
      </w:r>
      <w:r w:rsidR="006F2A94" w:rsidRPr="002150A6">
        <w:rPr>
          <w:sz w:val="22"/>
          <w:szCs w:val="22"/>
          <w:lang w:val="en-US"/>
        </w:rPr>
        <w:t xml:space="preserve"> </w:t>
      </w:r>
      <w:r w:rsidR="003C5109" w:rsidRPr="002150A6">
        <w:rPr>
          <w:sz w:val="22"/>
          <w:szCs w:val="22"/>
          <w:lang w:val="en-US"/>
        </w:rPr>
        <w:t>0.80-0.96) (Figure 2</w:t>
      </w:r>
      <w:r w:rsidR="00CA46EB" w:rsidRPr="002150A6">
        <w:rPr>
          <w:sz w:val="22"/>
          <w:szCs w:val="22"/>
          <w:lang w:val="en-US"/>
        </w:rPr>
        <w:t>C-D</w:t>
      </w:r>
      <w:r w:rsidR="003C5109" w:rsidRPr="002150A6">
        <w:rPr>
          <w:sz w:val="22"/>
          <w:szCs w:val="22"/>
          <w:lang w:val="en-US"/>
        </w:rPr>
        <w:t>). Application of the score to the training cohort consistently segregated</w:t>
      </w:r>
      <w:r w:rsidR="002C31BB" w:rsidRPr="002150A6">
        <w:rPr>
          <w:sz w:val="22"/>
          <w:szCs w:val="22"/>
          <w:lang w:val="en-US"/>
        </w:rPr>
        <w:t xml:space="preserve"> </w:t>
      </w:r>
      <w:proofErr w:type="spellStart"/>
      <w:r w:rsidR="002C31BB" w:rsidRPr="002150A6">
        <w:rPr>
          <w:sz w:val="22"/>
          <w:szCs w:val="22"/>
          <w:lang w:val="en-US"/>
        </w:rPr>
        <w:t>iPET</w:t>
      </w:r>
      <w:proofErr w:type="spellEnd"/>
      <w:r w:rsidR="002C31BB" w:rsidRPr="002150A6">
        <w:rPr>
          <w:sz w:val="22"/>
          <w:szCs w:val="22"/>
          <w:lang w:val="en-US"/>
        </w:rPr>
        <w:t xml:space="preserve">+ from </w:t>
      </w:r>
      <w:proofErr w:type="spellStart"/>
      <w:r w:rsidR="002C31BB" w:rsidRPr="002150A6">
        <w:rPr>
          <w:sz w:val="22"/>
          <w:szCs w:val="22"/>
          <w:lang w:val="en-US"/>
        </w:rPr>
        <w:t>iPET</w:t>
      </w:r>
      <w:proofErr w:type="spellEnd"/>
      <w:r w:rsidR="002C31BB" w:rsidRPr="002150A6">
        <w:rPr>
          <w:sz w:val="22"/>
          <w:szCs w:val="22"/>
          <w:lang w:val="en-US"/>
        </w:rPr>
        <w:t xml:space="preserve">- </w:t>
      </w:r>
      <w:proofErr w:type="spellStart"/>
      <w:r w:rsidR="00393867" w:rsidRPr="002150A6">
        <w:rPr>
          <w:sz w:val="22"/>
          <w:szCs w:val="22"/>
          <w:lang w:val="en-US"/>
        </w:rPr>
        <w:t>c</w:t>
      </w:r>
      <w:r w:rsidR="00EF380F" w:rsidRPr="002150A6">
        <w:rPr>
          <w:sz w:val="22"/>
          <w:szCs w:val="22"/>
          <w:lang w:val="en-US"/>
        </w:rPr>
        <w:t>HL</w:t>
      </w:r>
      <w:r w:rsidR="002C31BB" w:rsidRPr="002150A6">
        <w:rPr>
          <w:sz w:val="22"/>
          <w:szCs w:val="22"/>
          <w:lang w:val="en-US"/>
        </w:rPr>
        <w:t>s</w:t>
      </w:r>
      <w:proofErr w:type="spellEnd"/>
      <w:r w:rsidR="002C31BB" w:rsidRPr="002150A6">
        <w:rPr>
          <w:sz w:val="22"/>
          <w:szCs w:val="22"/>
          <w:lang w:val="en-US"/>
        </w:rPr>
        <w:t xml:space="preserve"> (Figure </w:t>
      </w:r>
      <w:r w:rsidR="00CB3ED6" w:rsidRPr="002150A6">
        <w:rPr>
          <w:sz w:val="22"/>
          <w:szCs w:val="22"/>
          <w:lang w:val="en-US"/>
        </w:rPr>
        <w:t>3A</w:t>
      </w:r>
      <w:r w:rsidR="009861B2" w:rsidRPr="002150A6">
        <w:rPr>
          <w:sz w:val="22"/>
          <w:szCs w:val="22"/>
          <w:lang w:val="en-US"/>
        </w:rPr>
        <w:t xml:space="preserve">). Figure </w:t>
      </w:r>
      <w:r w:rsidR="00CB3ED6" w:rsidRPr="002150A6">
        <w:rPr>
          <w:sz w:val="22"/>
          <w:szCs w:val="22"/>
          <w:lang w:val="en-US"/>
        </w:rPr>
        <w:t xml:space="preserve">3B </w:t>
      </w:r>
      <w:r w:rsidR="00EB3033" w:rsidRPr="002150A6">
        <w:rPr>
          <w:sz w:val="22"/>
          <w:szCs w:val="22"/>
          <w:lang w:val="en-US"/>
        </w:rPr>
        <w:t xml:space="preserve">illustrates </w:t>
      </w:r>
      <w:r w:rsidR="003C5109" w:rsidRPr="002150A6">
        <w:rPr>
          <w:sz w:val="22"/>
          <w:szCs w:val="22"/>
          <w:lang w:val="en-US"/>
        </w:rPr>
        <w:t>the contribution of each gene to the score and the distribution of</w:t>
      </w:r>
      <w:r w:rsidR="00563071" w:rsidRPr="002150A6">
        <w:rPr>
          <w:sz w:val="22"/>
          <w:szCs w:val="22"/>
          <w:lang w:val="en-US"/>
        </w:rPr>
        <w:t xml:space="preserve"> </w:t>
      </w:r>
      <w:r w:rsidR="00EB3033" w:rsidRPr="002150A6">
        <w:rPr>
          <w:sz w:val="22"/>
          <w:szCs w:val="22"/>
          <w:lang w:val="en-US"/>
        </w:rPr>
        <w:t>its</w:t>
      </w:r>
      <w:r w:rsidR="00563071" w:rsidRPr="002150A6">
        <w:rPr>
          <w:sz w:val="22"/>
          <w:szCs w:val="22"/>
          <w:lang w:val="en-US"/>
        </w:rPr>
        <w:t xml:space="preserve"> expression within the 104</w:t>
      </w:r>
      <w:r w:rsidR="003C5109" w:rsidRPr="002150A6">
        <w:rPr>
          <w:sz w:val="22"/>
          <w:szCs w:val="22"/>
          <w:lang w:val="en-US"/>
        </w:rPr>
        <w:t xml:space="preserve"> samples of the training cohort </w:t>
      </w:r>
      <w:r w:rsidR="003C5109" w:rsidRPr="002150A6">
        <w:rPr>
          <w:sz w:val="22"/>
          <w:szCs w:val="22"/>
          <w:lang w:val="en-US"/>
        </w:rPr>
        <w:lastRenderedPageBreak/>
        <w:t xml:space="preserve">ranked by score values. We also reported the distribution of LMR and the </w:t>
      </w:r>
      <w:proofErr w:type="spellStart"/>
      <w:r w:rsidR="003C5109" w:rsidRPr="002150A6">
        <w:rPr>
          <w:sz w:val="22"/>
          <w:szCs w:val="22"/>
          <w:lang w:val="en-US"/>
        </w:rPr>
        <w:t>iPET</w:t>
      </w:r>
      <w:proofErr w:type="spellEnd"/>
      <w:r w:rsidR="003C5109" w:rsidRPr="002150A6">
        <w:rPr>
          <w:sz w:val="22"/>
          <w:szCs w:val="22"/>
          <w:lang w:val="en-US"/>
        </w:rPr>
        <w:t xml:space="preserve"> results. LMR neg</w:t>
      </w:r>
      <w:r w:rsidR="00EB3033" w:rsidRPr="002150A6">
        <w:rPr>
          <w:sz w:val="22"/>
          <w:szCs w:val="22"/>
          <w:lang w:val="en-US"/>
        </w:rPr>
        <w:t xml:space="preserve">atively correlated with </w:t>
      </w:r>
      <w:proofErr w:type="spellStart"/>
      <w:r w:rsidR="00EB3033" w:rsidRPr="002150A6">
        <w:rPr>
          <w:sz w:val="22"/>
          <w:szCs w:val="22"/>
          <w:lang w:val="en-US"/>
        </w:rPr>
        <w:t>iPET</w:t>
      </w:r>
      <w:proofErr w:type="spellEnd"/>
      <w:r w:rsidR="00EB3033" w:rsidRPr="002150A6">
        <w:rPr>
          <w:sz w:val="22"/>
          <w:szCs w:val="22"/>
          <w:lang w:val="en-US"/>
        </w:rPr>
        <w:t xml:space="preserve">+. </w:t>
      </w:r>
      <w:r>
        <w:rPr>
          <w:sz w:val="22"/>
          <w:szCs w:val="22"/>
          <w:lang w:val="en-US"/>
        </w:rPr>
        <w:t>W</w:t>
      </w:r>
      <w:r w:rsidR="006A7CF5" w:rsidRPr="002150A6">
        <w:rPr>
          <w:sz w:val="22"/>
          <w:szCs w:val="22"/>
          <w:lang w:val="en-US"/>
        </w:rPr>
        <w:t>e used t</w:t>
      </w:r>
      <w:r w:rsidR="00EB3033" w:rsidRPr="002150A6">
        <w:rPr>
          <w:sz w:val="22"/>
          <w:szCs w:val="22"/>
          <w:lang w:val="en-US"/>
        </w:rPr>
        <w:t>he</w:t>
      </w:r>
      <w:r w:rsidR="003C5109" w:rsidRPr="002150A6">
        <w:rPr>
          <w:sz w:val="22"/>
          <w:szCs w:val="22"/>
          <w:lang w:val="en-US"/>
        </w:rPr>
        <w:t xml:space="preserve"> </w:t>
      </w:r>
      <w:proofErr w:type="spellStart"/>
      <w:r>
        <w:rPr>
          <w:sz w:val="22"/>
          <w:szCs w:val="22"/>
          <w:lang w:val="en-US"/>
        </w:rPr>
        <w:t>iPET</w:t>
      </w:r>
      <w:proofErr w:type="spellEnd"/>
      <w:r>
        <w:rPr>
          <w:sz w:val="22"/>
          <w:szCs w:val="22"/>
          <w:lang w:val="en-US"/>
        </w:rPr>
        <w:t xml:space="preserve"> predictive</w:t>
      </w:r>
      <w:r w:rsidR="00D7586B" w:rsidRPr="002150A6">
        <w:rPr>
          <w:sz w:val="22"/>
          <w:szCs w:val="22"/>
          <w:lang w:val="en-US"/>
        </w:rPr>
        <w:t xml:space="preserve"> </w:t>
      </w:r>
      <w:r w:rsidR="003C5109" w:rsidRPr="002150A6">
        <w:rPr>
          <w:sz w:val="22"/>
          <w:szCs w:val="22"/>
          <w:lang w:val="en-US"/>
        </w:rPr>
        <w:t xml:space="preserve">score to </w:t>
      </w:r>
      <w:r w:rsidR="00B4638C" w:rsidRPr="002150A6">
        <w:rPr>
          <w:sz w:val="22"/>
          <w:szCs w:val="22"/>
          <w:lang w:val="en-US"/>
        </w:rPr>
        <w:t xml:space="preserve">stratify </w:t>
      </w:r>
      <w:r w:rsidR="003C5109" w:rsidRPr="002150A6">
        <w:rPr>
          <w:sz w:val="22"/>
          <w:szCs w:val="22"/>
          <w:lang w:val="en-US"/>
        </w:rPr>
        <w:t xml:space="preserve">the training cohort into quartiles </w:t>
      </w:r>
      <w:r w:rsidR="006A7CF5" w:rsidRPr="002150A6">
        <w:rPr>
          <w:sz w:val="22"/>
          <w:szCs w:val="22"/>
          <w:lang w:val="en-US"/>
        </w:rPr>
        <w:t xml:space="preserve">obtaining the following </w:t>
      </w:r>
      <w:r w:rsidRPr="002150A6">
        <w:rPr>
          <w:sz w:val="22"/>
          <w:szCs w:val="22"/>
          <w:lang w:val="en-US"/>
        </w:rPr>
        <w:t xml:space="preserve">distribution </w:t>
      </w:r>
      <w:r>
        <w:rPr>
          <w:sz w:val="22"/>
          <w:szCs w:val="22"/>
          <w:lang w:val="en-US"/>
        </w:rPr>
        <w:t xml:space="preserve">of </w:t>
      </w:r>
      <w:r w:rsidR="003708E0" w:rsidRPr="002150A6">
        <w:rPr>
          <w:sz w:val="22"/>
          <w:szCs w:val="22"/>
          <w:lang w:val="en-US"/>
        </w:rPr>
        <w:t xml:space="preserve">true </w:t>
      </w:r>
      <w:proofErr w:type="spellStart"/>
      <w:r w:rsidR="00636F43" w:rsidRPr="002150A6">
        <w:rPr>
          <w:sz w:val="22"/>
          <w:szCs w:val="22"/>
          <w:lang w:val="en-US"/>
        </w:rPr>
        <w:t>iPET</w:t>
      </w:r>
      <w:proofErr w:type="spellEnd"/>
      <w:r w:rsidR="00636F43" w:rsidRPr="002150A6">
        <w:rPr>
          <w:sz w:val="22"/>
          <w:szCs w:val="22"/>
          <w:lang w:val="en-US"/>
        </w:rPr>
        <w:t xml:space="preserve">+ </w:t>
      </w:r>
      <w:r w:rsidR="003708E0" w:rsidRPr="002150A6">
        <w:rPr>
          <w:sz w:val="22"/>
          <w:szCs w:val="22"/>
          <w:lang w:val="en-US"/>
        </w:rPr>
        <w:t>patients</w:t>
      </w:r>
      <w:r w:rsidR="00636F43" w:rsidRPr="002150A6">
        <w:rPr>
          <w:sz w:val="22"/>
          <w:szCs w:val="22"/>
          <w:lang w:val="en-US"/>
        </w:rPr>
        <w:t>: Q4-76.2%, Q3-9.5</w:t>
      </w:r>
      <w:r w:rsidR="00CB3ED6" w:rsidRPr="002150A6">
        <w:rPr>
          <w:sz w:val="22"/>
          <w:szCs w:val="22"/>
          <w:lang w:val="en-US"/>
        </w:rPr>
        <w:t>%, Q2-14.3% and Q1-0% (Figure 3C</w:t>
      </w:r>
      <w:r w:rsidR="00636F43" w:rsidRPr="002150A6">
        <w:rPr>
          <w:sz w:val="22"/>
          <w:szCs w:val="22"/>
          <w:lang w:val="en-US"/>
        </w:rPr>
        <w:t xml:space="preserve">). </w:t>
      </w:r>
      <w:r w:rsidR="00BF0D8A" w:rsidRPr="002150A6">
        <w:rPr>
          <w:sz w:val="22"/>
          <w:szCs w:val="22"/>
          <w:lang w:val="en-US"/>
        </w:rPr>
        <w:t>Over</w:t>
      </w:r>
      <w:r w:rsidR="006A7CF5" w:rsidRPr="002150A6">
        <w:rPr>
          <w:sz w:val="22"/>
          <w:szCs w:val="22"/>
          <w:lang w:val="en-US"/>
        </w:rPr>
        <w:t xml:space="preserve">all, </w:t>
      </w:r>
      <w:r w:rsidR="008428E3" w:rsidRPr="002150A6">
        <w:rPr>
          <w:sz w:val="22"/>
          <w:szCs w:val="22"/>
          <w:lang w:val="en-US"/>
        </w:rPr>
        <w:t xml:space="preserve">about 80% </w:t>
      </w:r>
      <w:r w:rsidR="00D7586B" w:rsidRPr="002150A6">
        <w:rPr>
          <w:sz w:val="22"/>
          <w:szCs w:val="22"/>
          <w:lang w:val="en-US"/>
        </w:rPr>
        <w:t xml:space="preserve">of </w:t>
      </w:r>
      <w:r w:rsidR="00B86BCC" w:rsidRPr="002150A6">
        <w:rPr>
          <w:sz w:val="22"/>
          <w:szCs w:val="22"/>
          <w:lang w:val="en-US"/>
        </w:rPr>
        <w:t xml:space="preserve">the </w:t>
      </w:r>
      <w:r w:rsidR="00D467B2" w:rsidRPr="002150A6">
        <w:rPr>
          <w:sz w:val="22"/>
          <w:szCs w:val="22"/>
          <w:lang w:val="en-US"/>
        </w:rPr>
        <w:t xml:space="preserve">true </w:t>
      </w:r>
      <w:proofErr w:type="spellStart"/>
      <w:r w:rsidR="00D7586B" w:rsidRPr="002150A6">
        <w:rPr>
          <w:sz w:val="22"/>
          <w:szCs w:val="22"/>
          <w:lang w:val="en-US"/>
        </w:rPr>
        <w:t>iPET</w:t>
      </w:r>
      <w:proofErr w:type="spellEnd"/>
      <w:r w:rsidR="00D7586B" w:rsidRPr="002150A6">
        <w:rPr>
          <w:sz w:val="22"/>
          <w:szCs w:val="22"/>
          <w:lang w:val="en-US"/>
        </w:rPr>
        <w:t xml:space="preserve">+ patients </w:t>
      </w:r>
      <w:r w:rsidR="008428E3" w:rsidRPr="002150A6">
        <w:rPr>
          <w:sz w:val="22"/>
          <w:szCs w:val="22"/>
          <w:lang w:val="en-US"/>
        </w:rPr>
        <w:t>were</w:t>
      </w:r>
      <w:r w:rsidR="00D467B2" w:rsidRPr="002150A6">
        <w:rPr>
          <w:sz w:val="22"/>
          <w:szCs w:val="22"/>
          <w:lang w:val="en-US"/>
        </w:rPr>
        <w:t xml:space="preserve"> correctly </w:t>
      </w:r>
      <w:r w:rsidR="00B86BCC" w:rsidRPr="002150A6">
        <w:rPr>
          <w:sz w:val="22"/>
          <w:szCs w:val="22"/>
          <w:lang w:val="en-US"/>
        </w:rPr>
        <w:t>allocated within</w:t>
      </w:r>
      <w:r w:rsidR="00D7586B" w:rsidRPr="002150A6">
        <w:rPr>
          <w:sz w:val="22"/>
          <w:szCs w:val="22"/>
          <w:lang w:val="en-US"/>
        </w:rPr>
        <w:t xml:space="preserve"> </w:t>
      </w:r>
      <w:r w:rsidR="006A7CF5" w:rsidRPr="002150A6">
        <w:rPr>
          <w:sz w:val="22"/>
          <w:szCs w:val="22"/>
          <w:lang w:val="en-US"/>
        </w:rPr>
        <w:t xml:space="preserve">Q4, </w:t>
      </w:r>
      <w:r w:rsidR="00636F43" w:rsidRPr="002150A6">
        <w:rPr>
          <w:sz w:val="22"/>
          <w:szCs w:val="22"/>
          <w:lang w:val="en-US"/>
        </w:rPr>
        <w:t xml:space="preserve">which </w:t>
      </w:r>
      <w:r w:rsidR="00870B8C">
        <w:rPr>
          <w:sz w:val="22"/>
          <w:szCs w:val="22"/>
          <w:lang w:val="en-US"/>
        </w:rPr>
        <w:t xml:space="preserve">represents the </w:t>
      </w:r>
      <w:proofErr w:type="spellStart"/>
      <w:r w:rsidR="006A7CF5" w:rsidRPr="002150A6">
        <w:rPr>
          <w:sz w:val="22"/>
          <w:szCs w:val="22"/>
          <w:lang w:val="en-US"/>
        </w:rPr>
        <w:t>iPET</w:t>
      </w:r>
      <w:proofErr w:type="spellEnd"/>
      <w:r w:rsidR="006A7CF5" w:rsidRPr="002150A6">
        <w:rPr>
          <w:sz w:val="22"/>
          <w:szCs w:val="22"/>
          <w:lang w:val="en-US"/>
        </w:rPr>
        <w:t>+</w:t>
      </w:r>
      <w:r w:rsidR="00870B8C">
        <w:rPr>
          <w:sz w:val="22"/>
          <w:szCs w:val="22"/>
          <w:lang w:val="en-US"/>
        </w:rPr>
        <w:t xml:space="preserve"> patients</w:t>
      </w:r>
      <w:r w:rsidR="006A7CF5" w:rsidRPr="002150A6">
        <w:rPr>
          <w:sz w:val="22"/>
          <w:szCs w:val="22"/>
          <w:lang w:val="en-US"/>
        </w:rPr>
        <w:t xml:space="preserve"> </w:t>
      </w:r>
      <w:r w:rsidR="00870B8C">
        <w:rPr>
          <w:sz w:val="22"/>
          <w:szCs w:val="22"/>
          <w:lang w:val="en-US"/>
        </w:rPr>
        <w:t>as predicted by the</w:t>
      </w:r>
      <w:r w:rsidR="006A7CF5" w:rsidRPr="002150A6">
        <w:rPr>
          <w:sz w:val="22"/>
          <w:szCs w:val="22"/>
          <w:lang w:val="en-US"/>
        </w:rPr>
        <w:t xml:space="preserve"> score,</w:t>
      </w:r>
      <w:r w:rsidR="00636F43" w:rsidRPr="002150A6">
        <w:rPr>
          <w:sz w:val="22"/>
          <w:szCs w:val="22"/>
          <w:lang w:val="en-US"/>
        </w:rPr>
        <w:t xml:space="preserve"> </w:t>
      </w:r>
      <w:r w:rsidR="00B86BCC" w:rsidRPr="002150A6">
        <w:rPr>
          <w:sz w:val="22"/>
          <w:szCs w:val="22"/>
          <w:lang w:val="en-US"/>
        </w:rPr>
        <w:t xml:space="preserve">confirming </w:t>
      </w:r>
      <w:r w:rsidR="006A7CF5" w:rsidRPr="002150A6">
        <w:rPr>
          <w:sz w:val="22"/>
          <w:szCs w:val="22"/>
          <w:lang w:val="en-US"/>
        </w:rPr>
        <w:t xml:space="preserve">the </w:t>
      </w:r>
      <w:r w:rsidR="003708E0" w:rsidRPr="002150A6">
        <w:rPr>
          <w:sz w:val="22"/>
          <w:szCs w:val="22"/>
          <w:lang w:val="en-US"/>
        </w:rPr>
        <w:t>discriminatory capacity</w:t>
      </w:r>
      <w:r w:rsidR="00B86BCC" w:rsidRPr="002150A6">
        <w:rPr>
          <w:sz w:val="22"/>
          <w:szCs w:val="22"/>
          <w:lang w:val="en-US"/>
        </w:rPr>
        <w:t xml:space="preserve"> of </w:t>
      </w:r>
      <w:r w:rsidR="006A7CF5" w:rsidRPr="002150A6">
        <w:rPr>
          <w:sz w:val="22"/>
          <w:szCs w:val="22"/>
          <w:lang w:val="en-US"/>
        </w:rPr>
        <w:t>the</w:t>
      </w:r>
      <w:r w:rsidR="00B86BCC" w:rsidRPr="002150A6">
        <w:rPr>
          <w:sz w:val="22"/>
          <w:szCs w:val="22"/>
          <w:lang w:val="en-US"/>
        </w:rPr>
        <w:t xml:space="preserve"> model. </w:t>
      </w:r>
    </w:p>
    <w:p w14:paraId="6A4808E6" w14:textId="5430B59C" w:rsidR="00B23EC1" w:rsidRPr="00F234BA" w:rsidRDefault="00EB3033" w:rsidP="00E24007">
      <w:pPr>
        <w:widowControl w:val="0"/>
        <w:spacing w:line="360" w:lineRule="auto"/>
        <w:jc w:val="both"/>
        <w:rPr>
          <w:sz w:val="22"/>
          <w:szCs w:val="22"/>
          <w:lang w:val="en-US"/>
        </w:rPr>
      </w:pPr>
      <w:r w:rsidRPr="002150A6">
        <w:rPr>
          <w:sz w:val="22"/>
          <w:szCs w:val="22"/>
          <w:lang w:val="en-US"/>
        </w:rPr>
        <w:t>I</w:t>
      </w:r>
      <w:r w:rsidR="003C5109" w:rsidRPr="002150A6">
        <w:rPr>
          <w:sz w:val="22"/>
          <w:szCs w:val="22"/>
          <w:lang w:val="en-US"/>
        </w:rPr>
        <w:t>nternal validation with bootstrap res</w:t>
      </w:r>
      <w:r w:rsidR="009861B2" w:rsidRPr="002150A6">
        <w:rPr>
          <w:sz w:val="22"/>
          <w:szCs w:val="22"/>
          <w:lang w:val="en-US"/>
        </w:rPr>
        <w:t xml:space="preserve">ampling was performed (Figure </w:t>
      </w:r>
      <w:r w:rsidR="00CB3ED6" w:rsidRPr="002150A6">
        <w:rPr>
          <w:sz w:val="22"/>
          <w:szCs w:val="22"/>
          <w:lang w:val="en-US"/>
        </w:rPr>
        <w:t>3D</w:t>
      </w:r>
      <w:r w:rsidR="003C5109" w:rsidRPr="002150A6">
        <w:rPr>
          <w:sz w:val="22"/>
          <w:szCs w:val="22"/>
          <w:lang w:val="en-US"/>
        </w:rPr>
        <w:t>) confirming the elevated per</w:t>
      </w:r>
      <w:r w:rsidR="00393867" w:rsidRPr="002150A6">
        <w:rPr>
          <w:sz w:val="22"/>
          <w:szCs w:val="22"/>
          <w:lang w:val="en-US"/>
        </w:rPr>
        <w:t>formance of the model (AUC 0.84</w:t>
      </w:r>
      <w:r w:rsidR="003C5109" w:rsidRPr="002150A6">
        <w:rPr>
          <w:sz w:val="22"/>
          <w:szCs w:val="22"/>
          <w:lang w:val="en-US"/>
        </w:rPr>
        <w:t xml:space="preserve">). </w:t>
      </w:r>
      <w:r w:rsidR="00F234BA" w:rsidRPr="002230E5">
        <w:rPr>
          <w:color w:val="000000" w:themeColor="text1"/>
          <w:sz w:val="22"/>
          <w:szCs w:val="22"/>
          <w:lang w:val="en-US"/>
        </w:rPr>
        <w:t xml:space="preserve">To further consolidate these data, we explored the distribution of the </w:t>
      </w:r>
      <w:proofErr w:type="spellStart"/>
      <w:r w:rsidR="00F234BA" w:rsidRPr="002230E5">
        <w:rPr>
          <w:color w:val="000000" w:themeColor="text1"/>
          <w:sz w:val="22"/>
          <w:szCs w:val="22"/>
          <w:lang w:val="en-US"/>
        </w:rPr>
        <w:t>iPET</w:t>
      </w:r>
      <w:proofErr w:type="spellEnd"/>
      <w:r w:rsidR="00F234BA" w:rsidRPr="002230E5">
        <w:rPr>
          <w:color w:val="000000" w:themeColor="text1"/>
          <w:sz w:val="22"/>
          <w:szCs w:val="22"/>
          <w:lang w:val="en-US"/>
        </w:rPr>
        <w:t xml:space="preserve"> predictive score according to the DS value (DS1-5) at </w:t>
      </w:r>
      <w:proofErr w:type="spellStart"/>
      <w:r w:rsidR="00F234BA" w:rsidRPr="002230E5">
        <w:rPr>
          <w:color w:val="000000" w:themeColor="text1"/>
          <w:sz w:val="22"/>
          <w:szCs w:val="22"/>
          <w:lang w:val="en-US"/>
        </w:rPr>
        <w:t>iPET</w:t>
      </w:r>
      <w:proofErr w:type="spellEnd"/>
      <w:r w:rsidR="00F234BA" w:rsidRPr="002230E5">
        <w:rPr>
          <w:color w:val="000000" w:themeColor="text1"/>
          <w:sz w:val="22"/>
          <w:szCs w:val="22"/>
          <w:lang w:val="en-US"/>
        </w:rPr>
        <w:t xml:space="preserve"> (Figure 3E). Noticeably, while the score value was homogeneous in patients with a DS1-3 it increased consistently in patients with DS4-5. The average </w:t>
      </w:r>
      <w:proofErr w:type="spellStart"/>
      <w:r w:rsidR="00F234BA" w:rsidRPr="002230E5">
        <w:rPr>
          <w:color w:val="000000" w:themeColor="text1"/>
          <w:sz w:val="22"/>
          <w:szCs w:val="22"/>
          <w:lang w:val="en-US"/>
        </w:rPr>
        <w:t>iPET</w:t>
      </w:r>
      <w:proofErr w:type="spellEnd"/>
      <w:r w:rsidR="00F234BA" w:rsidRPr="002230E5">
        <w:rPr>
          <w:color w:val="000000" w:themeColor="text1"/>
          <w:sz w:val="22"/>
          <w:szCs w:val="22"/>
          <w:lang w:val="en-US"/>
        </w:rPr>
        <w:t xml:space="preserve"> predictive score in DS5 was higher and less dispersed than in DS4, even if this difference was not statistically significant. Finally, 100% of DS5 patients included in the analysis scored positive according to our model and allocated in Q4 (Figure 3F).   </w:t>
      </w:r>
      <w:r w:rsidR="00364456" w:rsidRPr="002230E5">
        <w:rPr>
          <w:color w:val="000000" w:themeColor="text1"/>
          <w:sz w:val="22"/>
          <w:szCs w:val="22"/>
          <w:lang w:val="en-US"/>
        </w:rPr>
        <w:t xml:space="preserve">We also investigated whether </w:t>
      </w:r>
      <w:r w:rsidR="00667C5E" w:rsidRPr="002230E5">
        <w:rPr>
          <w:color w:val="000000" w:themeColor="text1"/>
          <w:sz w:val="22"/>
          <w:szCs w:val="22"/>
          <w:lang w:val="en-US"/>
        </w:rPr>
        <w:t xml:space="preserve">the </w:t>
      </w:r>
      <w:proofErr w:type="spellStart"/>
      <w:r w:rsidR="003C5109" w:rsidRPr="002230E5">
        <w:rPr>
          <w:color w:val="000000" w:themeColor="text1"/>
          <w:sz w:val="22"/>
          <w:szCs w:val="22"/>
          <w:lang w:val="en-US"/>
        </w:rPr>
        <w:t>iPET</w:t>
      </w:r>
      <w:proofErr w:type="spellEnd"/>
      <w:r w:rsidR="003C5109" w:rsidRPr="002230E5">
        <w:rPr>
          <w:color w:val="000000" w:themeColor="text1"/>
          <w:sz w:val="22"/>
          <w:szCs w:val="22"/>
          <w:lang w:val="en-US"/>
        </w:rPr>
        <w:t xml:space="preserve"> predictive score </w:t>
      </w:r>
      <w:r w:rsidR="00364456" w:rsidRPr="002230E5">
        <w:rPr>
          <w:color w:val="000000" w:themeColor="text1"/>
          <w:sz w:val="22"/>
          <w:szCs w:val="22"/>
          <w:lang w:val="en-US"/>
        </w:rPr>
        <w:t>associated with additional clinical features at diagnosis. No</w:t>
      </w:r>
      <w:r w:rsidR="009A6FE7" w:rsidRPr="002230E5">
        <w:rPr>
          <w:color w:val="000000" w:themeColor="text1"/>
          <w:sz w:val="22"/>
          <w:szCs w:val="22"/>
          <w:lang w:val="en-US"/>
        </w:rPr>
        <w:t xml:space="preserve"> significant correlation with </w:t>
      </w:r>
      <w:proofErr w:type="spellStart"/>
      <w:r w:rsidR="009A6FE7" w:rsidRPr="002230E5">
        <w:rPr>
          <w:color w:val="000000" w:themeColor="text1"/>
          <w:sz w:val="22"/>
          <w:szCs w:val="22"/>
          <w:lang w:val="en-US"/>
        </w:rPr>
        <w:t>histotype</w:t>
      </w:r>
      <w:proofErr w:type="spellEnd"/>
      <w:r w:rsidR="009A6FE7" w:rsidRPr="002230E5">
        <w:rPr>
          <w:color w:val="000000" w:themeColor="text1"/>
          <w:sz w:val="22"/>
          <w:szCs w:val="22"/>
          <w:lang w:val="en-US"/>
        </w:rPr>
        <w:t>, age, stage and risk group</w:t>
      </w:r>
      <w:r w:rsidR="00CB3ED6" w:rsidRPr="002230E5">
        <w:rPr>
          <w:color w:val="000000" w:themeColor="text1"/>
          <w:sz w:val="22"/>
          <w:szCs w:val="22"/>
          <w:lang w:val="en-US"/>
        </w:rPr>
        <w:t xml:space="preserve"> </w:t>
      </w:r>
      <w:r w:rsidR="00364456" w:rsidRPr="002230E5">
        <w:rPr>
          <w:color w:val="000000" w:themeColor="text1"/>
          <w:sz w:val="22"/>
          <w:szCs w:val="22"/>
          <w:lang w:val="en-US"/>
        </w:rPr>
        <w:t xml:space="preserve">was observed </w:t>
      </w:r>
      <w:r w:rsidR="00CB3ED6" w:rsidRPr="002230E5">
        <w:rPr>
          <w:color w:val="000000" w:themeColor="text1"/>
          <w:sz w:val="22"/>
          <w:szCs w:val="22"/>
          <w:lang w:val="en-US"/>
        </w:rPr>
        <w:t xml:space="preserve">(Supplementary Figure </w:t>
      </w:r>
      <w:r w:rsidR="00F234BA" w:rsidRPr="002230E5">
        <w:rPr>
          <w:color w:val="000000" w:themeColor="text1"/>
          <w:sz w:val="22"/>
          <w:szCs w:val="22"/>
          <w:lang w:val="en-US"/>
        </w:rPr>
        <w:t>S</w:t>
      </w:r>
      <w:r w:rsidR="00CB3ED6" w:rsidRPr="002230E5">
        <w:rPr>
          <w:color w:val="000000" w:themeColor="text1"/>
          <w:sz w:val="22"/>
          <w:szCs w:val="22"/>
          <w:lang w:val="en-US"/>
        </w:rPr>
        <w:t>2A-B)</w:t>
      </w:r>
      <w:r w:rsidR="00364456" w:rsidRPr="002230E5">
        <w:rPr>
          <w:color w:val="000000" w:themeColor="text1"/>
          <w:sz w:val="22"/>
          <w:szCs w:val="22"/>
          <w:lang w:val="en-US"/>
        </w:rPr>
        <w:t xml:space="preserve">. </w:t>
      </w:r>
      <w:r w:rsidR="00EE45E5" w:rsidRPr="002230E5">
        <w:rPr>
          <w:color w:val="000000" w:themeColor="text1"/>
          <w:sz w:val="22"/>
          <w:szCs w:val="22"/>
          <w:lang w:val="en-US"/>
        </w:rPr>
        <w:t xml:space="preserve"> </w:t>
      </w:r>
      <w:r w:rsidR="00364456" w:rsidRPr="002230E5">
        <w:rPr>
          <w:color w:val="000000" w:themeColor="text1"/>
          <w:sz w:val="22"/>
          <w:szCs w:val="22"/>
          <w:lang w:val="en-US"/>
        </w:rPr>
        <w:t>However,</w:t>
      </w:r>
      <w:r w:rsidR="00EE45E5" w:rsidRPr="002230E5">
        <w:rPr>
          <w:color w:val="000000" w:themeColor="text1"/>
          <w:sz w:val="22"/>
          <w:szCs w:val="22"/>
          <w:lang w:val="en-US"/>
        </w:rPr>
        <w:t xml:space="preserve"> a positive correlation </w:t>
      </w:r>
      <w:r w:rsidR="00364456" w:rsidRPr="002230E5">
        <w:rPr>
          <w:color w:val="000000" w:themeColor="text1"/>
          <w:sz w:val="22"/>
          <w:szCs w:val="22"/>
          <w:lang w:val="en-US"/>
        </w:rPr>
        <w:t xml:space="preserve">between the </w:t>
      </w:r>
      <w:proofErr w:type="spellStart"/>
      <w:r w:rsidR="00364456" w:rsidRPr="002230E5">
        <w:rPr>
          <w:color w:val="000000" w:themeColor="text1"/>
          <w:sz w:val="22"/>
          <w:szCs w:val="22"/>
          <w:lang w:val="en-US"/>
        </w:rPr>
        <w:t>iPET</w:t>
      </w:r>
      <w:proofErr w:type="spellEnd"/>
      <w:r w:rsidR="00364456" w:rsidRPr="002230E5">
        <w:rPr>
          <w:color w:val="000000" w:themeColor="text1"/>
          <w:sz w:val="22"/>
          <w:szCs w:val="22"/>
          <w:lang w:val="en-US"/>
        </w:rPr>
        <w:t xml:space="preserve"> predictive score and</w:t>
      </w:r>
      <w:r w:rsidR="00EE45E5" w:rsidRPr="002230E5">
        <w:rPr>
          <w:color w:val="000000" w:themeColor="text1"/>
          <w:sz w:val="22"/>
          <w:szCs w:val="22"/>
          <w:lang w:val="en-US"/>
        </w:rPr>
        <w:t xml:space="preserve"> the </w:t>
      </w:r>
      <w:proofErr w:type="spellStart"/>
      <w:r w:rsidR="00EE45E5" w:rsidRPr="002230E5">
        <w:rPr>
          <w:color w:val="000000" w:themeColor="text1"/>
          <w:sz w:val="22"/>
          <w:szCs w:val="22"/>
          <w:lang w:val="en-US"/>
        </w:rPr>
        <w:t>SUVmax</w:t>
      </w:r>
      <w:proofErr w:type="spellEnd"/>
      <w:r w:rsidR="00EE45E5" w:rsidRPr="002230E5">
        <w:rPr>
          <w:color w:val="000000" w:themeColor="text1"/>
          <w:sz w:val="22"/>
          <w:szCs w:val="22"/>
          <w:lang w:val="en-US"/>
        </w:rPr>
        <w:t xml:space="preserve"> value</w:t>
      </w:r>
      <w:r w:rsidR="00563071" w:rsidRPr="002230E5">
        <w:rPr>
          <w:color w:val="000000" w:themeColor="text1"/>
          <w:sz w:val="22"/>
          <w:szCs w:val="22"/>
          <w:lang w:val="en-US"/>
        </w:rPr>
        <w:t xml:space="preserve"> </w:t>
      </w:r>
      <w:r w:rsidR="00F66B1E" w:rsidRPr="002230E5">
        <w:rPr>
          <w:color w:val="000000" w:themeColor="text1"/>
          <w:sz w:val="22"/>
          <w:szCs w:val="22"/>
          <w:lang w:val="en-US"/>
        </w:rPr>
        <w:t>at diagnosis</w:t>
      </w:r>
      <w:r w:rsidR="00CB3ED6" w:rsidRPr="002230E5">
        <w:rPr>
          <w:color w:val="000000" w:themeColor="text1"/>
          <w:sz w:val="22"/>
          <w:szCs w:val="22"/>
          <w:lang w:val="en-US"/>
        </w:rPr>
        <w:t xml:space="preserve"> </w:t>
      </w:r>
      <w:r w:rsidR="00364456" w:rsidRPr="002230E5">
        <w:rPr>
          <w:color w:val="000000" w:themeColor="text1"/>
          <w:sz w:val="22"/>
          <w:szCs w:val="22"/>
          <w:lang w:val="en-US"/>
        </w:rPr>
        <w:t xml:space="preserve">was observed </w:t>
      </w:r>
      <w:r w:rsidR="00F234BA" w:rsidRPr="002230E5">
        <w:rPr>
          <w:color w:val="000000" w:themeColor="text1"/>
          <w:sz w:val="22"/>
          <w:szCs w:val="22"/>
          <w:lang w:val="en-US"/>
        </w:rPr>
        <w:t>(Figure 3G</w:t>
      </w:r>
      <w:r w:rsidR="00CB3ED6" w:rsidRPr="002230E5">
        <w:rPr>
          <w:color w:val="000000" w:themeColor="text1"/>
          <w:sz w:val="22"/>
          <w:szCs w:val="22"/>
          <w:lang w:val="en-US"/>
        </w:rPr>
        <w:t>).</w:t>
      </w:r>
      <w:r w:rsidR="00F66B1E" w:rsidRPr="002230E5">
        <w:rPr>
          <w:color w:val="000000" w:themeColor="text1"/>
          <w:sz w:val="22"/>
          <w:szCs w:val="22"/>
          <w:lang w:val="en-US"/>
        </w:rPr>
        <w:t xml:space="preserve"> </w:t>
      </w:r>
      <w:r w:rsidR="002A5A8B" w:rsidRPr="002230E5">
        <w:rPr>
          <w:color w:val="000000" w:themeColor="text1"/>
          <w:sz w:val="22"/>
          <w:szCs w:val="22"/>
          <w:lang w:val="en-US"/>
        </w:rPr>
        <w:t>T</w:t>
      </w:r>
      <w:r w:rsidR="00364456" w:rsidRPr="002230E5">
        <w:rPr>
          <w:color w:val="000000" w:themeColor="text1"/>
          <w:sz w:val="22"/>
          <w:szCs w:val="22"/>
          <w:lang w:val="en-US"/>
        </w:rPr>
        <w:t>he</w:t>
      </w:r>
      <w:r w:rsidR="00A46220" w:rsidRPr="002230E5">
        <w:rPr>
          <w:color w:val="000000" w:themeColor="text1"/>
          <w:sz w:val="22"/>
          <w:szCs w:val="22"/>
          <w:lang w:val="en-US"/>
        </w:rPr>
        <w:t xml:space="preserve"> gene-based </w:t>
      </w:r>
      <w:proofErr w:type="spellStart"/>
      <w:r w:rsidR="00A46220" w:rsidRPr="002230E5">
        <w:rPr>
          <w:color w:val="000000" w:themeColor="text1"/>
          <w:sz w:val="22"/>
          <w:szCs w:val="22"/>
          <w:lang w:val="en-US"/>
        </w:rPr>
        <w:t>iPET</w:t>
      </w:r>
      <w:proofErr w:type="spellEnd"/>
      <w:r w:rsidR="00364456" w:rsidRPr="002230E5">
        <w:rPr>
          <w:color w:val="000000" w:themeColor="text1"/>
          <w:sz w:val="22"/>
          <w:szCs w:val="22"/>
          <w:lang w:val="en-US"/>
        </w:rPr>
        <w:t xml:space="preserve"> score</w:t>
      </w:r>
      <w:r w:rsidR="00374B7C" w:rsidRPr="002230E5">
        <w:rPr>
          <w:color w:val="000000" w:themeColor="text1"/>
          <w:sz w:val="22"/>
          <w:szCs w:val="22"/>
          <w:lang w:val="en-US"/>
        </w:rPr>
        <w:t xml:space="preserve"> showed a higher performance in predicting </w:t>
      </w:r>
      <w:proofErr w:type="spellStart"/>
      <w:r w:rsidR="00374B7C" w:rsidRPr="002230E5">
        <w:rPr>
          <w:color w:val="000000" w:themeColor="text1"/>
          <w:sz w:val="22"/>
          <w:szCs w:val="22"/>
          <w:lang w:val="en-US"/>
        </w:rPr>
        <w:t>iPET</w:t>
      </w:r>
      <w:proofErr w:type="spellEnd"/>
      <w:r w:rsidR="00374B7C" w:rsidRPr="002230E5">
        <w:rPr>
          <w:color w:val="000000" w:themeColor="text1"/>
          <w:sz w:val="22"/>
          <w:szCs w:val="22"/>
          <w:lang w:val="en-US"/>
        </w:rPr>
        <w:t xml:space="preserve">+ </w:t>
      </w:r>
      <w:r w:rsidR="002A5A8B" w:rsidRPr="002230E5">
        <w:rPr>
          <w:color w:val="000000" w:themeColor="text1"/>
          <w:sz w:val="22"/>
          <w:szCs w:val="22"/>
          <w:lang w:val="en-US"/>
        </w:rPr>
        <w:t xml:space="preserve">with </w:t>
      </w:r>
      <w:r w:rsidR="00374B7C" w:rsidRPr="002230E5">
        <w:rPr>
          <w:color w:val="000000" w:themeColor="text1"/>
          <w:sz w:val="22"/>
          <w:szCs w:val="22"/>
          <w:lang w:val="en-US"/>
        </w:rPr>
        <w:t xml:space="preserve">respect to </w:t>
      </w:r>
      <w:proofErr w:type="spellStart"/>
      <w:r w:rsidR="00A46220" w:rsidRPr="002230E5">
        <w:rPr>
          <w:color w:val="000000" w:themeColor="text1"/>
          <w:sz w:val="22"/>
          <w:szCs w:val="22"/>
          <w:lang w:val="en-US"/>
        </w:rPr>
        <w:t>SUVmax</w:t>
      </w:r>
      <w:proofErr w:type="spellEnd"/>
      <w:r w:rsidR="00A46220" w:rsidRPr="002230E5">
        <w:rPr>
          <w:color w:val="000000" w:themeColor="text1"/>
          <w:sz w:val="22"/>
          <w:szCs w:val="22"/>
          <w:lang w:val="en-US"/>
        </w:rPr>
        <w:t xml:space="preserve"> value at baseline </w:t>
      </w:r>
      <w:r w:rsidR="00F234BA" w:rsidRPr="002230E5">
        <w:rPr>
          <w:color w:val="000000" w:themeColor="text1"/>
          <w:sz w:val="22"/>
          <w:szCs w:val="22"/>
          <w:lang w:val="en-US"/>
        </w:rPr>
        <w:t>(Figure 3H</w:t>
      </w:r>
      <w:r w:rsidR="00CB3ED6" w:rsidRPr="002230E5">
        <w:rPr>
          <w:color w:val="000000" w:themeColor="text1"/>
          <w:sz w:val="22"/>
          <w:szCs w:val="22"/>
          <w:lang w:val="en-US"/>
        </w:rPr>
        <w:t>)</w:t>
      </w:r>
      <w:r w:rsidR="00A46220" w:rsidRPr="002230E5">
        <w:rPr>
          <w:color w:val="000000" w:themeColor="text1"/>
          <w:sz w:val="22"/>
          <w:szCs w:val="22"/>
          <w:lang w:val="en-US"/>
        </w:rPr>
        <w:t xml:space="preserve">. </w:t>
      </w:r>
    </w:p>
    <w:p w14:paraId="688A56D7" w14:textId="77777777" w:rsidR="00B23EC1" w:rsidRDefault="00B23EC1" w:rsidP="00E24007">
      <w:pPr>
        <w:widowControl w:val="0"/>
        <w:spacing w:line="360" w:lineRule="auto"/>
        <w:jc w:val="both"/>
        <w:rPr>
          <w:sz w:val="22"/>
          <w:szCs w:val="22"/>
          <w:lang w:val="en-US"/>
        </w:rPr>
      </w:pPr>
    </w:p>
    <w:p w14:paraId="46C6E94C" w14:textId="77777777" w:rsidR="00364456" w:rsidRPr="002150A6" w:rsidRDefault="00364456" w:rsidP="00E24007">
      <w:pPr>
        <w:widowControl w:val="0"/>
        <w:spacing w:line="360" w:lineRule="auto"/>
        <w:jc w:val="both"/>
        <w:rPr>
          <w:sz w:val="22"/>
          <w:szCs w:val="22"/>
          <w:lang w:val="en-US"/>
        </w:rPr>
      </w:pPr>
    </w:p>
    <w:p w14:paraId="1E32568A" w14:textId="77777777" w:rsidR="00B23EC1" w:rsidRPr="002150A6" w:rsidRDefault="003C5109" w:rsidP="00E5670A">
      <w:pPr>
        <w:widowControl w:val="0"/>
        <w:spacing w:line="360" w:lineRule="auto"/>
        <w:jc w:val="both"/>
        <w:outlineLvl w:val="0"/>
        <w:rPr>
          <w:i/>
          <w:iCs/>
          <w:sz w:val="22"/>
          <w:szCs w:val="22"/>
          <w:lang w:val="en-US"/>
        </w:rPr>
      </w:pPr>
      <w:r w:rsidRPr="002150A6">
        <w:rPr>
          <w:i/>
          <w:iCs/>
          <w:sz w:val="22"/>
          <w:szCs w:val="22"/>
          <w:lang w:val="en-US"/>
        </w:rPr>
        <w:t>Score validation in an independent cohort</w:t>
      </w:r>
    </w:p>
    <w:p w14:paraId="0C2EBD35" w14:textId="53893B9B" w:rsidR="00B23EC1" w:rsidRPr="00732D63" w:rsidRDefault="003C5109" w:rsidP="00E24007">
      <w:pPr>
        <w:widowControl w:val="0"/>
        <w:spacing w:line="360" w:lineRule="auto"/>
        <w:jc w:val="both"/>
        <w:rPr>
          <w:strike/>
          <w:color w:val="7B7B7B" w:themeColor="accent3" w:themeShade="BF"/>
          <w:sz w:val="22"/>
          <w:szCs w:val="22"/>
          <w:lang w:val="en-US"/>
        </w:rPr>
      </w:pPr>
      <w:r w:rsidRPr="002150A6">
        <w:rPr>
          <w:sz w:val="22"/>
          <w:szCs w:val="22"/>
          <w:lang w:val="en-US"/>
        </w:rPr>
        <w:t xml:space="preserve">Out </w:t>
      </w:r>
      <w:r w:rsidR="004B090D">
        <w:rPr>
          <w:sz w:val="22"/>
          <w:szCs w:val="22"/>
          <w:lang w:val="en-US"/>
        </w:rPr>
        <w:t>of the 117</w:t>
      </w:r>
      <w:r w:rsidRPr="002150A6">
        <w:rPr>
          <w:sz w:val="22"/>
          <w:szCs w:val="22"/>
          <w:lang w:val="en-US"/>
        </w:rPr>
        <w:t xml:space="preserve"> </w:t>
      </w:r>
      <w:proofErr w:type="spellStart"/>
      <w:r w:rsidR="00393867" w:rsidRPr="002150A6">
        <w:rPr>
          <w:sz w:val="22"/>
          <w:szCs w:val="22"/>
          <w:lang w:val="en-US"/>
        </w:rPr>
        <w:t>c</w:t>
      </w:r>
      <w:r w:rsidR="00EF380F" w:rsidRPr="002150A6">
        <w:rPr>
          <w:sz w:val="22"/>
          <w:szCs w:val="22"/>
          <w:lang w:val="en-US"/>
        </w:rPr>
        <w:t>HL</w:t>
      </w:r>
      <w:r w:rsidRPr="002150A6">
        <w:rPr>
          <w:sz w:val="22"/>
          <w:szCs w:val="22"/>
          <w:lang w:val="en-US"/>
        </w:rPr>
        <w:t>s</w:t>
      </w:r>
      <w:proofErr w:type="spellEnd"/>
      <w:r w:rsidR="007B3C5A" w:rsidRPr="002150A6">
        <w:rPr>
          <w:sz w:val="22"/>
          <w:szCs w:val="22"/>
          <w:lang w:val="en-US"/>
        </w:rPr>
        <w:t xml:space="preserve"> of the validation cohort,</w:t>
      </w:r>
      <w:r w:rsidR="003C33E0">
        <w:rPr>
          <w:sz w:val="22"/>
          <w:szCs w:val="22"/>
          <w:lang w:val="en-US"/>
        </w:rPr>
        <w:t xml:space="preserve"> 89</w:t>
      </w:r>
      <w:r w:rsidRPr="002150A6">
        <w:rPr>
          <w:sz w:val="22"/>
          <w:szCs w:val="22"/>
          <w:lang w:val="en-US"/>
        </w:rPr>
        <w:t xml:space="preserve"> yielded RNA suitable for GEP analysis, while </w:t>
      </w:r>
      <w:r w:rsidR="003C33E0">
        <w:rPr>
          <w:sz w:val="22"/>
          <w:szCs w:val="22"/>
          <w:lang w:val="en-US"/>
        </w:rPr>
        <w:t>7</w:t>
      </w:r>
      <w:r w:rsidRPr="002150A6">
        <w:rPr>
          <w:sz w:val="22"/>
          <w:szCs w:val="22"/>
          <w:lang w:val="en-US"/>
        </w:rPr>
        <w:t xml:space="preserve"> </w:t>
      </w:r>
      <w:r w:rsidR="00EB3033" w:rsidRPr="002150A6">
        <w:rPr>
          <w:sz w:val="22"/>
          <w:szCs w:val="22"/>
          <w:lang w:val="en-US"/>
        </w:rPr>
        <w:t xml:space="preserve">additional </w:t>
      </w:r>
      <w:r w:rsidRPr="002150A6">
        <w:rPr>
          <w:sz w:val="22"/>
          <w:szCs w:val="22"/>
          <w:lang w:val="en-US"/>
        </w:rPr>
        <w:t xml:space="preserve">samples did not pass </w:t>
      </w:r>
      <w:r w:rsidR="00CA36BF" w:rsidRPr="002150A6">
        <w:rPr>
          <w:sz w:val="22"/>
          <w:szCs w:val="22"/>
          <w:lang w:val="en-US"/>
        </w:rPr>
        <w:t xml:space="preserve">post-run </w:t>
      </w:r>
      <w:r w:rsidRPr="002150A6">
        <w:rPr>
          <w:sz w:val="22"/>
          <w:szCs w:val="22"/>
          <w:lang w:val="en-US"/>
        </w:rPr>
        <w:t>quality check controls and data normalization</w:t>
      </w:r>
      <w:r w:rsidR="00CA36BF" w:rsidRPr="002150A6">
        <w:rPr>
          <w:sz w:val="22"/>
          <w:szCs w:val="22"/>
          <w:lang w:val="en-US"/>
        </w:rPr>
        <w:t xml:space="preserve"> </w:t>
      </w:r>
      <w:r w:rsidRPr="002150A6">
        <w:rPr>
          <w:sz w:val="22"/>
          <w:szCs w:val="22"/>
          <w:lang w:val="en-US"/>
        </w:rPr>
        <w:t xml:space="preserve">and were </w:t>
      </w:r>
      <w:r w:rsidR="00EB3033" w:rsidRPr="002150A6">
        <w:rPr>
          <w:sz w:val="22"/>
          <w:szCs w:val="22"/>
          <w:lang w:val="en-US"/>
        </w:rPr>
        <w:t xml:space="preserve">therefore </w:t>
      </w:r>
      <w:r w:rsidRPr="002150A6">
        <w:rPr>
          <w:sz w:val="22"/>
          <w:szCs w:val="22"/>
          <w:lang w:val="en-US"/>
        </w:rPr>
        <w:t xml:space="preserve">excluded (Figure </w:t>
      </w:r>
      <w:r w:rsidR="00CB3ED6" w:rsidRPr="002150A6">
        <w:rPr>
          <w:sz w:val="22"/>
          <w:szCs w:val="22"/>
          <w:lang w:val="en-US"/>
        </w:rPr>
        <w:t>4</w:t>
      </w:r>
      <w:r w:rsidRPr="002150A6">
        <w:rPr>
          <w:sz w:val="22"/>
          <w:szCs w:val="22"/>
          <w:lang w:val="en-US"/>
        </w:rPr>
        <w:t xml:space="preserve">A). Of the remaining </w:t>
      </w:r>
      <w:r w:rsidR="003C33E0">
        <w:rPr>
          <w:sz w:val="22"/>
          <w:szCs w:val="22"/>
          <w:lang w:val="en-US"/>
        </w:rPr>
        <w:t>82</w:t>
      </w:r>
      <w:r w:rsidRPr="002150A6">
        <w:rPr>
          <w:sz w:val="22"/>
          <w:szCs w:val="22"/>
          <w:lang w:val="en-US"/>
        </w:rPr>
        <w:t xml:space="preserve"> </w:t>
      </w:r>
      <w:proofErr w:type="spellStart"/>
      <w:r w:rsidR="00393867" w:rsidRPr="002150A6">
        <w:rPr>
          <w:sz w:val="22"/>
          <w:szCs w:val="22"/>
          <w:lang w:val="en-US"/>
        </w:rPr>
        <w:t>c</w:t>
      </w:r>
      <w:r w:rsidR="00EF380F" w:rsidRPr="002150A6">
        <w:rPr>
          <w:sz w:val="22"/>
          <w:szCs w:val="22"/>
          <w:lang w:val="en-US"/>
        </w:rPr>
        <w:t>HL</w:t>
      </w:r>
      <w:r w:rsidRPr="002150A6">
        <w:rPr>
          <w:sz w:val="22"/>
          <w:szCs w:val="22"/>
          <w:lang w:val="en-US"/>
        </w:rPr>
        <w:t>s</w:t>
      </w:r>
      <w:proofErr w:type="spellEnd"/>
      <w:r w:rsidRPr="002150A6">
        <w:rPr>
          <w:sz w:val="22"/>
          <w:szCs w:val="22"/>
          <w:lang w:val="en-US"/>
        </w:rPr>
        <w:t xml:space="preserve">, 14 were </w:t>
      </w:r>
      <w:proofErr w:type="spellStart"/>
      <w:r w:rsidRPr="002150A6">
        <w:rPr>
          <w:sz w:val="22"/>
          <w:szCs w:val="22"/>
          <w:lang w:val="en-US"/>
        </w:rPr>
        <w:t>iPET</w:t>
      </w:r>
      <w:proofErr w:type="spellEnd"/>
      <w:r w:rsidRPr="002150A6">
        <w:rPr>
          <w:sz w:val="22"/>
          <w:szCs w:val="22"/>
          <w:lang w:val="en-US"/>
        </w:rPr>
        <w:t xml:space="preserve">+ </w:t>
      </w:r>
      <w:r w:rsidR="003708E0" w:rsidRPr="002150A6">
        <w:rPr>
          <w:sz w:val="22"/>
          <w:szCs w:val="22"/>
          <w:lang w:val="en-US"/>
        </w:rPr>
        <w:t>(</w:t>
      </w:r>
      <w:r w:rsidR="00F234BA">
        <w:rPr>
          <w:sz w:val="22"/>
          <w:szCs w:val="22"/>
          <w:lang w:val="en-US"/>
        </w:rPr>
        <w:t>17.1</w:t>
      </w:r>
      <w:r w:rsidR="003708E0" w:rsidRPr="002150A6">
        <w:rPr>
          <w:sz w:val="22"/>
          <w:szCs w:val="22"/>
          <w:lang w:val="en-US"/>
        </w:rPr>
        <w:t xml:space="preserve">%) </w:t>
      </w:r>
      <w:r w:rsidRPr="002150A6">
        <w:rPr>
          <w:sz w:val="22"/>
          <w:szCs w:val="22"/>
          <w:lang w:val="en-US"/>
        </w:rPr>
        <w:t>and 6</w:t>
      </w:r>
      <w:r w:rsidR="003C33E0">
        <w:rPr>
          <w:sz w:val="22"/>
          <w:szCs w:val="22"/>
          <w:lang w:val="en-US"/>
        </w:rPr>
        <w:t>8</w:t>
      </w:r>
      <w:r w:rsidRPr="002150A6">
        <w:rPr>
          <w:sz w:val="22"/>
          <w:szCs w:val="22"/>
          <w:lang w:val="en-US"/>
        </w:rPr>
        <w:t xml:space="preserve"> were </w:t>
      </w:r>
      <w:proofErr w:type="spellStart"/>
      <w:r w:rsidRPr="002150A6">
        <w:rPr>
          <w:sz w:val="22"/>
          <w:szCs w:val="22"/>
          <w:lang w:val="en-US"/>
        </w:rPr>
        <w:t>iPET</w:t>
      </w:r>
      <w:proofErr w:type="spellEnd"/>
      <w:r w:rsidRPr="002150A6">
        <w:rPr>
          <w:sz w:val="22"/>
          <w:szCs w:val="22"/>
          <w:lang w:val="en-US"/>
        </w:rPr>
        <w:t xml:space="preserve"> </w:t>
      </w:r>
      <w:r w:rsidR="003708E0" w:rsidRPr="002150A6">
        <w:rPr>
          <w:sz w:val="22"/>
          <w:szCs w:val="22"/>
          <w:lang w:val="en-US"/>
        </w:rPr>
        <w:t>– (8</w:t>
      </w:r>
      <w:r w:rsidR="00F234BA">
        <w:rPr>
          <w:sz w:val="22"/>
          <w:szCs w:val="22"/>
          <w:lang w:val="en-US"/>
        </w:rPr>
        <w:t>2.9</w:t>
      </w:r>
      <w:r w:rsidR="003708E0" w:rsidRPr="002150A6">
        <w:rPr>
          <w:sz w:val="22"/>
          <w:szCs w:val="22"/>
          <w:lang w:val="en-US"/>
        </w:rPr>
        <w:t>%)</w:t>
      </w:r>
      <w:r w:rsidRPr="002150A6">
        <w:rPr>
          <w:sz w:val="22"/>
          <w:szCs w:val="22"/>
          <w:lang w:val="en-US"/>
        </w:rPr>
        <w:t xml:space="preserve">. Figure </w:t>
      </w:r>
      <w:r w:rsidR="00CB3ED6" w:rsidRPr="002150A6">
        <w:rPr>
          <w:sz w:val="22"/>
          <w:szCs w:val="22"/>
          <w:lang w:val="en-US"/>
        </w:rPr>
        <w:t xml:space="preserve">4B </w:t>
      </w:r>
      <w:r w:rsidRPr="002150A6">
        <w:rPr>
          <w:sz w:val="22"/>
          <w:szCs w:val="22"/>
          <w:lang w:val="en-US"/>
        </w:rPr>
        <w:t xml:space="preserve">reports </w:t>
      </w:r>
      <w:r w:rsidR="00CA36BF" w:rsidRPr="002150A6">
        <w:rPr>
          <w:sz w:val="22"/>
          <w:szCs w:val="22"/>
          <w:lang w:val="en-US"/>
        </w:rPr>
        <w:t>expression trend</w:t>
      </w:r>
      <w:r w:rsidRPr="002150A6">
        <w:rPr>
          <w:sz w:val="22"/>
          <w:szCs w:val="22"/>
          <w:lang w:val="en-US"/>
        </w:rPr>
        <w:t xml:space="preserve"> of the 13-genes stromal signature</w:t>
      </w:r>
      <w:r w:rsidR="00523B88" w:rsidRPr="002150A6">
        <w:rPr>
          <w:sz w:val="22"/>
          <w:szCs w:val="22"/>
          <w:lang w:val="en-US"/>
        </w:rPr>
        <w:t xml:space="preserve"> </w:t>
      </w:r>
      <w:r w:rsidR="00CA36BF" w:rsidRPr="002150A6">
        <w:rPr>
          <w:sz w:val="22"/>
          <w:szCs w:val="22"/>
          <w:lang w:val="en-US"/>
        </w:rPr>
        <w:t xml:space="preserve">in </w:t>
      </w:r>
      <w:proofErr w:type="spellStart"/>
      <w:r w:rsidR="00CA36BF" w:rsidRPr="002150A6">
        <w:rPr>
          <w:sz w:val="22"/>
          <w:szCs w:val="22"/>
          <w:lang w:val="en-US"/>
        </w:rPr>
        <w:t>iPET</w:t>
      </w:r>
      <w:proofErr w:type="spellEnd"/>
      <w:r w:rsidR="00CA36BF" w:rsidRPr="002150A6">
        <w:rPr>
          <w:sz w:val="22"/>
          <w:szCs w:val="22"/>
          <w:lang w:val="en-US"/>
        </w:rPr>
        <w:t xml:space="preserve">+ and </w:t>
      </w:r>
      <w:proofErr w:type="spellStart"/>
      <w:r w:rsidR="00CA36BF" w:rsidRPr="002150A6">
        <w:rPr>
          <w:sz w:val="22"/>
          <w:szCs w:val="22"/>
          <w:lang w:val="en-US"/>
        </w:rPr>
        <w:t>iPET</w:t>
      </w:r>
      <w:proofErr w:type="spellEnd"/>
      <w:r w:rsidR="00CA36BF" w:rsidRPr="002150A6">
        <w:rPr>
          <w:sz w:val="22"/>
          <w:szCs w:val="22"/>
          <w:lang w:val="en-US"/>
        </w:rPr>
        <w:t xml:space="preserve">- patients </w:t>
      </w:r>
      <w:r w:rsidR="00523B88" w:rsidRPr="002150A6">
        <w:rPr>
          <w:sz w:val="22"/>
          <w:szCs w:val="22"/>
          <w:lang w:val="en-US"/>
        </w:rPr>
        <w:t>and confirms</w:t>
      </w:r>
      <w:r w:rsidRPr="002150A6">
        <w:rPr>
          <w:sz w:val="22"/>
          <w:szCs w:val="22"/>
          <w:lang w:val="en-US"/>
        </w:rPr>
        <w:t xml:space="preserve"> </w:t>
      </w:r>
      <w:r w:rsidR="007B3C5A" w:rsidRPr="002150A6">
        <w:rPr>
          <w:sz w:val="22"/>
          <w:szCs w:val="22"/>
          <w:lang w:val="en-US"/>
        </w:rPr>
        <w:t>their association with</w:t>
      </w:r>
      <w:r w:rsidR="00523B88" w:rsidRPr="002150A6">
        <w:rPr>
          <w:sz w:val="22"/>
          <w:szCs w:val="22"/>
          <w:lang w:val="en-US"/>
        </w:rPr>
        <w:t xml:space="preserve"> </w:t>
      </w:r>
      <w:proofErr w:type="spellStart"/>
      <w:r w:rsidR="00523B88" w:rsidRPr="002150A6">
        <w:rPr>
          <w:sz w:val="22"/>
          <w:szCs w:val="22"/>
          <w:lang w:val="en-US"/>
        </w:rPr>
        <w:t>iPET</w:t>
      </w:r>
      <w:proofErr w:type="spellEnd"/>
      <w:r w:rsidR="00523B88" w:rsidRPr="002150A6">
        <w:rPr>
          <w:sz w:val="22"/>
          <w:szCs w:val="22"/>
          <w:lang w:val="en-US"/>
        </w:rPr>
        <w:t xml:space="preserve">+. </w:t>
      </w:r>
      <w:r w:rsidR="00CB3ED6" w:rsidRPr="002150A6">
        <w:rPr>
          <w:sz w:val="22"/>
          <w:szCs w:val="22"/>
          <w:lang w:val="en-US"/>
        </w:rPr>
        <w:t>By contrast no</w:t>
      </w:r>
      <w:r w:rsidR="00852691" w:rsidRPr="002150A6">
        <w:rPr>
          <w:sz w:val="22"/>
          <w:szCs w:val="22"/>
          <w:lang w:val="en-US"/>
        </w:rPr>
        <w:t xml:space="preserve"> significant differences were observed in the expression of these genes in </w:t>
      </w:r>
      <w:r w:rsidR="00CB3ED6" w:rsidRPr="002150A6">
        <w:rPr>
          <w:sz w:val="22"/>
          <w:szCs w:val="22"/>
          <w:lang w:val="en-US"/>
        </w:rPr>
        <w:t xml:space="preserve">the </w:t>
      </w:r>
      <w:proofErr w:type="spellStart"/>
      <w:r w:rsidR="00852691" w:rsidRPr="002150A6">
        <w:rPr>
          <w:sz w:val="22"/>
          <w:szCs w:val="22"/>
          <w:lang w:val="en-US"/>
        </w:rPr>
        <w:t>iPET</w:t>
      </w:r>
      <w:proofErr w:type="spellEnd"/>
      <w:r w:rsidR="00852691" w:rsidRPr="002150A6">
        <w:rPr>
          <w:sz w:val="22"/>
          <w:szCs w:val="22"/>
          <w:lang w:val="en-US"/>
        </w:rPr>
        <w:t>+</w:t>
      </w:r>
      <w:r w:rsidR="00CB3ED6" w:rsidRPr="002150A6">
        <w:rPr>
          <w:sz w:val="22"/>
          <w:szCs w:val="22"/>
          <w:lang w:val="en-US"/>
        </w:rPr>
        <w:t xml:space="preserve"> groups</w:t>
      </w:r>
      <w:r w:rsidR="00852691" w:rsidRPr="002150A6">
        <w:rPr>
          <w:sz w:val="22"/>
          <w:szCs w:val="22"/>
          <w:lang w:val="en-US"/>
        </w:rPr>
        <w:t xml:space="preserve"> comparing the two cohort</w:t>
      </w:r>
      <w:r w:rsidR="00CB3ED6" w:rsidRPr="002150A6">
        <w:rPr>
          <w:sz w:val="22"/>
          <w:szCs w:val="22"/>
          <w:lang w:val="en-US"/>
        </w:rPr>
        <w:t>s</w:t>
      </w:r>
      <w:r w:rsidR="00852691" w:rsidRPr="002150A6">
        <w:rPr>
          <w:sz w:val="22"/>
          <w:szCs w:val="22"/>
          <w:lang w:val="en-US"/>
        </w:rPr>
        <w:t xml:space="preserve"> (Supplementary </w:t>
      </w:r>
      <w:r w:rsidR="00B03C70">
        <w:rPr>
          <w:sz w:val="22"/>
          <w:szCs w:val="22"/>
          <w:lang w:val="en-US"/>
        </w:rPr>
        <w:t>Figure S</w:t>
      </w:r>
      <w:r w:rsidR="00852691" w:rsidRPr="002150A6">
        <w:rPr>
          <w:sz w:val="22"/>
          <w:szCs w:val="22"/>
          <w:lang w:val="en-US"/>
        </w:rPr>
        <w:t xml:space="preserve">2C). </w:t>
      </w:r>
      <w:r w:rsidR="00F234BA" w:rsidRPr="002150A6">
        <w:rPr>
          <w:sz w:val="22"/>
          <w:szCs w:val="22"/>
          <w:lang w:val="en-US"/>
        </w:rPr>
        <w:t xml:space="preserve">ROC </w:t>
      </w:r>
      <w:r w:rsidR="00F234BA">
        <w:rPr>
          <w:sz w:val="22"/>
          <w:szCs w:val="22"/>
          <w:lang w:val="en-US"/>
        </w:rPr>
        <w:t>analysis obtained an AUC of 0.68 (0.52</w:t>
      </w:r>
      <w:r w:rsidR="00F234BA" w:rsidRPr="002150A6">
        <w:rPr>
          <w:sz w:val="22"/>
          <w:szCs w:val="22"/>
          <w:lang w:val="en-US"/>
        </w:rPr>
        <w:t xml:space="preserve">-0.84), </w:t>
      </w:r>
      <w:r w:rsidR="00F234BA" w:rsidRPr="003C33E0">
        <w:rPr>
          <w:sz w:val="22"/>
          <w:szCs w:val="22"/>
          <w:lang w:val="en-US"/>
        </w:rPr>
        <w:t>spec</w:t>
      </w:r>
      <w:r w:rsidR="00F234BA">
        <w:rPr>
          <w:sz w:val="22"/>
          <w:szCs w:val="22"/>
          <w:lang w:val="en-US"/>
        </w:rPr>
        <w:t>ificity</w:t>
      </w:r>
      <w:r w:rsidR="00F234BA" w:rsidRPr="003C33E0">
        <w:rPr>
          <w:sz w:val="22"/>
          <w:szCs w:val="22"/>
          <w:lang w:val="en-US"/>
        </w:rPr>
        <w:t xml:space="preserve"> 69% sens</w:t>
      </w:r>
      <w:r w:rsidR="00F234BA">
        <w:rPr>
          <w:sz w:val="22"/>
          <w:szCs w:val="22"/>
          <w:lang w:val="en-US"/>
        </w:rPr>
        <w:t>ibility</w:t>
      </w:r>
      <w:r w:rsidR="00F234BA" w:rsidRPr="003C33E0">
        <w:rPr>
          <w:sz w:val="22"/>
          <w:szCs w:val="22"/>
          <w:lang w:val="en-US"/>
        </w:rPr>
        <w:t xml:space="preserve"> 64% acc</w:t>
      </w:r>
      <w:r w:rsidR="00F234BA">
        <w:rPr>
          <w:sz w:val="22"/>
          <w:szCs w:val="22"/>
          <w:lang w:val="en-US"/>
        </w:rPr>
        <w:t xml:space="preserve">uracy 68% </w:t>
      </w:r>
      <w:r w:rsidR="00CC227F">
        <w:rPr>
          <w:sz w:val="22"/>
          <w:szCs w:val="22"/>
          <w:lang w:val="en-US"/>
        </w:rPr>
        <w:t>(Figure 4C</w:t>
      </w:r>
      <w:r w:rsidR="00F234BA" w:rsidRPr="002150A6">
        <w:rPr>
          <w:sz w:val="22"/>
          <w:szCs w:val="22"/>
          <w:lang w:val="en-US"/>
        </w:rPr>
        <w:t xml:space="preserve">). </w:t>
      </w:r>
      <w:r w:rsidR="00F234BA">
        <w:rPr>
          <w:sz w:val="22"/>
          <w:szCs w:val="22"/>
          <w:lang w:val="en-US"/>
        </w:rPr>
        <w:t>Even if a slight decrease</w:t>
      </w:r>
      <w:r w:rsidR="00F234BA" w:rsidRPr="00F234BA">
        <w:t xml:space="preserve"> </w:t>
      </w:r>
      <w:r w:rsidR="00F234BA" w:rsidRPr="00F234BA">
        <w:rPr>
          <w:sz w:val="22"/>
          <w:szCs w:val="22"/>
          <w:lang w:val="en-US"/>
        </w:rPr>
        <w:t xml:space="preserve">in model performance </w:t>
      </w:r>
      <w:r w:rsidR="00F234BA">
        <w:rPr>
          <w:sz w:val="22"/>
          <w:szCs w:val="22"/>
          <w:lang w:val="en-US"/>
        </w:rPr>
        <w:t xml:space="preserve">was observed, the </w:t>
      </w:r>
      <w:r w:rsidR="00523B88" w:rsidRPr="002150A6">
        <w:rPr>
          <w:sz w:val="22"/>
          <w:szCs w:val="22"/>
          <w:lang w:val="en-US"/>
        </w:rPr>
        <w:t>b</w:t>
      </w:r>
      <w:r w:rsidRPr="002150A6">
        <w:rPr>
          <w:sz w:val="22"/>
          <w:szCs w:val="22"/>
          <w:lang w:val="en-US"/>
        </w:rPr>
        <w:t xml:space="preserve">ox-plot distribution shows that </w:t>
      </w:r>
      <w:r w:rsidR="00F234BA">
        <w:rPr>
          <w:sz w:val="22"/>
          <w:szCs w:val="22"/>
          <w:lang w:val="en-US"/>
        </w:rPr>
        <w:t xml:space="preserve">the </w:t>
      </w:r>
      <w:proofErr w:type="spellStart"/>
      <w:r w:rsidRPr="002150A6">
        <w:rPr>
          <w:sz w:val="22"/>
          <w:szCs w:val="22"/>
          <w:lang w:val="en-US"/>
        </w:rPr>
        <w:t>iPET</w:t>
      </w:r>
      <w:proofErr w:type="spellEnd"/>
      <w:r w:rsidRPr="002150A6">
        <w:rPr>
          <w:sz w:val="22"/>
          <w:szCs w:val="22"/>
          <w:lang w:val="en-US"/>
        </w:rPr>
        <w:t xml:space="preserve"> predictive score is consistently higher in </w:t>
      </w:r>
      <w:proofErr w:type="spellStart"/>
      <w:r w:rsidRPr="002150A6">
        <w:rPr>
          <w:sz w:val="22"/>
          <w:szCs w:val="22"/>
          <w:lang w:val="en-US"/>
        </w:rPr>
        <w:t>iPET</w:t>
      </w:r>
      <w:proofErr w:type="spellEnd"/>
      <w:r w:rsidRPr="002150A6">
        <w:rPr>
          <w:sz w:val="22"/>
          <w:szCs w:val="22"/>
          <w:lang w:val="en-US"/>
        </w:rPr>
        <w:t xml:space="preserve">+ </w:t>
      </w:r>
      <w:r w:rsidR="00523B88" w:rsidRPr="002150A6">
        <w:rPr>
          <w:sz w:val="22"/>
          <w:szCs w:val="22"/>
          <w:lang w:val="en-US"/>
        </w:rPr>
        <w:t>than in</w:t>
      </w:r>
      <w:r w:rsidR="007B3C5A" w:rsidRPr="002150A6">
        <w:rPr>
          <w:sz w:val="22"/>
          <w:szCs w:val="22"/>
          <w:lang w:val="en-US"/>
        </w:rPr>
        <w:t xml:space="preserve"> </w:t>
      </w:r>
      <w:proofErr w:type="spellStart"/>
      <w:r w:rsidRPr="002150A6">
        <w:rPr>
          <w:sz w:val="22"/>
          <w:szCs w:val="22"/>
          <w:lang w:val="en-US"/>
        </w:rPr>
        <w:t>iPET</w:t>
      </w:r>
      <w:proofErr w:type="spellEnd"/>
      <w:r w:rsidRPr="002150A6">
        <w:rPr>
          <w:sz w:val="22"/>
          <w:szCs w:val="22"/>
          <w:lang w:val="en-US"/>
        </w:rPr>
        <w:t>-</w:t>
      </w:r>
      <w:r w:rsidR="007B3C5A" w:rsidRPr="002150A6">
        <w:rPr>
          <w:sz w:val="22"/>
          <w:szCs w:val="22"/>
          <w:lang w:val="en-US"/>
        </w:rPr>
        <w:t xml:space="preserve"> </w:t>
      </w:r>
      <w:proofErr w:type="spellStart"/>
      <w:r w:rsidR="00393867" w:rsidRPr="002150A6">
        <w:rPr>
          <w:sz w:val="22"/>
          <w:szCs w:val="22"/>
          <w:lang w:val="en-US"/>
        </w:rPr>
        <w:t>c</w:t>
      </w:r>
      <w:r w:rsidR="00EF380F" w:rsidRPr="002150A6">
        <w:rPr>
          <w:sz w:val="22"/>
          <w:szCs w:val="22"/>
          <w:lang w:val="en-US"/>
        </w:rPr>
        <w:t>HL</w:t>
      </w:r>
      <w:r w:rsidR="007B3C5A" w:rsidRPr="002150A6">
        <w:rPr>
          <w:sz w:val="22"/>
          <w:szCs w:val="22"/>
          <w:lang w:val="en-US"/>
        </w:rPr>
        <w:t>s</w:t>
      </w:r>
      <w:proofErr w:type="spellEnd"/>
      <w:r w:rsidR="007B3C5A" w:rsidRPr="002150A6">
        <w:rPr>
          <w:sz w:val="22"/>
          <w:szCs w:val="22"/>
          <w:lang w:val="en-US"/>
        </w:rPr>
        <w:t xml:space="preserve"> </w:t>
      </w:r>
      <w:r w:rsidR="005C64A8" w:rsidRPr="002150A6">
        <w:rPr>
          <w:sz w:val="22"/>
          <w:szCs w:val="22"/>
          <w:lang w:val="en-US"/>
        </w:rPr>
        <w:t xml:space="preserve">(p=0.03) </w:t>
      </w:r>
      <w:r w:rsidRPr="002150A6">
        <w:rPr>
          <w:sz w:val="22"/>
          <w:szCs w:val="22"/>
          <w:lang w:val="en-US"/>
        </w:rPr>
        <w:t xml:space="preserve">(Figure </w:t>
      </w:r>
      <w:r w:rsidR="00CB3ED6" w:rsidRPr="002150A6">
        <w:rPr>
          <w:sz w:val="22"/>
          <w:szCs w:val="22"/>
          <w:lang w:val="en-US"/>
        </w:rPr>
        <w:t>4</w:t>
      </w:r>
      <w:r w:rsidR="00CC227F">
        <w:rPr>
          <w:sz w:val="22"/>
          <w:szCs w:val="22"/>
          <w:lang w:val="en-US"/>
        </w:rPr>
        <w:t>D</w:t>
      </w:r>
      <w:r w:rsidRPr="002150A6">
        <w:rPr>
          <w:sz w:val="22"/>
          <w:szCs w:val="22"/>
          <w:lang w:val="en-US"/>
        </w:rPr>
        <w:t>)</w:t>
      </w:r>
      <w:r w:rsidR="00F234BA">
        <w:rPr>
          <w:sz w:val="22"/>
          <w:szCs w:val="22"/>
          <w:lang w:val="en-US"/>
        </w:rPr>
        <w:t xml:space="preserve"> </w:t>
      </w:r>
      <w:r w:rsidR="00F234BA" w:rsidRPr="002150A6">
        <w:rPr>
          <w:sz w:val="22"/>
          <w:szCs w:val="22"/>
          <w:lang w:val="en-US"/>
        </w:rPr>
        <w:t xml:space="preserve">confirming the </w:t>
      </w:r>
      <w:r w:rsidR="00C01E97">
        <w:rPr>
          <w:sz w:val="22"/>
          <w:szCs w:val="22"/>
          <w:lang w:val="en-US"/>
        </w:rPr>
        <w:t>validity of the</w:t>
      </w:r>
      <w:r w:rsidR="00F234BA" w:rsidRPr="002150A6">
        <w:rPr>
          <w:sz w:val="22"/>
          <w:szCs w:val="22"/>
          <w:lang w:val="en-US"/>
        </w:rPr>
        <w:t xml:space="preserve"> model</w:t>
      </w:r>
      <w:r w:rsidR="00F234BA">
        <w:rPr>
          <w:sz w:val="22"/>
          <w:szCs w:val="22"/>
          <w:lang w:val="en-US"/>
        </w:rPr>
        <w:t>.</w:t>
      </w:r>
    </w:p>
    <w:p w14:paraId="781D6242" w14:textId="77777777" w:rsidR="00B23EC1" w:rsidRPr="002150A6" w:rsidRDefault="00B23EC1" w:rsidP="00E24007">
      <w:pPr>
        <w:widowControl w:val="0"/>
        <w:spacing w:line="360" w:lineRule="auto"/>
        <w:jc w:val="both"/>
        <w:rPr>
          <w:sz w:val="22"/>
          <w:szCs w:val="22"/>
          <w:lang w:val="en-US"/>
        </w:rPr>
      </w:pPr>
    </w:p>
    <w:p w14:paraId="1A4F6D2C" w14:textId="77777777" w:rsidR="00B23EC1" w:rsidRPr="002150A6" w:rsidRDefault="003C5109" w:rsidP="00E24007">
      <w:pPr>
        <w:widowControl w:val="0"/>
        <w:spacing w:line="360" w:lineRule="auto"/>
        <w:jc w:val="both"/>
        <w:rPr>
          <w:i/>
          <w:iCs/>
          <w:sz w:val="22"/>
          <w:szCs w:val="22"/>
          <w:lang w:val="en-US"/>
        </w:rPr>
      </w:pPr>
      <w:proofErr w:type="spellStart"/>
      <w:r w:rsidRPr="002150A6">
        <w:rPr>
          <w:i/>
          <w:iCs/>
          <w:sz w:val="22"/>
          <w:szCs w:val="22"/>
          <w:lang w:val="en-US"/>
        </w:rPr>
        <w:t>iPET</w:t>
      </w:r>
      <w:proofErr w:type="spellEnd"/>
      <w:r w:rsidRPr="002150A6">
        <w:rPr>
          <w:i/>
          <w:iCs/>
          <w:sz w:val="22"/>
          <w:szCs w:val="22"/>
          <w:lang w:val="en-US"/>
        </w:rPr>
        <w:t xml:space="preserve">+ predictive score and </w:t>
      </w:r>
      <w:r w:rsidR="007B3C5A" w:rsidRPr="002150A6">
        <w:rPr>
          <w:i/>
          <w:iCs/>
          <w:sz w:val="22"/>
          <w:szCs w:val="22"/>
          <w:lang w:val="en-US"/>
        </w:rPr>
        <w:t>treatment failure</w:t>
      </w:r>
      <w:r w:rsidRPr="002150A6">
        <w:rPr>
          <w:i/>
          <w:iCs/>
          <w:sz w:val="22"/>
          <w:szCs w:val="22"/>
          <w:lang w:val="en-US"/>
        </w:rPr>
        <w:t xml:space="preserve"> </w:t>
      </w:r>
    </w:p>
    <w:p w14:paraId="741BF9BD" w14:textId="17A42A0C" w:rsidR="00B23EC1" w:rsidRPr="002150A6" w:rsidRDefault="00E37135" w:rsidP="00E24007">
      <w:pPr>
        <w:widowControl w:val="0"/>
        <w:spacing w:line="360" w:lineRule="auto"/>
        <w:jc w:val="both"/>
        <w:rPr>
          <w:sz w:val="22"/>
          <w:szCs w:val="22"/>
          <w:lang w:val="en-US"/>
        </w:rPr>
      </w:pPr>
      <w:r>
        <w:rPr>
          <w:sz w:val="22"/>
          <w:szCs w:val="22"/>
          <w:lang w:val="en-US"/>
        </w:rPr>
        <w:t>We conducted an</w:t>
      </w:r>
      <w:r w:rsidRPr="00E37135">
        <w:rPr>
          <w:sz w:val="22"/>
          <w:szCs w:val="22"/>
          <w:lang w:val="en-US"/>
        </w:rPr>
        <w:t xml:space="preserve"> exploratory ana</w:t>
      </w:r>
      <w:r>
        <w:rPr>
          <w:sz w:val="22"/>
          <w:szCs w:val="22"/>
          <w:lang w:val="en-US"/>
        </w:rPr>
        <w:t>ly</w:t>
      </w:r>
      <w:r w:rsidRPr="00E37135">
        <w:rPr>
          <w:sz w:val="22"/>
          <w:szCs w:val="22"/>
          <w:lang w:val="en-US"/>
        </w:rPr>
        <w:t xml:space="preserve">sis with the aim of assessing the potential association of the </w:t>
      </w:r>
      <w:proofErr w:type="spellStart"/>
      <w:r w:rsidRPr="00E37135">
        <w:rPr>
          <w:sz w:val="22"/>
          <w:szCs w:val="22"/>
          <w:lang w:val="en-US"/>
        </w:rPr>
        <w:t>iPET</w:t>
      </w:r>
      <w:proofErr w:type="spellEnd"/>
      <w:r w:rsidRPr="00E37135">
        <w:rPr>
          <w:sz w:val="22"/>
          <w:szCs w:val="22"/>
          <w:lang w:val="en-US"/>
        </w:rPr>
        <w:t xml:space="preserve"> predictive score with Treatment Failure (TF)</w:t>
      </w:r>
      <w:r>
        <w:rPr>
          <w:sz w:val="22"/>
          <w:szCs w:val="22"/>
          <w:lang w:val="en-US"/>
        </w:rPr>
        <w:t xml:space="preserve"> </w:t>
      </w:r>
      <w:r w:rsidR="00CA36BF" w:rsidRPr="002150A6">
        <w:rPr>
          <w:sz w:val="22"/>
          <w:szCs w:val="22"/>
          <w:lang w:val="en-US"/>
        </w:rPr>
        <w:t>within the entire cohort (training and validation)</w:t>
      </w:r>
      <w:r>
        <w:rPr>
          <w:sz w:val="22"/>
          <w:szCs w:val="22"/>
          <w:lang w:val="en-US"/>
        </w:rPr>
        <w:t>.</w:t>
      </w:r>
      <w:r w:rsidR="00CA36BF" w:rsidRPr="002150A6">
        <w:rPr>
          <w:sz w:val="22"/>
          <w:szCs w:val="22"/>
          <w:lang w:val="en-US"/>
        </w:rPr>
        <w:t xml:space="preserve"> </w:t>
      </w:r>
      <w:r w:rsidR="00523B88" w:rsidRPr="002150A6">
        <w:rPr>
          <w:sz w:val="22"/>
          <w:szCs w:val="22"/>
          <w:lang w:val="en-US"/>
        </w:rPr>
        <w:t>T</w:t>
      </w:r>
      <w:r w:rsidR="00CA36BF" w:rsidRPr="002150A6">
        <w:rPr>
          <w:sz w:val="22"/>
          <w:szCs w:val="22"/>
          <w:lang w:val="en-US"/>
        </w:rPr>
        <w:t xml:space="preserve">reatment </w:t>
      </w:r>
      <w:r w:rsidR="00523B88" w:rsidRPr="002150A6">
        <w:rPr>
          <w:sz w:val="22"/>
          <w:szCs w:val="22"/>
          <w:lang w:val="en-US"/>
        </w:rPr>
        <w:t>F</w:t>
      </w:r>
      <w:r w:rsidR="00CA36BF" w:rsidRPr="002150A6">
        <w:rPr>
          <w:sz w:val="22"/>
          <w:szCs w:val="22"/>
          <w:lang w:val="en-US"/>
        </w:rPr>
        <w:t>ailure</w:t>
      </w:r>
      <w:r w:rsidR="00523B88" w:rsidRPr="002150A6">
        <w:rPr>
          <w:sz w:val="22"/>
          <w:szCs w:val="22"/>
          <w:lang w:val="en-US"/>
        </w:rPr>
        <w:t xml:space="preserve"> </w:t>
      </w:r>
      <w:r w:rsidR="00CA36BF" w:rsidRPr="002150A6">
        <w:rPr>
          <w:sz w:val="22"/>
          <w:szCs w:val="22"/>
          <w:lang w:val="en-US"/>
        </w:rPr>
        <w:t>(TF) w</w:t>
      </w:r>
      <w:r>
        <w:rPr>
          <w:sz w:val="22"/>
          <w:szCs w:val="22"/>
          <w:lang w:val="en-US"/>
        </w:rPr>
        <w:t>as</w:t>
      </w:r>
      <w:r w:rsidR="00CA36BF" w:rsidRPr="002150A6">
        <w:rPr>
          <w:sz w:val="22"/>
          <w:szCs w:val="22"/>
          <w:lang w:val="en-US"/>
        </w:rPr>
        <w:t xml:space="preserve"> defined </w:t>
      </w:r>
      <w:r w:rsidR="00086594" w:rsidRPr="002150A6">
        <w:rPr>
          <w:sz w:val="22"/>
          <w:szCs w:val="22"/>
          <w:lang w:val="en-US"/>
        </w:rPr>
        <w:t xml:space="preserve">as one of the following: </w:t>
      </w:r>
      <w:r w:rsidR="00127132" w:rsidRPr="002150A6">
        <w:rPr>
          <w:sz w:val="22"/>
          <w:szCs w:val="22"/>
          <w:lang w:val="en-US"/>
        </w:rPr>
        <w:t>change</w:t>
      </w:r>
      <w:r w:rsidR="00086594" w:rsidRPr="002150A6">
        <w:rPr>
          <w:sz w:val="22"/>
          <w:szCs w:val="22"/>
          <w:lang w:val="en-US"/>
        </w:rPr>
        <w:t xml:space="preserve"> of therapy </w:t>
      </w:r>
      <w:r w:rsidR="00CA36BF" w:rsidRPr="002150A6">
        <w:rPr>
          <w:sz w:val="22"/>
          <w:szCs w:val="22"/>
          <w:lang w:val="en-US"/>
        </w:rPr>
        <w:t xml:space="preserve">after </w:t>
      </w:r>
      <w:proofErr w:type="spellStart"/>
      <w:r w:rsidR="00CA36BF" w:rsidRPr="002150A6">
        <w:rPr>
          <w:sz w:val="22"/>
          <w:szCs w:val="22"/>
          <w:lang w:val="en-US"/>
        </w:rPr>
        <w:t>iPET</w:t>
      </w:r>
      <w:proofErr w:type="spellEnd"/>
      <w:r w:rsidR="00086594" w:rsidRPr="002150A6">
        <w:rPr>
          <w:sz w:val="22"/>
          <w:szCs w:val="22"/>
          <w:lang w:val="en-US"/>
        </w:rPr>
        <w:t>+</w:t>
      </w:r>
      <w:r w:rsidR="00CA36BF" w:rsidRPr="002150A6">
        <w:rPr>
          <w:sz w:val="22"/>
          <w:szCs w:val="22"/>
          <w:lang w:val="en-US"/>
        </w:rPr>
        <w:t xml:space="preserve"> (TC), lack of metabolic response at final PET (</w:t>
      </w:r>
      <w:proofErr w:type="spellStart"/>
      <w:r w:rsidR="00CA36BF" w:rsidRPr="002150A6">
        <w:rPr>
          <w:sz w:val="22"/>
          <w:szCs w:val="22"/>
          <w:lang w:val="en-US"/>
        </w:rPr>
        <w:t>fPET</w:t>
      </w:r>
      <w:proofErr w:type="spellEnd"/>
      <w:r w:rsidR="00CA36BF" w:rsidRPr="002150A6">
        <w:rPr>
          <w:sz w:val="22"/>
          <w:szCs w:val="22"/>
          <w:lang w:val="en-US"/>
        </w:rPr>
        <w:t>), progressive disease (PD), whichever came first</w:t>
      </w:r>
      <w:r w:rsidR="00086594" w:rsidRPr="002150A6">
        <w:rPr>
          <w:sz w:val="22"/>
          <w:szCs w:val="22"/>
          <w:lang w:val="en-US"/>
        </w:rPr>
        <w:t>. Only patients with at least three years of follow-up</w:t>
      </w:r>
      <w:r w:rsidR="00086594" w:rsidRPr="002150A6" w:rsidDel="00CA36BF">
        <w:rPr>
          <w:sz w:val="22"/>
          <w:szCs w:val="22"/>
          <w:lang w:val="en-US"/>
        </w:rPr>
        <w:t xml:space="preserve"> </w:t>
      </w:r>
      <w:r w:rsidR="00086594" w:rsidRPr="002150A6">
        <w:rPr>
          <w:sz w:val="22"/>
          <w:szCs w:val="22"/>
          <w:lang w:val="en-US"/>
        </w:rPr>
        <w:t>and</w:t>
      </w:r>
      <w:r w:rsidR="005C64A8" w:rsidRPr="002150A6">
        <w:rPr>
          <w:sz w:val="22"/>
          <w:szCs w:val="22"/>
          <w:lang w:val="en-US"/>
        </w:rPr>
        <w:t xml:space="preserve"> for </w:t>
      </w:r>
      <w:r w:rsidR="00523B88" w:rsidRPr="002150A6">
        <w:rPr>
          <w:sz w:val="22"/>
          <w:szCs w:val="22"/>
          <w:lang w:val="en-US"/>
        </w:rPr>
        <w:t xml:space="preserve">whom </w:t>
      </w:r>
      <w:proofErr w:type="spellStart"/>
      <w:r w:rsidR="005C64A8" w:rsidRPr="002150A6">
        <w:rPr>
          <w:sz w:val="22"/>
          <w:szCs w:val="22"/>
          <w:lang w:val="en-US"/>
        </w:rPr>
        <w:t>iPET</w:t>
      </w:r>
      <w:proofErr w:type="spellEnd"/>
      <w:r w:rsidR="005C64A8" w:rsidRPr="002150A6">
        <w:rPr>
          <w:sz w:val="22"/>
          <w:szCs w:val="22"/>
          <w:lang w:val="en-US"/>
        </w:rPr>
        <w:t xml:space="preserve"> predictive score was available</w:t>
      </w:r>
      <w:r w:rsidR="006C491A" w:rsidRPr="002150A6">
        <w:rPr>
          <w:sz w:val="22"/>
          <w:szCs w:val="22"/>
          <w:lang w:val="en-US"/>
        </w:rPr>
        <w:t xml:space="preserve"> </w:t>
      </w:r>
      <w:r w:rsidR="00086594" w:rsidRPr="002150A6">
        <w:rPr>
          <w:sz w:val="22"/>
          <w:szCs w:val="22"/>
          <w:lang w:val="en-US"/>
        </w:rPr>
        <w:t xml:space="preserve">were included </w:t>
      </w:r>
      <w:r w:rsidR="006C491A" w:rsidRPr="002150A6">
        <w:rPr>
          <w:sz w:val="22"/>
          <w:szCs w:val="22"/>
          <w:lang w:val="en-US"/>
        </w:rPr>
        <w:t>(n</w:t>
      </w:r>
      <w:r w:rsidR="00EA73E2" w:rsidRPr="002150A6">
        <w:rPr>
          <w:sz w:val="22"/>
          <w:szCs w:val="22"/>
          <w:lang w:val="en-US"/>
        </w:rPr>
        <w:t>=1</w:t>
      </w:r>
      <w:r w:rsidR="00A551B1" w:rsidRPr="002150A6">
        <w:rPr>
          <w:sz w:val="22"/>
          <w:szCs w:val="22"/>
          <w:lang w:val="en-US"/>
        </w:rPr>
        <w:t>15</w:t>
      </w:r>
      <w:r w:rsidR="00EA73E2" w:rsidRPr="002150A6">
        <w:rPr>
          <w:sz w:val="22"/>
          <w:szCs w:val="22"/>
          <w:lang w:val="en-US"/>
        </w:rPr>
        <w:t xml:space="preserve">). </w:t>
      </w:r>
      <w:r w:rsidR="00A551B1" w:rsidRPr="002150A6">
        <w:rPr>
          <w:sz w:val="22"/>
          <w:szCs w:val="22"/>
          <w:lang w:val="en-US"/>
        </w:rPr>
        <w:t>TF</w:t>
      </w:r>
      <w:r w:rsidR="00EA73E2" w:rsidRPr="002150A6">
        <w:rPr>
          <w:sz w:val="22"/>
          <w:szCs w:val="22"/>
          <w:lang w:val="en-US"/>
        </w:rPr>
        <w:t xml:space="preserve"> was identified </w:t>
      </w:r>
      <w:r w:rsidR="00EA73E2" w:rsidRPr="002150A6">
        <w:rPr>
          <w:sz w:val="22"/>
          <w:szCs w:val="22"/>
          <w:lang w:val="en-US"/>
        </w:rPr>
        <w:lastRenderedPageBreak/>
        <w:t xml:space="preserve">in </w:t>
      </w:r>
      <w:r w:rsidR="002C7224" w:rsidRPr="002150A6">
        <w:rPr>
          <w:sz w:val="22"/>
          <w:szCs w:val="22"/>
          <w:lang w:val="en-US"/>
        </w:rPr>
        <w:t>26</w:t>
      </w:r>
      <w:r w:rsidR="006D24AD" w:rsidRPr="002150A6">
        <w:rPr>
          <w:sz w:val="22"/>
          <w:szCs w:val="22"/>
          <w:lang w:val="en-US"/>
        </w:rPr>
        <w:t xml:space="preserve"> </w:t>
      </w:r>
      <w:r w:rsidR="002C7224" w:rsidRPr="002150A6">
        <w:rPr>
          <w:sz w:val="22"/>
          <w:szCs w:val="22"/>
          <w:lang w:val="en-US"/>
        </w:rPr>
        <w:t xml:space="preserve">patients </w:t>
      </w:r>
      <w:r w:rsidR="005C64A8" w:rsidRPr="002150A6">
        <w:rPr>
          <w:sz w:val="22"/>
          <w:szCs w:val="22"/>
          <w:lang w:val="en-US"/>
        </w:rPr>
        <w:t>(</w:t>
      </w:r>
      <w:r w:rsidR="006D24AD" w:rsidRPr="002150A6">
        <w:rPr>
          <w:sz w:val="22"/>
          <w:szCs w:val="22"/>
          <w:lang w:val="en-US"/>
        </w:rPr>
        <w:t>22.6</w:t>
      </w:r>
      <w:r w:rsidR="003C5109" w:rsidRPr="002150A6">
        <w:rPr>
          <w:sz w:val="22"/>
          <w:szCs w:val="22"/>
          <w:lang w:val="en-US"/>
        </w:rPr>
        <w:t xml:space="preserve">%) </w:t>
      </w:r>
      <w:r w:rsidR="006D24AD" w:rsidRPr="002150A6">
        <w:rPr>
          <w:sz w:val="22"/>
          <w:szCs w:val="22"/>
          <w:lang w:val="en-US"/>
        </w:rPr>
        <w:t xml:space="preserve">and included </w:t>
      </w:r>
      <w:r w:rsidR="007B3C5A" w:rsidRPr="002150A6">
        <w:rPr>
          <w:sz w:val="22"/>
          <w:szCs w:val="22"/>
          <w:lang w:val="en-US"/>
        </w:rPr>
        <w:t>TC (n=11)</w:t>
      </w:r>
      <w:r w:rsidR="006D24AD" w:rsidRPr="002150A6">
        <w:rPr>
          <w:sz w:val="22"/>
          <w:szCs w:val="22"/>
          <w:lang w:val="en-US"/>
        </w:rPr>
        <w:t xml:space="preserve">, </w:t>
      </w:r>
      <w:proofErr w:type="spellStart"/>
      <w:r w:rsidR="00A551B1" w:rsidRPr="002150A6">
        <w:rPr>
          <w:sz w:val="22"/>
          <w:szCs w:val="22"/>
          <w:lang w:val="en-US"/>
        </w:rPr>
        <w:t>fPET</w:t>
      </w:r>
      <w:proofErr w:type="spellEnd"/>
      <w:r w:rsidR="00A551B1" w:rsidRPr="002150A6">
        <w:rPr>
          <w:sz w:val="22"/>
          <w:szCs w:val="22"/>
          <w:lang w:val="en-US"/>
        </w:rPr>
        <w:t>+</w:t>
      </w:r>
      <w:r w:rsidR="006D24AD" w:rsidRPr="002150A6">
        <w:rPr>
          <w:sz w:val="22"/>
          <w:szCs w:val="22"/>
          <w:lang w:val="en-US"/>
        </w:rPr>
        <w:t xml:space="preserve"> </w:t>
      </w:r>
      <w:r w:rsidR="007B3C5A" w:rsidRPr="002150A6">
        <w:rPr>
          <w:sz w:val="22"/>
          <w:szCs w:val="22"/>
          <w:lang w:val="en-US"/>
        </w:rPr>
        <w:t>(n=12) and</w:t>
      </w:r>
      <w:r w:rsidR="006D24AD" w:rsidRPr="002150A6">
        <w:rPr>
          <w:sz w:val="22"/>
          <w:szCs w:val="22"/>
          <w:lang w:val="en-US"/>
        </w:rPr>
        <w:t xml:space="preserve"> </w:t>
      </w:r>
      <w:r w:rsidR="00A551B1" w:rsidRPr="002150A6">
        <w:rPr>
          <w:sz w:val="22"/>
          <w:szCs w:val="22"/>
          <w:lang w:val="en-US"/>
        </w:rPr>
        <w:t>PD</w:t>
      </w:r>
      <w:r w:rsidR="006D24AD" w:rsidRPr="002150A6">
        <w:rPr>
          <w:sz w:val="22"/>
          <w:szCs w:val="22"/>
          <w:lang w:val="en-US"/>
        </w:rPr>
        <w:t xml:space="preserve"> </w:t>
      </w:r>
      <w:r w:rsidR="007B3C5A" w:rsidRPr="002150A6">
        <w:rPr>
          <w:sz w:val="22"/>
          <w:szCs w:val="22"/>
          <w:lang w:val="en-US"/>
        </w:rPr>
        <w:t>(n=3)</w:t>
      </w:r>
      <w:r w:rsidR="006D24AD" w:rsidRPr="002150A6">
        <w:rPr>
          <w:sz w:val="22"/>
          <w:szCs w:val="22"/>
          <w:lang w:val="en-US"/>
        </w:rPr>
        <w:t xml:space="preserve">. </w:t>
      </w:r>
      <w:r w:rsidR="00732D63">
        <w:rPr>
          <w:sz w:val="22"/>
          <w:szCs w:val="22"/>
          <w:lang w:val="en-US"/>
        </w:rPr>
        <w:t>B</w:t>
      </w:r>
      <w:r w:rsidR="005C64A8" w:rsidRPr="002150A6">
        <w:rPr>
          <w:sz w:val="22"/>
          <w:szCs w:val="22"/>
          <w:lang w:val="en-US"/>
        </w:rPr>
        <w:t>ox</w:t>
      </w:r>
      <w:r w:rsidR="002C7224" w:rsidRPr="002150A6">
        <w:rPr>
          <w:sz w:val="22"/>
          <w:szCs w:val="22"/>
          <w:lang w:val="en-US"/>
        </w:rPr>
        <w:t xml:space="preserve">plot </w:t>
      </w:r>
      <w:r w:rsidR="003C5109" w:rsidRPr="002150A6">
        <w:rPr>
          <w:sz w:val="22"/>
          <w:szCs w:val="22"/>
          <w:lang w:val="en-US"/>
        </w:rPr>
        <w:t xml:space="preserve">distribution </w:t>
      </w:r>
      <w:r w:rsidR="002C7224" w:rsidRPr="002150A6">
        <w:rPr>
          <w:sz w:val="22"/>
          <w:szCs w:val="22"/>
          <w:lang w:val="en-US"/>
        </w:rPr>
        <w:t>demonstrated that the</w:t>
      </w:r>
      <w:r w:rsidR="003C5109" w:rsidRPr="002150A6">
        <w:rPr>
          <w:sz w:val="22"/>
          <w:szCs w:val="22"/>
          <w:lang w:val="en-US"/>
        </w:rPr>
        <w:t xml:space="preserve"> </w:t>
      </w:r>
      <w:proofErr w:type="spellStart"/>
      <w:r w:rsidR="003C5109" w:rsidRPr="002150A6">
        <w:rPr>
          <w:sz w:val="22"/>
          <w:szCs w:val="22"/>
          <w:lang w:val="en-US"/>
        </w:rPr>
        <w:t>iPET</w:t>
      </w:r>
      <w:proofErr w:type="spellEnd"/>
      <w:r w:rsidR="003C5109" w:rsidRPr="002150A6">
        <w:rPr>
          <w:sz w:val="22"/>
          <w:szCs w:val="22"/>
          <w:lang w:val="en-US"/>
        </w:rPr>
        <w:t xml:space="preserve"> predictive score was significantly higher in </w:t>
      </w:r>
      <w:r w:rsidR="00A551B1" w:rsidRPr="002150A6">
        <w:rPr>
          <w:sz w:val="22"/>
          <w:szCs w:val="22"/>
          <w:lang w:val="en-US"/>
        </w:rPr>
        <w:t>TF+ vs TF-</w:t>
      </w:r>
      <w:r w:rsidR="003C5109" w:rsidRPr="002150A6">
        <w:rPr>
          <w:sz w:val="22"/>
          <w:szCs w:val="22"/>
          <w:lang w:val="en-US"/>
        </w:rPr>
        <w:t xml:space="preserve"> </w:t>
      </w:r>
      <w:proofErr w:type="spellStart"/>
      <w:r w:rsidR="00393867" w:rsidRPr="002150A6">
        <w:rPr>
          <w:sz w:val="22"/>
          <w:szCs w:val="22"/>
          <w:lang w:val="en-US"/>
        </w:rPr>
        <w:t>c</w:t>
      </w:r>
      <w:r w:rsidR="00EF380F" w:rsidRPr="002150A6">
        <w:rPr>
          <w:sz w:val="22"/>
          <w:szCs w:val="22"/>
          <w:lang w:val="en-US"/>
        </w:rPr>
        <w:t>HL</w:t>
      </w:r>
      <w:proofErr w:type="spellEnd"/>
      <w:r w:rsidR="003C5109" w:rsidRPr="002150A6">
        <w:rPr>
          <w:sz w:val="22"/>
          <w:szCs w:val="22"/>
          <w:lang w:val="en-US"/>
        </w:rPr>
        <w:t xml:space="preserve"> patients </w:t>
      </w:r>
      <w:r w:rsidR="005C64A8" w:rsidRPr="002150A6">
        <w:rPr>
          <w:sz w:val="22"/>
          <w:szCs w:val="22"/>
          <w:lang w:val="en-US"/>
        </w:rPr>
        <w:t>(p=0.02)</w:t>
      </w:r>
      <w:r w:rsidR="00870B8C">
        <w:rPr>
          <w:sz w:val="22"/>
          <w:szCs w:val="22"/>
          <w:lang w:val="en-US"/>
        </w:rPr>
        <w:t xml:space="preserve"> (Figure </w:t>
      </w:r>
      <w:r w:rsidR="00732D63">
        <w:rPr>
          <w:sz w:val="22"/>
          <w:szCs w:val="22"/>
          <w:lang w:val="en-US"/>
        </w:rPr>
        <w:t>4E</w:t>
      </w:r>
      <w:r w:rsidR="00870B8C">
        <w:rPr>
          <w:sz w:val="22"/>
          <w:szCs w:val="22"/>
          <w:lang w:val="en-US"/>
        </w:rPr>
        <w:t>)</w:t>
      </w:r>
      <w:r w:rsidR="002C7224" w:rsidRPr="002150A6">
        <w:rPr>
          <w:sz w:val="22"/>
          <w:szCs w:val="22"/>
          <w:lang w:val="en-US"/>
        </w:rPr>
        <w:t xml:space="preserve">. </w:t>
      </w:r>
      <w:r w:rsidR="006D24AD" w:rsidRPr="002150A6">
        <w:rPr>
          <w:sz w:val="22"/>
          <w:szCs w:val="22"/>
          <w:lang w:val="en-US"/>
        </w:rPr>
        <w:t>Finally</w:t>
      </w:r>
      <w:r w:rsidR="00A551B1" w:rsidRPr="002150A6">
        <w:rPr>
          <w:sz w:val="22"/>
          <w:szCs w:val="22"/>
          <w:lang w:val="en-US"/>
        </w:rPr>
        <w:t>,</w:t>
      </w:r>
      <w:r w:rsidR="006D24AD" w:rsidRPr="002150A6">
        <w:rPr>
          <w:sz w:val="22"/>
          <w:szCs w:val="22"/>
          <w:lang w:val="en-US"/>
        </w:rPr>
        <w:t xml:space="preserve"> we correlated the </w:t>
      </w:r>
      <w:proofErr w:type="spellStart"/>
      <w:r w:rsidR="00A551B1" w:rsidRPr="002150A6">
        <w:rPr>
          <w:sz w:val="22"/>
          <w:szCs w:val="22"/>
          <w:lang w:val="en-US"/>
        </w:rPr>
        <w:t>iPET</w:t>
      </w:r>
      <w:proofErr w:type="spellEnd"/>
      <w:r w:rsidR="00A551B1" w:rsidRPr="002150A6">
        <w:rPr>
          <w:sz w:val="22"/>
          <w:szCs w:val="22"/>
          <w:lang w:val="en-US"/>
        </w:rPr>
        <w:t xml:space="preserve"> score with </w:t>
      </w:r>
      <w:r w:rsidR="00870B8C">
        <w:rPr>
          <w:sz w:val="22"/>
          <w:szCs w:val="22"/>
          <w:lang w:val="en-US"/>
        </w:rPr>
        <w:t>Time to TF (TTF)</w:t>
      </w:r>
      <w:r w:rsidR="006D24AD" w:rsidRPr="002150A6">
        <w:rPr>
          <w:sz w:val="22"/>
          <w:szCs w:val="22"/>
          <w:lang w:val="en-US"/>
        </w:rPr>
        <w:t xml:space="preserve">. The median follow-up of our series was </w:t>
      </w:r>
      <w:r w:rsidR="009E482A" w:rsidRPr="002150A6">
        <w:rPr>
          <w:sz w:val="22"/>
          <w:szCs w:val="22"/>
          <w:lang w:val="en-US"/>
        </w:rPr>
        <w:t xml:space="preserve">36 </w:t>
      </w:r>
      <w:r w:rsidR="006D24AD" w:rsidRPr="002150A6">
        <w:rPr>
          <w:sz w:val="22"/>
          <w:szCs w:val="22"/>
          <w:lang w:val="en-US"/>
        </w:rPr>
        <w:t xml:space="preserve">months (range </w:t>
      </w:r>
      <w:r w:rsidR="009E482A" w:rsidRPr="002150A6">
        <w:rPr>
          <w:sz w:val="22"/>
          <w:szCs w:val="22"/>
          <w:lang w:val="en-US"/>
        </w:rPr>
        <w:t xml:space="preserve">2 </w:t>
      </w:r>
      <w:r w:rsidR="006D24AD" w:rsidRPr="002150A6">
        <w:rPr>
          <w:sz w:val="22"/>
          <w:szCs w:val="22"/>
          <w:lang w:val="en-US"/>
        </w:rPr>
        <w:t xml:space="preserve">to </w:t>
      </w:r>
      <w:r w:rsidR="009E482A" w:rsidRPr="002150A6">
        <w:rPr>
          <w:sz w:val="22"/>
          <w:szCs w:val="22"/>
          <w:lang w:val="en-US"/>
        </w:rPr>
        <w:t>114</w:t>
      </w:r>
      <w:r w:rsidR="00523B88" w:rsidRPr="002150A6">
        <w:rPr>
          <w:sz w:val="22"/>
          <w:szCs w:val="22"/>
          <w:lang w:val="en-US"/>
        </w:rPr>
        <w:t>), 3-</w:t>
      </w:r>
      <w:r w:rsidR="006D24AD" w:rsidRPr="002150A6">
        <w:rPr>
          <w:sz w:val="22"/>
          <w:szCs w:val="22"/>
          <w:lang w:val="en-US"/>
        </w:rPr>
        <w:t xml:space="preserve">year </w:t>
      </w:r>
      <w:r w:rsidR="00A551B1" w:rsidRPr="002150A6">
        <w:rPr>
          <w:sz w:val="22"/>
          <w:szCs w:val="22"/>
          <w:lang w:val="en-US"/>
        </w:rPr>
        <w:t>TTF was</w:t>
      </w:r>
      <w:r w:rsidR="006D24AD" w:rsidRPr="002150A6">
        <w:rPr>
          <w:sz w:val="22"/>
          <w:szCs w:val="22"/>
          <w:lang w:val="en-US"/>
        </w:rPr>
        <w:t xml:space="preserve"> </w:t>
      </w:r>
      <w:r w:rsidR="009E482A" w:rsidRPr="002150A6">
        <w:rPr>
          <w:sz w:val="22"/>
          <w:szCs w:val="22"/>
          <w:lang w:val="en-US"/>
        </w:rPr>
        <w:t>79.6%</w:t>
      </w:r>
      <w:r w:rsidR="006D24AD" w:rsidRPr="002150A6">
        <w:rPr>
          <w:sz w:val="22"/>
          <w:szCs w:val="22"/>
          <w:lang w:val="en-US"/>
        </w:rPr>
        <w:t xml:space="preserve">, </w:t>
      </w:r>
      <w:r w:rsidR="00A551B1" w:rsidRPr="002150A6">
        <w:rPr>
          <w:sz w:val="22"/>
          <w:szCs w:val="22"/>
          <w:lang w:val="en-US"/>
        </w:rPr>
        <w:t xml:space="preserve">and </w:t>
      </w:r>
      <w:r w:rsidR="006D24AD" w:rsidRPr="002150A6">
        <w:rPr>
          <w:sz w:val="22"/>
          <w:szCs w:val="22"/>
          <w:lang w:val="en-US"/>
        </w:rPr>
        <w:t>no significant correlation was found (dat</w:t>
      </w:r>
      <w:r w:rsidR="006D16E4" w:rsidRPr="002150A6">
        <w:rPr>
          <w:sz w:val="22"/>
          <w:szCs w:val="22"/>
          <w:lang w:val="en-US"/>
        </w:rPr>
        <w:t>a</w:t>
      </w:r>
      <w:r w:rsidR="006D24AD" w:rsidRPr="002150A6">
        <w:rPr>
          <w:sz w:val="22"/>
          <w:szCs w:val="22"/>
          <w:lang w:val="en-US"/>
        </w:rPr>
        <w:t xml:space="preserve"> not shown</w:t>
      </w:r>
      <w:r w:rsidR="00393867" w:rsidRPr="002150A6">
        <w:rPr>
          <w:sz w:val="22"/>
          <w:szCs w:val="22"/>
          <w:lang w:val="en-US"/>
        </w:rPr>
        <w:t>)</w:t>
      </w:r>
      <w:r w:rsidR="00A551B1" w:rsidRPr="002150A6">
        <w:rPr>
          <w:sz w:val="22"/>
          <w:szCs w:val="22"/>
          <w:lang w:val="en-US"/>
        </w:rPr>
        <w:t xml:space="preserve">. </w:t>
      </w:r>
      <w:r w:rsidR="00732D63">
        <w:rPr>
          <w:sz w:val="22"/>
          <w:szCs w:val="22"/>
          <w:lang w:val="en-US"/>
        </w:rPr>
        <w:t>Furthermore, p</w:t>
      </w:r>
      <w:r w:rsidR="00732D63" w:rsidRPr="002150A6">
        <w:rPr>
          <w:sz w:val="22"/>
          <w:szCs w:val="22"/>
          <w:lang w:val="en-US"/>
        </w:rPr>
        <w:t xml:space="preserve">atients with </w:t>
      </w:r>
      <w:proofErr w:type="spellStart"/>
      <w:r w:rsidR="00732D63" w:rsidRPr="002150A6">
        <w:rPr>
          <w:sz w:val="22"/>
          <w:szCs w:val="22"/>
          <w:lang w:val="en-US"/>
        </w:rPr>
        <w:t>iPET</w:t>
      </w:r>
      <w:proofErr w:type="spellEnd"/>
      <w:r w:rsidR="00732D63" w:rsidRPr="002150A6">
        <w:rPr>
          <w:sz w:val="22"/>
          <w:szCs w:val="22"/>
          <w:lang w:val="en-US"/>
        </w:rPr>
        <w:t xml:space="preserve"> predictive score above the threshold had increased rates of TF (31.2% vs 19.1%)</w:t>
      </w:r>
      <w:r w:rsidR="003C33E0">
        <w:rPr>
          <w:sz w:val="22"/>
          <w:szCs w:val="22"/>
          <w:lang w:val="en-US"/>
        </w:rPr>
        <w:t xml:space="preserve"> (Supplementary Figure </w:t>
      </w:r>
      <w:r w:rsidR="00B03C70">
        <w:rPr>
          <w:sz w:val="22"/>
          <w:szCs w:val="22"/>
          <w:lang w:val="en-US"/>
        </w:rPr>
        <w:t>S</w:t>
      </w:r>
      <w:r w:rsidR="003C33E0">
        <w:rPr>
          <w:sz w:val="22"/>
          <w:szCs w:val="22"/>
          <w:lang w:val="en-US"/>
        </w:rPr>
        <w:t>3</w:t>
      </w:r>
      <w:r w:rsidR="00250167">
        <w:rPr>
          <w:sz w:val="22"/>
          <w:szCs w:val="22"/>
          <w:lang w:val="en-US"/>
        </w:rPr>
        <w:t>A</w:t>
      </w:r>
      <w:r w:rsidR="00732D63">
        <w:rPr>
          <w:sz w:val="22"/>
          <w:szCs w:val="22"/>
          <w:lang w:val="en-US"/>
        </w:rPr>
        <w:t>)</w:t>
      </w:r>
      <w:r w:rsidR="00732D63" w:rsidRPr="002150A6">
        <w:rPr>
          <w:sz w:val="22"/>
          <w:szCs w:val="22"/>
          <w:lang w:val="en-US"/>
        </w:rPr>
        <w:t>.</w:t>
      </w:r>
      <w:r w:rsidR="00250167">
        <w:rPr>
          <w:sz w:val="22"/>
          <w:szCs w:val="22"/>
          <w:lang w:val="en-US"/>
        </w:rPr>
        <w:t xml:space="preserve"> </w:t>
      </w:r>
      <w:r w:rsidR="00250167" w:rsidRPr="00250167">
        <w:rPr>
          <w:sz w:val="22"/>
          <w:szCs w:val="22"/>
          <w:u w:val="single"/>
          <w:lang w:val="en-US"/>
        </w:rPr>
        <w:t xml:space="preserve">We also investigated the </w:t>
      </w:r>
      <w:proofErr w:type="spellStart"/>
      <w:r w:rsidR="00250167" w:rsidRPr="00250167">
        <w:rPr>
          <w:sz w:val="22"/>
          <w:szCs w:val="22"/>
          <w:u w:val="single"/>
          <w:lang w:val="en-US"/>
        </w:rPr>
        <w:t>iPET</w:t>
      </w:r>
      <w:proofErr w:type="spellEnd"/>
      <w:r w:rsidR="00250167" w:rsidRPr="00250167">
        <w:rPr>
          <w:sz w:val="22"/>
          <w:szCs w:val="22"/>
          <w:u w:val="single"/>
          <w:lang w:val="en-US"/>
        </w:rPr>
        <w:t xml:space="preserve"> predictive score in patients that experienced clinical events without considering the treatment change as treatment failure. (Supplementary Figure 3B). In this case no difference was observed. Administered treatments in both training and validation sets are summarized in Supplementary Figure S3C.</w:t>
      </w:r>
      <w:r w:rsidR="00250167">
        <w:rPr>
          <w:sz w:val="22"/>
          <w:szCs w:val="22"/>
          <w:lang w:val="en-US"/>
        </w:rPr>
        <w:t xml:space="preserve"> </w:t>
      </w:r>
    </w:p>
    <w:p w14:paraId="7048AFCF" w14:textId="77777777" w:rsidR="00B23EC1" w:rsidRPr="002150A6" w:rsidRDefault="00B23EC1" w:rsidP="00E24007">
      <w:pPr>
        <w:spacing w:line="360" w:lineRule="auto"/>
        <w:jc w:val="both"/>
        <w:rPr>
          <w:sz w:val="22"/>
          <w:szCs w:val="22"/>
          <w:lang w:val="en-US"/>
        </w:rPr>
      </w:pPr>
    </w:p>
    <w:p w14:paraId="2F8D849F" w14:textId="77777777" w:rsidR="00B23EC1" w:rsidRPr="002150A6" w:rsidRDefault="003C5109" w:rsidP="00E5670A">
      <w:pPr>
        <w:spacing w:line="360" w:lineRule="auto"/>
        <w:jc w:val="both"/>
        <w:outlineLvl w:val="0"/>
        <w:rPr>
          <w:b/>
          <w:bCs/>
          <w:sz w:val="22"/>
          <w:szCs w:val="22"/>
          <w:lang w:val="en-US"/>
        </w:rPr>
      </w:pPr>
      <w:r w:rsidRPr="002150A6">
        <w:rPr>
          <w:b/>
          <w:bCs/>
          <w:sz w:val="22"/>
          <w:szCs w:val="22"/>
          <w:lang w:val="en-US"/>
        </w:rPr>
        <w:t>DISCUSSION</w:t>
      </w:r>
    </w:p>
    <w:p w14:paraId="248D3B04" w14:textId="1F7EF789" w:rsidR="00DD3653" w:rsidRPr="00E37135" w:rsidRDefault="00A65225" w:rsidP="00DD3653">
      <w:pPr>
        <w:spacing w:line="360" w:lineRule="auto"/>
        <w:jc w:val="both"/>
        <w:rPr>
          <w:color w:val="000000" w:themeColor="text1"/>
          <w:sz w:val="22"/>
          <w:szCs w:val="22"/>
          <w:lang w:val="en-US"/>
        </w:rPr>
      </w:pPr>
      <w:proofErr w:type="spellStart"/>
      <w:r w:rsidRPr="00E37135">
        <w:rPr>
          <w:color w:val="000000" w:themeColor="text1"/>
          <w:sz w:val="22"/>
          <w:szCs w:val="22"/>
          <w:lang w:val="en-US"/>
        </w:rPr>
        <w:t>cHL</w:t>
      </w:r>
      <w:proofErr w:type="spellEnd"/>
      <w:r w:rsidR="00DD3653" w:rsidRPr="00E37135">
        <w:rPr>
          <w:color w:val="000000" w:themeColor="text1"/>
          <w:sz w:val="22"/>
          <w:szCs w:val="22"/>
          <w:lang w:val="en-US"/>
        </w:rPr>
        <w:t xml:space="preserve"> is a relatively rare neoplastic disease of the immune system that mainly affects young adults. The achievement of high cure rates and the young age of the patients have progressively shifted the interest of clinical research from survival improvement programs to personalized therapy programs with the aim of obtaining cure without treatment-induced side effects. The identification of prognostic factors able to predict with sufficient accuracy the individual risk of the patient and to adapt accordingly the intensity of the treatments is crucial and it is the base of personalized treatments.</w:t>
      </w:r>
      <w:r w:rsidRPr="00E37135">
        <w:rPr>
          <w:color w:val="000000" w:themeColor="text1"/>
          <w:sz w:val="22"/>
          <w:szCs w:val="22"/>
          <w:lang w:val="en-US"/>
        </w:rPr>
        <w:t xml:space="preserve"> </w:t>
      </w:r>
    </w:p>
    <w:p w14:paraId="63259B4E" w14:textId="7B5CD8DD" w:rsidR="00557B99" w:rsidRDefault="00A65225" w:rsidP="00E24007">
      <w:pPr>
        <w:spacing w:line="360" w:lineRule="auto"/>
        <w:jc w:val="both"/>
        <w:rPr>
          <w:sz w:val="22"/>
          <w:szCs w:val="22"/>
          <w:lang w:val="en-US"/>
        </w:rPr>
      </w:pPr>
      <w:r>
        <w:rPr>
          <w:sz w:val="22"/>
          <w:szCs w:val="22"/>
          <w:lang w:val="en-US"/>
        </w:rPr>
        <w:t>Here we</w:t>
      </w:r>
      <w:r w:rsidR="00EA0CD0" w:rsidRPr="002150A6">
        <w:rPr>
          <w:sz w:val="22"/>
          <w:szCs w:val="22"/>
          <w:lang w:val="en-US"/>
        </w:rPr>
        <w:t xml:space="preserve"> analyzed the gene expression profile of a consecutive series of </w:t>
      </w:r>
      <w:proofErr w:type="spellStart"/>
      <w:r w:rsidR="00393867" w:rsidRPr="002150A6">
        <w:rPr>
          <w:sz w:val="22"/>
          <w:szCs w:val="22"/>
          <w:lang w:val="en-US"/>
        </w:rPr>
        <w:t>c</w:t>
      </w:r>
      <w:r w:rsidR="00EF380F" w:rsidRPr="002150A6">
        <w:rPr>
          <w:sz w:val="22"/>
          <w:szCs w:val="22"/>
          <w:lang w:val="en-US"/>
        </w:rPr>
        <w:t>HL</w:t>
      </w:r>
      <w:proofErr w:type="spellEnd"/>
      <w:r w:rsidR="00AB78EC" w:rsidRPr="002150A6">
        <w:rPr>
          <w:sz w:val="22"/>
          <w:szCs w:val="22"/>
          <w:lang w:val="en-US"/>
        </w:rPr>
        <w:t xml:space="preserve"> </w:t>
      </w:r>
      <w:r w:rsidR="00EA0CD0" w:rsidRPr="002150A6">
        <w:rPr>
          <w:sz w:val="22"/>
          <w:szCs w:val="22"/>
          <w:lang w:val="en-US"/>
        </w:rPr>
        <w:t>patients and we developed a</w:t>
      </w:r>
      <w:r w:rsidR="00AB78EC" w:rsidRPr="002150A6">
        <w:rPr>
          <w:sz w:val="22"/>
          <w:szCs w:val="22"/>
          <w:lang w:val="en-US"/>
        </w:rPr>
        <w:t>n</w:t>
      </w:r>
      <w:r w:rsidR="00EA0CD0" w:rsidRPr="002150A6">
        <w:rPr>
          <w:sz w:val="22"/>
          <w:szCs w:val="22"/>
          <w:lang w:val="en-US"/>
        </w:rPr>
        <w:t xml:space="preserve"> </w:t>
      </w:r>
      <w:r w:rsidR="00AB78EC" w:rsidRPr="002150A6">
        <w:rPr>
          <w:sz w:val="22"/>
          <w:szCs w:val="22"/>
          <w:lang w:val="en-US"/>
        </w:rPr>
        <w:t xml:space="preserve">early metabolic response </w:t>
      </w:r>
      <w:r w:rsidR="00EA0CD0" w:rsidRPr="002150A6">
        <w:rPr>
          <w:sz w:val="22"/>
          <w:szCs w:val="22"/>
          <w:lang w:val="en-US"/>
        </w:rPr>
        <w:t xml:space="preserve">predictor that identifies at diagnosis </w:t>
      </w:r>
      <w:r w:rsidR="00523B88" w:rsidRPr="002150A6">
        <w:rPr>
          <w:sz w:val="22"/>
          <w:szCs w:val="22"/>
          <w:lang w:val="en-US"/>
        </w:rPr>
        <w:t>those</w:t>
      </w:r>
      <w:r w:rsidR="00EA0CD0" w:rsidRPr="002150A6">
        <w:rPr>
          <w:sz w:val="22"/>
          <w:szCs w:val="22"/>
          <w:lang w:val="en-US"/>
        </w:rPr>
        <w:t xml:space="preserve"> </w:t>
      </w:r>
      <w:r w:rsidR="00F20C07" w:rsidRPr="002150A6">
        <w:rPr>
          <w:sz w:val="22"/>
          <w:szCs w:val="22"/>
          <w:lang w:val="en-US"/>
        </w:rPr>
        <w:t xml:space="preserve">patients </w:t>
      </w:r>
      <w:r w:rsidR="00EA0CD0" w:rsidRPr="002150A6">
        <w:rPr>
          <w:sz w:val="22"/>
          <w:szCs w:val="22"/>
          <w:lang w:val="en-US"/>
        </w:rPr>
        <w:t xml:space="preserve">with an increased probability of obtaining a positive </w:t>
      </w:r>
      <w:proofErr w:type="spellStart"/>
      <w:r w:rsidR="00AB78EC" w:rsidRPr="002150A6">
        <w:rPr>
          <w:sz w:val="22"/>
          <w:szCs w:val="22"/>
          <w:lang w:val="en-US"/>
        </w:rPr>
        <w:t>i</w:t>
      </w:r>
      <w:r w:rsidR="00EA0CD0" w:rsidRPr="002150A6">
        <w:rPr>
          <w:sz w:val="22"/>
          <w:szCs w:val="22"/>
          <w:lang w:val="en-US"/>
        </w:rPr>
        <w:t>PET</w:t>
      </w:r>
      <w:proofErr w:type="spellEnd"/>
      <w:r w:rsidR="00EA0CD0" w:rsidRPr="002150A6">
        <w:rPr>
          <w:sz w:val="22"/>
          <w:szCs w:val="22"/>
          <w:lang w:val="en-US"/>
        </w:rPr>
        <w:t xml:space="preserve"> after 2 courses of ABVD.  The model was tested in an independent patient cohort, for which it accurately identified the high-risk population.</w:t>
      </w:r>
      <w:r w:rsidR="007C6EAF" w:rsidRPr="002150A6">
        <w:rPr>
          <w:sz w:val="22"/>
          <w:szCs w:val="22"/>
          <w:lang w:val="en-US"/>
        </w:rPr>
        <w:t xml:space="preserve"> </w:t>
      </w:r>
      <w:r w:rsidR="009A13C7" w:rsidRPr="002150A6">
        <w:rPr>
          <w:sz w:val="22"/>
          <w:szCs w:val="22"/>
          <w:lang w:val="en-US"/>
        </w:rPr>
        <w:t>This study contributes to add novel insights in</w:t>
      </w:r>
      <w:r w:rsidR="00A54351" w:rsidRPr="002150A6">
        <w:rPr>
          <w:sz w:val="22"/>
          <w:szCs w:val="22"/>
          <w:lang w:val="en-US"/>
        </w:rPr>
        <w:t>to</w:t>
      </w:r>
      <w:r w:rsidR="009A13C7" w:rsidRPr="002150A6">
        <w:rPr>
          <w:sz w:val="22"/>
          <w:szCs w:val="22"/>
          <w:lang w:val="en-US"/>
        </w:rPr>
        <w:t xml:space="preserve"> the biology of </w:t>
      </w:r>
      <w:proofErr w:type="spellStart"/>
      <w:r w:rsidR="00393867" w:rsidRPr="002150A6">
        <w:rPr>
          <w:sz w:val="22"/>
          <w:szCs w:val="22"/>
          <w:lang w:val="en-US"/>
        </w:rPr>
        <w:t>c</w:t>
      </w:r>
      <w:r w:rsidR="00EF380F" w:rsidRPr="002150A6">
        <w:rPr>
          <w:sz w:val="22"/>
          <w:szCs w:val="22"/>
          <w:lang w:val="en-US"/>
        </w:rPr>
        <w:t>HL</w:t>
      </w:r>
      <w:proofErr w:type="spellEnd"/>
      <w:r w:rsidR="009A13C7" w:rsidRPr="002150A6">
        <w:rPr>
          <w:sz w:val="22"/>
          <w:szCs w:val="22"/>
          <w:lang w:val="en-US"/>
        </w:rPr>
        <w:t xml:space="preserve"> and to identify new prognostic features that might be used to define future strategies to improve the management of </w:t>
      </w:r>
      <w:r w:rsidR="00523B88" w:rsidRPr="002150A6">
        <w:rPr>
          <w:sz w:val="22"/>
          <w:szCs w:val="22"/>
          <w:lang w:val="en-US"/>
        </w:rPr>
        <w:t>patients</w:t>
      </w:r>
      <w:r w:rsidR="009A13C7" w:rsidRPr="002150A6">
        <w:rPr>
          <w:sz w:val="22"/>
          <w:szCs w:val="22"/>
          <w:lang w:val="en-US"/>
        </w:rPr>
        <w:t xml:space="preserve">. </w:t>
      </w:r>
    </w:p>
    <w:p w14:paraId="755DDE83" w14:textId="2DEB0C41" w:rsidR="00A65225" w:rsidRPr="00A65225" w:rsidRDefault="001C5040" w:rsidP="00A65225">
      <w:pPr>
        <w:spacing w:line="360" w:lineRule="auto"/>
        <w:jc w:val="both"/>
        <w:rPr>
          <w:color w:val="7B7B7B" w:themeColor="accent3" w:themeShade="BF"/>
          <w:sz w:val="22"/>
          <w:szCs w:val="22"/>
          <w:lang w:val="en-US"/>
        </w:rPr>
      </w:pPr>
      <w:r w:rsidRPr="002150A6">
        <w:rPr>
          <w:rFonts w:eastAsia="Times New Roman" w:cs="Arial"/>
          <w:sz w:val="22"/>
          <w:szCs w:val="22"/>
          <w:bdr w:val="none" w:sz="0" w:space="0" w:color="auto"/>
          <w:lang w:val="en-US" w:eastAsia="en-US"/>
        </w:rPr>
        <w:t xml:space="preserve">Since the concept of early </w:t>
      </w:r>
      <w:r w:rsidR="006B1CAD" w:rsidRPr="002150A6">
        <w:rPr>
          <w:rFonts w:eastAsia="Times New Roman" w:cs="Arial"/>
          <w:sz w:val="22"/>
          <w:szCs w:val="22"/>
          <w:bdr w:val="none" w:sz="0" w:space="0" w:color="auto"/>
          <w:lang w:val="en-US" w:eastAsia="en-US"/>
        </w:rPr>
        <w:t>metabolic</w:t>
      </w:r>
      <w:r w:rsidRPr="002150A6">
        <w:rPr>
          <w:rFonts w:eastAsia="Times New Roman" w:cs="Arial"/>
          <w:sz w:val="22"/>
          <w:szCs w:val="22"/>
          <w:bdr w:val="none" w:sz="0" w:space="0" w:color="auto"/>
          <w:lang w:val="en-US" w:eastAsia="en-US"/>
        </w:rPr>
        <w:t xml:space="preserve"> response </w:t>
      </w:r>
      <w:r w:rsidR="00AB78EC" w:rsidRPr="002150A6">
        <w:rPr>
          <w:rFonts w:eastAsia="Times New Roman" w:cs="Arial"/>
          <w:sz w:val="22"/>
          <w:szCs w:val="22"/>
          <w:bdr w:val="none" w:sz="0" w:space="0" w:color="auto"/>
          <w:lang w:val="en-US" w:eastAsia="en-US"/>
        </w:rPr>
        <w:t>was</w:t>
      </w:r>
      <w:r w:rsidRPr="002150A6">
        <w:rPr>
          <w:rFonts w:eastAsia="Times New Roman" w:cs="Arial"/>
          <w:sz w:val="22"/>
          <w:szCs w:val="22"/>
          <w:bdr w:val="none" w:sz="0" w:space="0" w:color="auto"/>
          <w:lang w:val="en-US" w:eastAsia="en-US"/>
        </w:rPr>
        <w:t xml:space="preserve"> defined</w:t>
      </w:r>
      <w:r w:rsidR="0030263C" w:rsidRPr="002150A6">
        <w:rPr>
          <w:rFonts w:eastAsia="Times New Roman" w:cs="Arial"/>
          <w:sz w:val="22"/>
          <w:szCs w:val="22"/>
          <w:bdr w:val="none" w:sz="0" w:space="0" w:color="auto"/>
          <w:lang w:val="en-US" w:eastAsia="en-US"/>
        </w:rPr>
        <w:fldChar w:fldCharType="begin">
          <w:fldData xml:space="preserve">PEVuZE5vdGU+PENpdGU+PEF1dGhvcj5HYWxsYW1pbmk8L0F1dGhvcj48WWVhcj4yMDA2PC9ZZWFy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</w:fldData>
        </w:fldChar>
      </w:r>
      <w:r w:rsidR="001709B2">
        <w:rPr>
          <w:rFonts w:eastAsia="Times New Roman" w:cs="Arial"/>
          <w:sz w:val="22"/>
          <w:szCs w:val="22"/>
          <w:bdr w:val="none" w:sz="0" w:space="0" w:color="auto"/>
          <w:lang w:val="en-US" w:eastAsia="en-US"/>
        </w:rPr>
        <w:instrText xml:space="preserve"> ADDIN EN.CITE </w:instrText>
      </w:r>
      <w:r w:rsidR="001709B2">
        <w:rPr>
          <w:rFonts w:eastAsia="Times New Roman" w:cs="Arial"/>
          <w:sz w:val="22"/>
          <w:szCs w:val="22"/>
          <w:bdr w:val="none" w:sz="0" w:space="0" w:color="auto"/>
          <w:lang w:val="en-US" w:eastAsia="en-US"/>
        </w:rPr>
        <w:fldChar w:fldCharType="begin">
          <w:fldData xml:space="preserve">PEVuZE5vdGU+PENpdGU+PEF1dGhvcj5HYWxsYW1pbmk8L0F1dGhvcj48WWVhcj4yMDA2PC9ZZWFy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</w:fldData>
        </w:fldChar>
      </w:r>
      <w:r w:rsidR="001709B2">
        <w:rPr>
          <w:rFonts w:eastAsia="Times New Roman" w:cs="Arial"/>
          <w:sz w:val="22"/>
          <w:szCs w:val="22"/>
          <w:bdr w:val="none" w:sz="0" w:space="0" w:color="auto"/>
          <w:lang w:val="en-US" w:eastAsia="en-US"/>
        </w:rPr>
        <w:instrText xml:space="preserve"> ADDIN EN.CITE.DATA </w:instrText>
      </w:r>
      <w:r w:rsidR="001709B2">
        <w:rPr>
          <w:rFonts w:eastAsia="Times New Roman" w:cs="Arial"/>
          <w:sz w:val="22"/>
          <w:szCs w:val="22"/>
          <w:bdr w:val="none" w:sz="0" w:space="0" w:color="auto"/>
          <w:lang w:val="en-US" w:eastAsia="en-US"/>
        </w:rPr>
      </w:r>
      <w:r w:rsidR="001709B2">
        <w:rPr>
          <w:rFonts w:eastAsia="Times New Roman" w:cs="Arial"/>
          <w:sz w:val="22"/>
          <w:szCs w:val="22"/>
          <w:bdr w:val="none" w:sz="0" w:space="0" w:color="auto"/>
          <w:lang w:val="en-US" w:eastAsia="en-US"/>
        </w:rPr>
        <w:fldChar w:fldCharType="end"/>
      </w:r>
      <w:r w:rsidR="0030263C" w:rsidRPr="002150A6">
        <w:rPr>
          <w:rFonts w:eastAsia="Times New Roman" w:cs="Arial"/>
          <w:sz w:val="22"/>
          <w:szCs w:val="22"/>
          <w:bdr w:val="none" w:sz="0" w:space="0" w:color="auto"/>
          <w:lang w:val="en-US" w:eastAsia="en-US"/>
        </w:rPr>
      </w:r>
      <w:r w:rsidR="0030263C" w:rsidRPr="002150A6">
        <w:rPr>
          <w:rFonts w:eastAsia="Times New Roman" w:cs="Arial"/>
          <w:sz w:val="22"/>
          <w:szCs w:val="22"/>
          <w:bdr w:val="none" w:sz="0" w:space="0" w:color="auto"/>
          <w:lang w:val="en-US" w:eastAsia="en-US"/>
        </w:rPr>
        <w:fldChar w:fldCharType="separate"/>
      </w:r>
      <w:r w:rsidR="001709B2">
        <w:rPr>
          <w:rFonts w:eastAsia="Times New Roman" w:cs="Arial"/>
          <w:noProof/>
          <w:sz w:val="22"/>
          <w:szCs w:val="22"/>
          <w:bdr w:val="none" w:sz="0" w:space="0" w:color="auto"/>
          <w:lang w:val="en-US" w:eastAsia="en-US"/>
        </w:rPr>
        <w:t>(14)</w:t>
      </w:r>
      <w:r w:rsidR="0030263C" w:rsidRPr="002150A6">
        <w:rPr>
          <w:rFonts w:eastAsia="Times New Roman" w:cs="Arial"/>
          <w:sz w:val="22"/>
          <w:szCs w:val="22"/>
          <w:bdr w:val="none" w:sz="0" w:space="0" w:color="auto"/>
          <w:lang w:val="en-US" w:eastAsia="en-US"/>
        </w:rPr>
        <w:fldChar w:fldCharType="end"/>
      </w:r>
      <w:r w:rsidR="00FF2FC7" w:rsidRPr="002150A6">
        <w:rPr>
          <w:rFonts w:eastAsia="Times New Roman" w:cs="Arial"/>
          <w:sz w:val="22"/>
          <w:szCs w:val="22"/>
          <w:bdr w:val="none" w:sz="0" w:space="0" w:color="auto"/>
          <w:lang w:val="en-US" w:eastAsia="en-US"/>
        </w:rPr>
        <w:t xml:space="preserve">, </w:t>
      </w:r>
      <w:proofErr w:type="spellStart"/>
      <w:r w:rsidRPr="002150A6">
        <w:rPr>
          <w:rFonts w:eastAsia="Times New Roman" w:cs="Arial"/>
          <w:sz w:val="22"/>
          <w:szCs w:val="22"/>
          <w:bdr w:val="none" w:sz="0" w:space="0" w:color="auto"/>
          <w:lang w:val="en-US" w:eastAsia="en-US"/>
        </w:rPr>
        <w:t>iPET</w:t>
      </w:r>
      <w:proofErr w:type="spellEnd"/>
      <w:r w:rsidR="00AB78EC" w:rsidRPr="002150A6">
        <w:rPr>
          <w:rFonts w:eastAsia="Times New Roman" w:cs="Arial"/>
          <w:sz w:val="22"/>
          <w:szCs w:val="22"/>
          <w:bdr w:val="none" w:sz="0" w:space="0" w:color="auto"/>
          <w:lang w:val="en-US" w:eastAsia="en-US"/>
        </w:rPr>
        <w:t xml:space="preserve"> </w:t>
      </w:r>
      <w:r w:rsidR="00CC42AB" w:rsidRPr="002150A6">
        <w:rPr>
          <w:rFonts w:eastAsia="Times New Roman" w:cs="Arial"/>
          <w:sz w:val="22"/>
          <w:szCs w:val="22"/>
          <w:bdr w:val="none" w:sz="0" w:space="0" w:color="auto"/>
          <w:lang w:val="en-US" w:eastAsia="en-US"/>
        </w:rPr>
        <w:t>has been identified</w:t>
      </w:r>
      <w:r w:rsidR="00AB78EC" w:rsidRPr="002150A6">
        <w:rPr>
          <w:rFonts w:eastAsia="Times New Roman" w:cs="Arial"/>
          <w:sz w:val="22"/>
          <w:szCs w:val="22"/>
          <w:bdr w:val="none" w:sz="0" w:space="0" w:color="auto"/>
          <w:lang w:val="en-US" w:eastAsia="en-US"/>
        </w:rPr>
        <w:t xml:space="preserve"> </w:t>
      </w:r>
      <w:r w:rsidRPr="002150A6">
        <w:rPr>
          <w:rFonts w:eastAsia="Times New Roman" w:cs="Arial"/>
          <w:sz w:val="22"/>
          <w:szCs w:val="22"/>
          <w:bdr w:val="none" w:sz="0" w:space="0" w:color="auto"/>
          <w:lang w:val="en-US" w:eastAsia="en-US"/>
        </w:rPr>
        <w:t xml:space="preserve">as in vivo </w:t>
      </w:r>
      <w:proofErr w:type="spellStart"/>
      <w:r w:rsidR="00AB78EC" w:rsidRPr="002150A6">
        <w:rPr>
          <w:rFonts w:eastAsia="Times New Roman" w:cs="Arial"/>
          <w:color w:val="000000" w:themeColor="text1"/>
          <w:sz w:val="22"/>
          <w:szCs w:val="22"/>
          <w:bdr w:val="none" w:sz="0" w:space="0" w:color="auto"/>
          <w:lang w:val="en-US" w:eastAsia="en-US"/>
        </w:rPr>
        <w:t>chemorefratoriness</w:t>
      </w:r>
      <w:proofErr w:type="spellEnd"/>
      <w:r w:rsidR="00AB78EC" w:rsidRPr="002150A6">
        <w:rPr>
          <w:rFonts w:eastAsia="Times New Roman" w:cs="Arial"/>
          <w:sz w:val="22"/>
          <w:szCs w:val="22"/>
          <w:bdr w:val="none" w:sz="0" w:space="0" w:color="auto"/>
          <w:lang w:val="en-US" w:eastAsia="en-US"/>
        </w:rPr>
        <w:t xml:space="preserve"> </w:t>
      </w:r>
      <w:r w:rsidRPr="002150A6">
        <w:rPr>
          <w:rFonts w:eastAsia="Times New Roman" w:cs="Arial"/>
          <w:sz w:val="22"/>
          <w:szCs w:val="22"/>
          <w:bdr w:val="none" w:sz="0" w:space="0" w:color="auto"/>
          <w:lang w:val="en-US" w:eastAsia="en-US"/>
        </w:rPr>
        <w:t xml:space="preserve">assay </w:t>
      </w:r>
      <w:r w:rsidR="00523B88" w:rsidRPr="002150A6">
        <w:rPr>
          <w:rFonts w:eastAsia="Times New Roman" w:cs="Arial"/>
          <w:sz w:val="22"/>
          <w:szCs w:val="22"/>
          <w:bdr w:val="none" w:sz="0" w:space="0" w:color="auto"/>
          <w:lang w:val="en-US" w:eastAsia="en-US"/>
        </w:rPr>
        <w:t xml:space="preserve">and </w:t>
      </w:r>
      <w:r w:rsidR="00CC42AB" w:rsidRPr="002150A6">
        <w:rPr>
          <w:rFonts w:eastAsia="Times New Roman" w:cs="Arial"/>
          <w:sz w:val="22"/>
          <w:szCs w:val="22"/>
          <w:bdr w:val="none" w:sz="0" w:space="0" w:color="auto"/>
          <w:lang w:val="en-US" w:eastAsia="en-US"/>
        </w:rPr>
        <w:t>used</w:t>
      </w:r>
      <w:r w:rsidR="00AB78EC" w:rsidRPr="002150A6">
        <w:rPr>
          <w:rFonts w:eastAsia="Times New Roman" w:cs="Arial"/>
          <w:sz w:val="22"/>
          <w:szCs w:val="22"/>
          <w:bdr w:val="none" w:sz="0" w:space="0" w:color="auto"/>
          <w:lang w:val="en-US" w:eastAsia="en-US"/>
        </w:rPr>
        <w:t xml:space="preserve"> </w:t>
      </w:r>
      <w:r w:rsidRPr="002150A6">
        <w:rPr>
          <w:rFonts w:eastAsia="Times New Roman" w:cs="Arial"/>
          <w:sz w:val="22"/>
          <w:szCs w:val="22"/>
          <w:bdr w:val="none" w:sz="0" w:space="0" w:color="auto"/>
          <w:lang w:val="en-US" w:eastAsia="en-US"/>
        </w:rPr>
        <w:t xml:space="preserve">as predictive tool to adapt </w:t>
      </w:r>
      <w:r w:rsidR="00523B88" w:rsidRPr="002150A6">
        <w:rPr>
          <w:rFonts w:eastAsia="Times New Roman" w:cs="Arial"/>
          <w:sz w:val="22"/>
          <w:szCs w:val="22"/>
          <w:bdr w:val="none" w:sz="0" w:space="0" w:color="auto"/>
          <w:lang w:val="en-US" w:eastAsia="en-US"/>
        </w:rPr>
        <w:t xml:space="preserve">the </w:t>
      </w:r>
      <w:r w:rsidRPr="002150A6">
        <w:rPr>
          <w:rFonts w:eastAsia="Times New Roman" w:cs="Arial"/>
          <w:sz w:val="22"/>
          <w:szCs w:val="22"/>
          <w:bdr w:val="none" w:sz="0" w:space="0" w:color="auto"/>
          <w:lang w:val="en-US" w:eastAsia="en-US"/>
        </w:rPr>
        <w:t>intensity of subsequent therapy</w:t>
      </w:r>
      <w:r w:rsidR="00C53541" w:rsidRPr="002150A6">
        <w:rPr>
          <w:rFonts w:eastAsia="Times New Roman" w:cs="Arial"/>
          <w:sz w:val="22"/>
          <w:szCs w:val="22"/>
          <w:bdr w:val="none" w:sz="0" w:space="0" w:color="auto"/>
          <w:lang w:val="en-US" w:eastAsia="en-US"/>
        </w:rPr>
        <w:t xml:space="preserve"> </w:t>
      </w:r>
      <w:r w:rsidR="0030263C" w:rsidRPr="002150A6">
        <w:rPr>
          <w:rFonts w:eastAsia="Times New Roman" w:cs="Arial"/>
          <w:sz w:val="22"/>
          <w:szCs w:val="22"/>
          <w:bdr w:val="none" w:sz="0" w:space="0" w:color="auto"/>
          <w:lang w:val="en-US" w:eastAsia="en-US"/>
        </w:rPr>
        <w:fldChar w:fldCharType="begin">
          <w:fldData xml:space="preserve">PEVuZE5vdGU+PENpdGU+PEF1dGhvcj5BbmRyZTwvQXV0aG9yPjxZZWFyPjIwMTc8L1llYXI+PFJl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</w:fldData>
        </w:fldChar>
      </w:r>
      <w:r w:rsidR="001709B2">
        <w:rPr>
          <w:rFonts w:eastAsia="Times New Roman" w:cs="Arial"/>
          <w:sz w:val="22"/>
          <w:szCs w:val="22"/>
          <w:bdr w:val="none" w:sz="0" w:space="0" w:color="auto"/>
          <w:lang w:val="en-US" w:eastAsia="en-US"/>
        </w:rPr>
        <w:instrText xml:space="preserve"> ADDIN EN.CITE </w:instrText>
      </w:r>
      <w:r w:rsidR="001709B2">
        <w:rPr>
          <w:rFonts w:eastAsia="Times New Roman" w:cs="Arial"/>
          <w:sz w:val="22"/>
          <w:szCs w:val="22"/>
          <w:bdr w:val="none" w:sz="0" w:space="0" w:color="auto"/>
          <w:lang w:val="en-US" w:eastAsia="en-US"/>
        </w:rPr>
        <w:fldChar w:fldCharType="begin">
          <w:fldData xml:space="preserve">PEVuZE5vdGU+PENpdGU+PEF1dGhvcj5BbmRyZTwvQXV0aG9yPjxZZWFyPjIwMTc8L1llYXI+PFJl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</w:fldData>
        </w:fldChar>
      </w:r>
      <w:r w:rsidR="001709B2">
        <w:rPr>
          <w:rFonts w:eastAsia="Times New Roman" w:cs="Arial"/>
          <w:sz w:val="22"/>
          <w:szCs w:val="22"/>
          <w:bdr w:val="none" w:sz="0" w:space="0" w:color="auto"/>
          <w:lang w:val="en-US" w:eastAsia="en-US"/>
        </w:rPr>
        <w:instrText xml:space="preserve"> ADDIN EN.CITE.DATA </w:instrText>
      </w:r>
      <w:r w:rsidR="001709B2">
        <w:rPr>
          <w:rFonts w:eastAsia="Times New Roman" w:cs="Arial"/>
          <w:sz w:val="22"/>
          <w:szCs w:val="22"/>
          <w:bdr w:val="none" w:sz="0" w:space="0" w:color="auto"/>
          <w:lang w:val="en-US" w:eastAsia="en-US"/>
        </w:rPr>
      </w:r>
      <w:r w:rsidR="001709B2">
        <w:rPr>
          <w:rFonts w:eastAsia="Times New Roman" w:cs="Arial"/>
          <w:sz w:val="22"/>
          <w:szCs w:val="22"/>
          <w:bdr w:val="none" w:sz="0" w:space="0" w:color="auto"/>
          <w:lang w:val="en-US" w:eastAsia="en-US"/>
        </w:rPr>
        <w:fldChar w:fldCharType="end"/>
      </w:r>
      <w:r w:rsidR="0030263C" w:rsidRPr="002150A6">
        <w:rPr>
          <w:rFonts w:eastAsia="Times New Roman" w:cs="Arial"/>
          <w:sz w:val="22"/>
          <w:szCs w:val="22"/>
          <w:bdr w:val="none" w:sz="0" w:space="0" w:color="auto"/>
          <w:lang w:val="en-US" w:eastAsia="en-US"/>
        </w:rPr>
      </w:r>
      <w:r w:rsidR="0030263C" w:rsidRPr="002150A6">
        <w:rPr>
          <w:rFonts w:eastAsia="Times New Roman" w:cs="Arial"/>
          <w:sz w:val="22"/>
          <w:szCs w:val="22"/>
          <w:bdr w:val="none" w:sz="0" w:space="0" w:color="auto"/>
          <w:lang w:val="en-US" w:eastAsia="en-US"/>
        </w:rPr>
        <w:fldChar w:fldCharType="separate"/>
      </w:r>
      <w:r w:rsidR="001709B2">
        <w:rPr>
          <w:rFonts w:eastAsia="Times New Roman" w:cs="Arial"/>
          <w:noProof/>
          <w:sz w:val="22"/>
          <w:szCs w:val="22"/>
          <w:bdr w:val="none" w:sz="0" w:space="0" w:color="auto"/>
          <w:lang w:val="en-US" w:eastAsia="en-US"/>
        </w:rPr>
        <w:t>(3, 4, 6)</w:t>
      </w:r>
      <w:r w:rsidR="0030263C" w:rsidRPr="002150A6">
        <w:rPr>
          <w:rFonts w:eastAsia="Times New Roman" w:cs="Arial"/>
          <w:sz w:val="22"/>
          <w:szCs w:val="22"/>
          <w:bdr w:val="none" w:sz="0" w:space="0" w:color="auto"/>
          <w:lang w:val="en-US" w:eastAsia="en-US"/>
        </w:rPr>
        <w:fldChar w:fldCharType="end"/>
      </w:r>
      <w:r w:rsidR="002F7C1D" w:rsidRPr="002150A6">
        <w:rPr>
          <w:rFonts w:eastAsia="Times New Roman" w:cs="Arial"/>
          <w:sz w:val="22"/>
          <w:szCs w:val="22"/>
          <w:bdr w:val="none" w:sz="0" w:space="0" w:color="auto"/>
          <w:lang w:val="en-US" w:eastAsia="en-US"/>
        </w:rPr>
        <w:t>.</w:t>
      </w:r>
      <w:r w:rsidR="00CC42AB" w:rsidRPr="002150A6">
        <w:rPr>
          <w:rFonts w:eastAsia="Times New Roman" w:cs="Arial"/>
          <w:sz w:val="22"/>
          <w:szCs w:val="22"/>
          <w:bdr w:val="none" w:sz="0" w:space="0" w:color="auto"/>
          <w:lang w:val="en-US" w:eastAsia="en-US"/>
        </w:rPr>
        <w:t xml:space="preserve">  Indeed</w:t>
      </w:r>
      <w:r w:rsidR="00F548D8" w:rsidRPr="002150A6">
        <w:rPr>
          <w:rFonts w:eastAsia="Times New Roman" w:cs="Arial"/>
          <w:sz w:val="22"/>
          <w:szCs w:val="22"/>
          <w:bdr w:val="none" w:sz="0" w:space="0" w:color="auto"/>
          <w:lang w:val="en-US" w:eastAsia="en-US"/>
        </w:rPr>
        <w:t xml:space="preserve">, </w:t>
      </w:r>
      <w:proofErr w:type="spellStart"/>
      <w:r w:rsidR="00523B88" w:rsidRPr="002150A6">
        <w:rPr>
          <w:rFonts w:eastAsia="Times New Roman" w:cs="Arial"/>
          <w:sz w:val="22"/>
          <w:szCs w:val="22"/>
          <w:bdr w:val="none" w:sz="0" w:space="0" w:color="auto"/>
          <w:lang w:val="en-US" w:eastAsia="en-US"/>
        </w:rPr>
        <w:t>iPET</w:t>
      </w:r>
      <w:proofErr w:type="spellEnd"/>
      <w:r w:rsidR="00523B88" w:rsidRPr="002150A6">
        <w:rPr>
          <w:rFonts w:eastAsia="Times New Roman" w:cs="Arial"/>
          <w:sz w:val="22"/>
          <w:szCs w:val="22"/>
          <w:bdr w:val="none" w:sz="0" w:space="0" w:color="auto"/>
          <w:lang w:val="en-US" w:eastAsia="en-US"/>
        </w:rPr>
        <w:t xml:space="preserve"> contributed to abrogating</w:t>
      </w:r>
      <w:r w:rsidR="00BC728E" w:rsidRPr="002150A6">
        <w:rPr>
          <w:rFonts w:eastAsia="Times New Roman" w:cs="Arial"/>
          <w:sz w:val="22"/>
          <w:szCs w:val="22"/>
          <w:bdr w:val="none" w:sz="0" w:space="0" w:color="auto"/>
          <w:lang w:val="en-US" w:eastAsia="en-US"/>
        </w:rPr>
        <w:t xml:space="preserve"> </w:t>
      </w:r>
      <w:r w:rsidR="00CC42AB" w:rsidRPr="002150A6">
        <w:rPr>
          <w:rFonts w:eastAsia="Times New Roman" w:cs="Arial"/>
          <w:sz w:val="22"/>
          <w:szCs w:val="22"/>
          <w:bdr w:val="none" w:sz="0" w:space="0" w:color="auto"/>
          <w:lang w:val="en-US" w:eastAsia="en-US"/>
        </w:rPr>
        <w:t xml:space="preserve">most of the </w:t>
      </w:r>
      <w:r w:rsidR="00BC728E" w:rsidRPr="002150A6">
        <w:rPr>
          <w:rFonts w:eastAsia="Times New Roman" w:cs="Arial"/>
          <w:sz w:val="22"/>
          <w:szCs w:val="22"/>
          <w:bdr w:val="none" w:sz="0" w:space="0" w:color="auto"/>
          <w:lang w:val="en-US" w:eastAsia="en-US"/>
        </w:rPr>
        <w:t xml:space="preserve">individual </w:t>
      </w:r>
      <w:r w:rsidR="005E764D" w:rsidRPr="002150A6">
        <w:rPr>
          <w:rFonts w:eastAsia="Times New Roman" w:cs="Arial"/>
          <w:sz w:val="22"/>
          <w:szCs w:val="22"/>
          <w:bdr w:val="none" w:sz="0" w:space="0" w:color="auto"/>
          <w:lang w:val="en-US" w:eastAsia="en-US"/>
        </w:rPr>
        <w:t>patient</w:t>
      </w:r>
      <w:r w:rsidR="00BC728E" w:rsidRPr="002150A6">
        <w:rPr>
          <w:rFonts w:eastAsia="Times New Roman" w:cs="Arial"/>
          <w:sz w:val="22"/>
          <w:szCs w:val="22"/>
          <w:bdr w:val="none" w:sz="0" w:space="0" w:color="auto"/>
          <w:lang w:val="en-US" w:eastAsia="en-US"/>
        </w:rPr>
        <w:t xml:space="preserve"> differences</w:t>
      </w:r>
      <w:r w:rsidR="00F20C07" w:rsidRPr="002150A6">
        <w:rPr>
          <w:rFonts w:eastAsia="Times New Roman" w:cs="Arial"/>
          <w:sz w:val="22"/>
          <w:szCs w:val="22"/>
          <w:bdr w:val="none" w:sz="0" w:space="0" w:color="auto"/>
          <w:lang w:val="en-US" w:eastAsia="en-US"/>
        </w:rPr>
        <w:t>,</w:t>
      </w:r>
      <w:r w:rsidR="00BC728E" w:rsidRPr="002150A6">
        <w:rPr>
          <w:rFonts w:eastAsia="Times New Roman" w:cs="Arial"/>
          <w:sz w:val="22"/>
          <w:szCs w:val="22"/>
          <w:bdr w:val="none" w:sz="0" w:space="0" w:color="auto"/>
          <w:lang w:val="en-US" w:eastAsia="en-US"/>
        </w:rPr>
        <w:t xml:space="preserve"> </w:t>
      </w:r>
      <w:r w:rsidR="00F20C07" w:rsidRPr="002150A6">
        <w:rPr>
          <w:rFonts w:eastAsia="Times New Roman" w:cs="Arial"/>
          <w:sz w:val="22"/>
          <w:szCs w:val="22"/>
          <w:bdr w:val="none" w:sz="0" w:space="0" w:color="auto"/>
          <w:lang w:val="en-US" w:eastAsia="en-US"/>
        </w:rPr>
        <w:t>making</w:t>
      </w:r>
      <w:r w:rsidR="00523B88" w:rsidRPr="002150A6">
        <w:rPr>
          <w:rFonts w:eastAsia="Times New Roman" w:cs="Arial"/>
          <w:sz w:val="22"/>
          <w:szCs w:val="22"/>
          <w:bdr w:val="none" w:sz="0" w:space="0" w:color="auto"/>
          <w:lang w:val="en-US" w:eastAsia="en-US"/>
        </w:rPr>
        <w:t xml:space="preserve"> it</w:t>
      </w:r>
      <w:r w:rsidR="00A72183" w:rsidRPr="002150A6">
        <w:rPr>
          <w:rFonts w:eastAsia="Times New Roman" w:cs="Arial"/>
          <w:sz w:val="22"/>
          <w:szCs w:val="22"/>
          <w:bdr w:val="none" w:sz="0" w:space="0" w:color="auto"/>
          <w:lang w:val="en-US" w:eastAsia="en-US"/>
        </w:rPr>
        <w:t xml:space="preserve"> </w:t>
      </w:r>
      <w:r w:rsidR="00523B88" w:rsidRPr="002150A6">
        <w:rPr>
          <w:rFonts w:eastAsia="Times New Roman" w:cs="Arial"/>
          <w:sz w:val="22"/>
          <w:szCs w:val="22"/>
          <w:bdr w:val="none" w:sz="0" w:space="0" w:color="auto"/>
          <w:lang w:val="en-US" w:eastAsia="en-US"/>
        </w:rPr>
        <w:t xml:space="preserve">possible </w:t>
      </w:r>
      <w:r w:rsidR="00A72183" w:rsidRPr="002150A6">
        <w:rPr>
          <w:rFonts w:eastAsia="Times New Roman" w:cs="Arial"/>
          <w:sz w:val="22"/>
          <w:szCs w:val="22"/>
          <w:bdr w:val="none" w:sz="0" w:space="0" w:color="auto"/>
          <w:lang w:val="en-US" w:eastAsia="en-US"/>
        </w:rPr>
        <w:t>t</w:t>
      </w:r>
      <w:r w:rsidR="00523B88" w:rsidRPr="002150A6">
        <w:rPr>
          <w:rFonts w:eastAsia="Times New Roman" w:cs="Arial"/>
          <w:sz w:val="22"/>
          <w:szCs w:val="22"/>
          <w:bdr w:val="none" w:sz="0" w:space="0" w:color="auto"/>
          <w:lang w:val="en-US" w:eastAsia="en-US"/>
        </w:rPr>
        <w:t>o confirm response-</w:t>
      </w:r>
      <w:r w:rsidR="00A72183" w:rsidRPr="002150A6">
        <w:rPr>
          <w:rFonts w:eastAsia="Times New Roman" w:cs="Arial"/>
          <w:sz w:val="22"/>
          <w:szCs w:val="22"/>
          <w:bdr w:val="none" w:sz="0" w:space="0" w:color="auto"/>
          <w:lang w:val="en-US" w:eastAsia="en-US"/>
        </w:rPr>
        <w:t xml:space="preserve">adapted therapy as the best treatment modality to optimize </w:t>
      </w:r>
      <w:r w:rsidR="00523B88" w:rsidRPr="002150A6">
        <w:rPr>
          <w:rFonts w:eastAsia="Times New Roman" w:cs="Arial"/>
          <w:sz w:val="22"/>
          <w:szCs w:val="22"/>
          <w:bdr w:val="none" w:sz="0" w:space="0" w:color="auto"/>
          <w:lang w:val="en-US" w:eastAsia="en-US"/>
        </w:rPr>
        <w:t>the risk-</w:t>
      </w:r>
      <w:r w:rsidR="00A72183" w:rsidRPr="002150A6">
        <w:rPr>
          <w:rFonts w:eastAsia="Times New Roman" w:cs="Arial"/>
          <w:sz w:val="22"/>
          <w:szCs w:val="22"/>
          <w:bdr w:val="none" w:sz="0" w:space="0" w:color="auto"/>
          <w:lang w:val="en-US" w:eastAsia="en-US"/>
        </w:rPr>
        <w:t xml:space="preserve">benefit ratio of </w:t>
      </w:r>
      <w:r w:rsidR="007957EC" w:rsidRPr="002150A6">
        <w:rPr>
          <w:rFonts w:eastAsia="Times New Roman" w:cs="Arial"/>
          <w:sz w:val="22"/>
          <w:szCs w:val="22"/>
          <w:bdr w:val="none" w:sz="0" w:space="0" w:color="auto"/>
          <w:lang w:val="en-US" w:eastAsia="en-US"/>
        </w:rPr>
        <w:t>treatment</w:t>
      </w:r>
      <w:r w:rsidR="00CC42AB" w:rsidRPr="002150A6">
        <w:rPr>
          <w:rFonts w:eastAsia="Times New Roman" w:cs="Arial"/>
          <w:sz w:val="22"/>
          <w:szCs w:val="22"/>
          <w:bdr w:val="none" w:sz="0" w:space="0" w:color="auto"/>
          <w:lang w:val="en-US" w:eastAsia="en-US"/>
        </w:rPr>
        <w:t xml:space="preserve"> both in early and in advanced stage</w:t>
      </w:r>
      <w:r w:rsidR="00A72183" w:rsidRPr="002150A6">
        <w:rPr>
          <w:rFonts w:eastAsia="Times New Roman" w:cs="Arial"/>
          <w:sz w:val="22"/>
          <w:szCs w:val="22"/>
          <w:bdr w:val="none" w:sz="0" w:space="0" w:color="auto"/>
          <w:lang w:val="en-US" w:eastAsia="en-US"/>
        </w:rPr>
        <w:t xml:space="preserve">. </w:t>
      </w:r>
      <w:r w:rsidR="00CC42AB" w:rsidRPr="002150A6">
        <w:rPr>
          <w:rFonts w:eastAsia="Times New Roman" w:cs="Arial"/>
          <w:sz w:val="22"/>
          <w:szCs w:val="22"/>
          <w:bdr w:val="none" w:sz="0" w:space="0" w:color="auto"/>
          <w:lang w:val="en-US" w:eastAsia="en-US"/>
        </w:rPr>
        <w:t>R</w:t>
      </w:r>
      <w:r w:rsidR="00523B88" w:rsidRPr="002150A6">
        <w:rPr>
          <w:rFonts w:eastAsia="Times New Roman" w:cs="Arial"/>
          <w:sz w:val="22"/>
          <w:szCs w:val="22"/>
          <w:bdr w:val="none" w:sz="0" w:space="0" w:color="auto"/>
          <w:lang w:val="en-US" w:eastAsia="en-US"/>
        </w:rPr>
        <w:t>esponse-</w:t>
      </w:r>
      <w:r w:rsidR="007957EC" w:rsidRPr="002150A6">
        <w:rPr>
          <w:rFonts w:eastAsia="Times New Roman" w:cs="Arial"/>
          <w:sz w:val="22"/>
          <w:szCs w:val="22"/>
          <w:bdr w:val="none" w:sz="0" w:space="0" w:color="auto"/>
          <w:lang w:val="en-US" w:eastAsia="en-US"/>
        </w:rPr>
        <w:t xml:space="preserve">adapted therapy is </w:t>
      </w:r>
      <w:r w:rsidR="00CC42AB" w:rsidRPr="002150A6">
        <w:rPr>
          <w:rFonts w:eastAsia="Times New Roman" w:cs="Arial"/>
          <w:sz w:val="22"/>
          <w:szCs w:val="22"/>
          <w:bdr w:val="none" w:sz="0" w:space="0" w:color="auto"/>
          <w:lang w:val="en-US" w:eastAsia="en-US"/>
        </w:rPr>
        <w:t>a reasonable approach</w:t>
      </w:r>
      <w:r w:rsidR="007957EC" w:rsidRPr="002150A6">
        <w:rPr>
          <w:rFonts w:eastAsia="Times New Roman" w:cs="Arial"/>
          <w:sz w:val="22"/>
          <w:szCs w:val="22"/>
          <w:bdr w:val="none" w:sz="0" w:space="0" w:color="auto"/>
          <w:lang w:val="en-US" w:eastAsia="en-US"/>
        </w:rPr>
        <w:t xml:space="preserve"> to optimize toxicity profile for patients who are </w:t>
      </w:r>
      <w:proofErr w:type="spellStart"/>
      <w:r w:rsidR="007957EC" w:rsidRPr="002150A6">
        <w:rPr>
          <w:rFonts w:eastAsia="Times New Roman" w:cs="Arial"/>
          <w:sz w:val="22"/>
          <w:szCs w:val="22"/>
          <w:bdr w:val="none" w:sz="0" w:space="0" w:color="auto"/>
          <w:lang w:val="en-US" w:eastAsia="en-US"/>
        </w:rPr>
        <w:t>iPET</w:t>
      </w:r>
      <w:proofErr w:type="spellEnd"/>
      <w:r w:rsidR="007957EC" w:rsidRPr="002150A6">
        <w:rPr>
          <w:rFonts w:eastAsia="Times New Roman" w:cs="Arial"/>
          <w:sz w:val="22"/>
          <w:szCs w:val="22"/>
          <w:bdr w:val="none" w:sz="0" w:space="0" w:color="auto"/>
          <w:lang w:val="en-US" w:eastAsia="en-US"/>
        </w:rPr>
        <w:t>- after two course</w:t>
      </w:r>
      <w:r w:rsidR="00601CC1" w:rsidRPr="002150A6">
        <w:rPr>
          <w:rFonts w:eastAsia="Times New Roman" w:cs="Arial"/>
          <w:sz w:val="22"/>
          <w:szCs w:val="22"/>
          <w:bdr w:val="none" w:sz="0" w:space="0" w:color="auto"/>
          <w:lang w:val="en-US" w:eastAsia="en-US"/>
        </w:rPr>
        <w:t>s</w:t>
      </w:r>
      <w:r w:rsidR="007957EC" w:rsidRPr="002150A6">
        <w:rPr>
          <w:rFonts w:eastAsia="Times New Roman" w:cs="Arial"/>
          <w:sz w:val="22"/>
          <w:szCs w:val="22"/>
          <w:bdr w:val="none" w:sz="0" w:space="0" w:color="auto"/>
          <w:lang w:val="en-US" w:eastAsia="en-US"/>
        </w:rPr>
        <w:t xml:space="preserve"> of ABVD, </w:t>
      </w:r>
      <w:r w:rsidR="00F20C07" w:rsidRPr="002150A6">
        <w:rPr>
          <w:rFonts w:eastAsia="Times New Roman" w:cs="Arial"/>
          <w:sz w:val="22"/>
          <w:szCs w:val="22"/>
          <w:bdr w:val="none" w:sz="0" w:space="0" w:color="auto"/>
          <w:lang w:val="en-US" w:eastAsia="en-US"/>
        </w:rPr>
        <w:t>while</w:t>
      </w:r>
      <w:r w:rsidR="00601CC1" w:rsidRPr="002150A6">
        <w:rPr>
          <w:rFonts w:eastAsia="Times New Roman" w:cs="Arial"/>
          <w:sz w:val="22"/>
          <w:szCs w:val="22"/>
          <w:bdr w:val="none" w:sz="0" w:space="0" w:color="auto"/>
          <w:lang w:val="en-US" w:eastAsia="en-US"/>
        </w:rPr>
        <w:t xml:space="preserve"> the identification of high risk cases </w:t>
      </w:r>
      <w:r w:rsidR="00350E08" w:rsidRPr="002150A6">
        <w:rPr>
          <w:rFonts w:eastAsia="Times New Roman" w:cs="Arial"/>
          <w:sz w:val="22"/>
          <w:szCs w:val="22"/>
          <w:bdr w:val="none" w:sz="0" w:space="0" w:color="auto"/>
          <w:lang w:val="en-US" w:eastAsia="en-US"/>
        </w:rPr>
        <w:t xml:space="preserve">at earlier time points than </w:t>
      </w:r>
      <w:proofErr w:type="spellStart"/>
      <w:r w:rsidR="00350E08" w:rsidRPr="002150A6">
        <w:rPr>
          <w:rFonts w:eastAsia="Times New Roman" w:cs="Arial"/>
          <w:sz w:val="22"/>
          <w:szCs w:val="22"/>
          <w:bdr w:val="none" w:sz="0" w:space="0" w:color="auto"/>
          <w:lang w:val="en-US" w:eastAsia="en-US"/>
        </w:rPr>
        <w:t>iPET</w:t>
      </w:r>
      <w:proofErr w:type="spellEnd"/>
      <w:r w:rsidR="00FE4B93">
        <w:rPr>
          <w:rFonts w:eastAsia="Times New Roman" w:cs="Arial"/>
          <w:sz w:val="22"/>
          <w:szCs w:val="22"/>
          <w:bdr w:val="none" w:sz="0" w:space="0" w:color="auto"/>
          <w:lang w:val="en-US" w:eastAsia="en-US"/>
        </w:rPr>
        <w:t>,</w:t>
      </w:r>
      <w:r w:rsidR="00601CC1" w:rsidRPr="002150A6">
        <w:rPr>
          <w:rFonts w:eastAsia="Times New Roman" w:cs="Arial"/>
          <w:sz w:val="22"/>
          <w:szCs w:val="22"/>
          <w:bdr w:val="none" w:sz="0" w:space="0" w:color="auto"/>
          <w:lang w:val="en-US" w:eastAsia="en-US"/>
        </w:rPr>
        <w:t xml:space="preserve"> represents a</w:t>
      </w:r>
      <w:r w:rsidR="008F588A" w:rsidRPr="002150A6">
        <w:rPr>
          <w:rFonts w:eastAsia="Times New Roman" w:cs="Arial"/>
          <w:sz w:val="22"/>
          <w:szCs w:val="22"/>
          <w:bdr w:val="none" w:sz="0" w:space="0" w:color="auto"/>
          <w:lang w:val="en-US" w:eastAsia="en-US"/>
        </w:rPr>
        <w:t>n</w:t>
      </w:r>
      <w:r w:rsidR="00A860E8" w:rsidRPr="002150A6">
        <w:rPr>
          <w:rFonts w:eastAsia="Times New Roman" w:cs="Arial"/>
          <w:sz w:val="22"/>
          <w:szCs w:val="22"/>
          <w:bdr w:val="none" w:sz="0" w:space="0" w:color="auto"/>
          <w:lang w:val="en-US" w:eastAsia="en-US"/>
        </w:rPr>
        <w:t xml:space="preserve"> unmet </w:t>
      </w:r>
      <w:r w:rsidR="008F588A" w:rsidRPr="002150A6">
        <w:rPr>
          <w:rFonts w:eastAsia="Times New Roman" w:cs="Arial"/>
          <w:sz w:val="22"/>
          <w:szCs w:val="22"/>
          <w:bdr w:val="none" w:sz="0" w:space="0" w:color="auto"/>
          <w:lang w:val="en-US" w:eastAsia="en-US"/>
        </w:rPr>
        <w:t xml:space="preserve">clinical </w:t>
      </w:r>
      <w:r w:rsidR="00A860E8" w:rsidRPr="002150A6">
        <w:rPr>
          <w:rFonts w:eastAsia="Times New Roman" w:cs="Arial"/>
          <w:sz w:val="22"/>
          <w:szCs w:val="22"/>
          <w:bdr w:val="none" w:sz="0" w:space="0" w:color="auto"/>
          <w:lang w:val="en-US" w:eastAsia="en-US"/>
        </w:rPr>
        <w:t>need.</w:t>
      </w:r>
      <w:r w:rsidR="00601CC1" w:rsidRPr="002150A6">
        <w:rPr>
          <w:rFonts w:eastAsia="Times New Roman" w:cs="Arial"/>
          <w:sz w:val="22"/>
          <w:szCs w:val="22"/>
          <w:bdr w:val="none" w:sz="0" w:space="0" w:color="auto"/>
          <w:lang w:val="en-US" w:eastAsia="en-US"/>
        </w:rPr>
        <w:t xml:space="preserve"> </w:t>
      </w:r>
      <w:r w:rsidR="00A65225" w:rsidRPr="00E37135">
        <w:rPr>
          <w:rFonts w:eastAsia="Times New Roman" w:cs="Arial"/>
          <w:color w:val="000000" w:themeColor="text1"/>
          <w:sz w:val="22"/>
          <w:szCs w:val="22"/>
          <w:bdr w:val="none" w:sz="0" w:space="0" w:color="auto"/>
          <w:lang w:val="en-US" w:eastAsia="en-US"/>
        </w:rPr>
        <w:t xml:space="preserve">While being an </w:t>
      </w:r>
      <w:r w:rsidR="00A65225" w:rsidRPr="00E37135">
        <w:rPr>
          <w:color w:val="000000" w:themeColor="text1"/>
          <w:sz w:val="22"/>
          <w:szCs w:val="22"/>
          <w:lang w:val="en-US"/>
        </w:rPr>
        <w:t xml:space="preserve">important decision-making tool, the early assessment of the metabolic response has some limitations. The main limitation is given by the fact that the prognostic information provided by </w:t>
      </w:r>
      <w:proofErr w:type="spellStart"/>
      <w:r w:rsidR="00A65225" w:rsidRPr="00E37135">
        <w:rPr>
          <w:color w:val="000000" w:themeColor="text1"/>
          <w:sz w:val="22"/>
          <w:szCs w:val="22"/>
          <w:lang w:val="en-US"/>
        </w:rPr>
        <w:t>iPET</w:t>
      </w:r>
      <w:proofErr w:type="spellEnd"/>
      <w:r w:rsidR="00A65225" w:rsidRPr="00E37135">
        <w:rPr>
          <w:color w:val="000000" w:themeColor="text1"/>
          <w:sz w:val="22"/>
          <w:szCs w:val="22"/>
          <w:lang w:val="en-US"/>
        </w:rPr>
        <w:t xml:space="preserve"> is obtained only after two months of therapy and not at the time of diagnosis. </w:t>
      </w:r>
      <w:r w:rsidR="00E37135" w:rsidRPr="00E37135">
        <w:rPr>
          <w:color w:val="000000" w:themeColor="text1"/>
          <w:sz w:val="22"/>
          <w:szCs w:val="22"/>
          <w:lang w:val="en-US"/>
        </w:rPr>
        <w:t>Moreover</w:t>
      </w:r>
      <w:r w:rsidR="00A65225" w:rsidRPr="00E37135">
        <w:rPr>
          <w:color w:val="000000" w:themeColor="text1"/>
          <w:sz w:val="22"/>
          <w:szCs w:val="22"/>
          <w:lang w:val="en-US"/>
        </w:rPr>
        <w:t xml:space="preserve">, while </w:t>
      </w:r>
      <w:proofErr w:type="spellStart"/>
      <w:r w:rsidR="00A65225" w:rsidRPr="00E37135">
        <w:rPr>
          <w:color w:val="000000" w:themeColor="text1"/>
          <w:sz w:val="22"/>
          <w:szCs w:val="22"/>
          <w:lang w:val="en-US"/>
        </w:rPr>
        <w:t>iPET</w:t>
      </w:r>
      <w:proofErr w:type="spellEnd"/>
      <w:r w:rsidR="00A65225" w:rsidRPr="00E37135">
        <w:rPr>
          <w:color w:val="000000" w:themeColor="text1"/>
          <w:sz w:val="22"/>
          <w:szCs w:val="22"/>
          <w:lang w:val="en-US"/>
        </w:rPr>
        <w:t xml:space="preserve"> is the strongest prognostic parameter in </w:t>
      </w:r>
      <w:proofErr w:type="spellStart"/>
      <w:r w:rsidR="00A65225" w:rsidRPr="00E37135">
        <w:rPr>
          <w:color w:val="000000" w:themeColor="text1"/>
          <w:sz w:val="22"/>
          <w:szCs w:val="22"/>
          <w:lang w:val="en-US"/>
        </w:rPr>
        <w:t>cHL</w:t>
      </w:r>
      <w:proofErr w:type="spellEnd"/>
      <w:r w:rsidR="00A65225" w:rsidRPr="00E37135">
        <w:rPr>
          <w:color w:val="000000" w:themeColor="text1"/>
          <w:sz w:val="22"/>
          <w:szCs w:val="22"/>
          <w:lang w:val="en-US"/>
        </w:rPr>
        <w:t>, it is the result of complex and still unknown interactions between the tumor, the patient and the treatment whose characterization would likely improve patient management.</w:t>
      </w:r>
    </w:p>
    <w:p w14:paraId="34C3ED7B" w14:textId="78F027AB" w:rsidR="005C5F5E" w:rsidRPr="002150A6" w:rsidRDefault="00F20C07" w:rsidP="00E24007">
      <w:pPr>
        <w:spacing w:line="360" w:lineRule="auto"/>
        <w:jc w:val="both"/>
        <w:rPr>
          <w:rFonts w:eastAsia="Times New Roman" w:cs="Arial"/>
          <w:sz w:val="22"/>
          <w:szCs w:val="22"/>
          <w:bdr w:val="none" w:sz="0" w:space="0" w:color="auto"/>
          <w:lang w:val="en-US" w:eastAsia="en-US"/>
        </w:rPr>
      </w:pPr>
      <w:r w:rsidRPr="002150A6">
        <w:rPr>
          <w:rFonts w:eastAsia="Times New Roman" w:cs="Arial"/>
          <w:sz w:val="22"/>
          <w:szCs w:val="22"/>
          <w:bdr w:val="none" w:sz="0" w:space="0" w:color="auto"/>
          <w:lang w:val="en-US" w:eastAsia="en-US"/>
        </w:rPr>
        <w:lastRenderedPageBreak/>
        <w:t>O</w:t>
      </w:r>
      <w:r w:rsidR="00AB78EC" w:rsidRPr="002150A6">
        <w:rPr>
          <w:rFonts w:eastAsia="Times New Roman" w:cs="Arial"/>
          <w:sz w:val="22"/>
          <w:szCs w:val="22"/>
          <w:bdr w:val="none" w:sz="0" w:space="0" w:color="auto"/>
          <w:lang w:val="en-US" w:eastAsia="en-US"/>
        </w:rPr>
        <w:t xml:space="preserve">ur </w:t>
      </w:r>
      <w:proofErr w:type="spellStart"/>
      <w:r w:rsidR="00AB78EC" w:rsidRPr="002150A6">
        <w:rPr>
          <w:rFonts w:eastAsia="Times New Roman" w:cs="Arial"/>
          <w:sz w:val="22"/>
          <w:szCs w:val="22"/>
          <w:bdr w:val="none" w:sz="0" w:space="0" w:color="auto"/>
          <w:lang w:val="en-US" w:eastAsia="en-US"/>
        </w:rPr>
        <w:t>iPET</w:t>
      </w:r>
      <w:proofErr w:type="spellEnd"/>
      <w:r w:rsidR="00AB78EC" w:rsidRPr="002150A6">
        <w:rPr>
          <w:rFonts w:eastAsia="Times New Roman" w:cs="Arial"/>
          <w:sz w:val="22"/>
          <w:szCs w:val="22"/>
          <w:bdr w:val="none" w:sz="0" w:space="0" w:color="auto"/>
          <w:lang w:val="en-US" w:eastAsia="en-US"/>
        </w:rPr>
        <w:t xml:space="preserve"> predictive score</w:t>
      </w:r>
      <w:r w:rsidR="00A860E8" w:rsidRPr="002150A6">
        <w:rPr>
          <w:rFonts w:eastAsia="Times New Roman" w:cs="Arial"/>
          <w:sz w:val="22"/>
          <w:szCs w:val="22"/>
          <w:bdr w:val="none" w:sz="0" w:space="0" w:color="auto"/>
          <w:lang w:val="en-US" w:eastAsia="en-US"/>
        </w:rPr>
        <w:t xml:space="preserve"> </w:t>
      </w:r>
      <w:r w:rsidR="00601CC1" w:rsidRPr="002150A6">
        <w:rPr>
          <w:rFonts w:eastAsia="Times New Roman" w:cs="Arial"/>
          <w:sz w:val="22"/>
          <w:szCs w:val="22"/>
          <w:bdr w:val="none" w:sz="0" w:space="0" w:color="auto"/>
          <w:lang w:val="en-US" w:eastAsia="en-US"/>
        </w:rPr>
        <w:t xml:space="preserve">is a first answer for the identification of </w:t>
      </w:r>
      <w:r w:rsidR="00A860E8" w:rsidRPr="002150A6">
        <w:rPr>
          <w:rFonts w:eastAsia="Times New Roman" w:cs="Arial"/>
          <w:sz w:val="22"/>
          <w:szCs w:val="22"/>
          <w:bdr w:val="none" w:sz="0" w:space="0" w:color="auto"/>
          <w:lang w:val="en-US" w:eastAsia="en-US"/>
        </w:rPr>
        <w:t xml:space="preserve">baseline features to predict </w:t>
      </w:r>
      <w:proofErr w:type="spellStart"/>
      <w:r w:rsidR="00A860E8" w:rsidRPr="002150A6">
        <w:rPr>
          <w:rFonts w:eastAsia="Times New Roman" w:cs="Arial"/>
          <w:sz w:val="22"/>
          <w:szCs w:val="22"/>
          <w:bdr w:val="none" w:sz="0" w:space="0" w:color="auto"/>
          <w:lang w:val="en-US" w:eastAsia="en-US"/>
        </w:rPr>
        <w:t>chemorefractoriness</w:t>
      </w:r>
      <w:proofErr w:type="spellEnd"/>
      <w:r w:rsidR="00A860E8" w:rsidRPr="002150A6">
        <w:rPr>
          <w:rFonts w:eastAsia="Times New Roman" w:cs="Arial"/>
          <w:sz w:val="22"/>
          <w:szCs w:val="22"/>
          <w:bdr w:val="none" w:sz="0" w:space="0" w:color="auto"/>
          <w:lang w:val="en-US" w:eastAsia="en-US"/>
        </w:rPr>
        <w:t xml:space="preserve"> in </w:t>
      </w:r>
      <w:proofErr w:type="spellStart"/>
      <w:r w:rsidR="00393867" w:rsidRPr="002150A6">
        <w:rPr>
          <w:rFonts w:eastAsia="Times New Roman" w:cs="Arial"/>
          <w:sz w:val="22"/>
          <w:szCs w:val="22"/>
          <w:bdr w:val="none" w:sz="0" w:space="0" w:color="auto"/>
          <w:lang w:val="en-US" w:eastAsia="en-US"/>
        </w:rPr>
        <w:t>c</w:t>
      </w:r>
      <w:r w:rsidR="00EF380F" w:rsidRPr="002150A6">
        <w:rPr>
          <w:rFonts w:eastAsia="Times New Roman" w:cs="Arial"/>
          <w:sz w:val="22"/>
          <w:szCs w:val="22"/>
          <w:bdr w:val="none" w:sz="0" w:space="0" w:color="auto"/>
          <w:lang w:val="en-US" w:eastAsia="en-US"/>
        </w:rPr>
        <w:t>HL</w:t>
      </w:r>
      <w:r w:rsidR="00A860E8" w:rsidRPr="002150A6">
        <w:rPr>
          <w:rFonts w:eastAsia="Times New Roman" w:cs="Arial"/>
          <w:sz w:val="22"/>
          <w:szCs w:val="22"/>
          <w:bdr w:val="none" w:sz="0" w:space="0" w:color="auto"/>
          <w:lang w:val="en-US" w:eastAsia="en-US"/>
        </w:rPr>
        <w:t>.</w:t>
      </w:r>
      <w:proofErr w:type="spellEnd"/>
      <w:r w:rsidR="00A860E8" w:rsidRPr="002150A6">
        <w:rPr>
          <w:rFonts w:eastAsia="Times New Roman" w:cs="Arial"/>
          <w:sz w:val="22"/>
          <w:szCs w:val="22"/>
          <w:bdr w:val="none" w:sz="0" w:space="0" w:color="auto"/>
          <w:lang w:val="en-US" w:eastAsia="en-US"/>
        </w:rPr>
        <w:t xml:space="preserve"> To the best of our knowledge</w:t>
      </w:r>
      <w:r w:rsidR="008F588A" w:rsidRPr="002150A6">
        <w:rPr>
          <w:rFonts w:eastAsia="Times New Roman" w:cs="Arial"/>
          <w:sz w:val="22"/>
          <w:szCs w:val="22"/>
          <w:bdr w:val="none" w:sz="0" w:space="0" w:color="auto"/>
          <w:lang w:val="en-US" w:eastAsia="en-US"/>
        </w:rPr>
        <w:t>,</w:t>
      </w:r>
      <w:r w:rsidR="00A860E8" w:rsidRPr="002150A6">
        <w:rPr>
          <w:rFonts w:eastAsia="Times New Roman" w:cs="Arial"/>
          <w:sz w:val="22"/>
          <w:szCs w:val="22"/>
          <w:bdr w:val="none" w:sz="0" w:space="0" w:color="auto"/>
          <w:lang w:val="en-US" w:eastAsia="en-US"/>
        </w:rPr>
        <w:t xml:space="preserve"> </w:t>
      </w:r>
      <w:r w:rsidR="005C5F5E" w:rsidRPr="002150A6">
        <w:rPr>
          <w:rFonts w:eastAsia="Times New Roman" w:cs="Arial"/>
          <w:sz w:val="22"/>
          <w:szCs w:val="22"/>
          <w:bdr w:val="none" w:sz="0" w:space="0" w:color="auto"/>
          <w:lang w:val="en-US" w:eastAsia="en-US"/>
        </w:rPr>
        <w:t>this is the first study to</w:t>
      </w:r>
      <w:r w:rsidR="00A860E8" w:rsidRPr="002150A6">
        <w:rPr>
          <w:rFonts w:eastAsia="Times New Roman" w:cs="Arial"/>
          <w:sz w:val="22"/>
          <w:szCs w:val="22"/>
          <w:bdr w:val="none" w:sz="0" w:space="0" w:color="auto"/>
          <w:lang w:val="en-US" w:eastAsia="en-US"/>
        </w:rPr>
        <w:t xml:space="preserve"> identify early predictors of </w:t>
      </w:r>
      <w:proofErr w:type="spellStart"/>
      <w:r w:rsidR="00A860E8" w:rsidRPr="002150A6">
        <w:rPr>
          <w:rFonts w:eastAsia="Times New Roman" w:cs="Arial"/>
          <w:sz w:val="22"/>
          <w:szCs w:val="22"/>
          <w:bdr w:val="none" w:sz="0" w:space="0" w:color="auto"/>
          <w:lang w:val="en-US" w:eastAsia="en-US"/>
        </w:rPr>
        <w:t>chemorefactoriness</w:t>
      </w:r>
      <w:proofErr w:type="spellEnd"/>
      <w:r w:rsidR="00A860E8" w:rsidRPr="002150A6">
        <w:rPr>
          <w:rFonts w:eastAsia="Times New Roman" w:cs="Arial"/>
          <w:sz w:val="22"/>
          <w:szCs w:val="22"/>
          <w:bdr w:val="none" w:sz="0" w:space="0" w:color="auto"/>
          <w:lang w:val="en-US" w:eastAsia="en-US"/>
        </w:rPr>
        <w:t xml:space="preserve"> as anticipated by </w:t>
      </w:r>
      <w:proofErr w:type="spellStart"/>
      <w:r w:rsidR="00A860E8" w:rsidRPr="002150A6">
        <w:rPr>
          <w:rFonts w:eastAsia="Times New Roman" w:cs="Arial"/>
          <w:sz w:val="22"/>
          <w:szCs w:val="22"/>
          <w:bdr w:val="none" w:sz="0" w:space="0" w:color="auto"/>
          <w:lang w:val="en-US" w:eastAsia="en-US"/>
        </w:rPr>
        <w:t>iPET</w:t>
      </w:r>
      <w:proofErr w:type="spellEnd"/>
      <w:r w:rsidR="00A860E8" w:rsidRPr="002150A6">
        <w:rPr>
          <w:rFonts w:eastAsia="Times New Roman" w:cs="Arial"/>
          <w:sz w:val="22"/>
          <w:szCs w:val="22"/>
          <w:bdr w:val="none" w:sz="0" w:space="0" w:color="auto"/>
          <w:lang w:val="en-US" w:eastAsia="en-US"/>
        </w:rPr>
        <w:t xml:space="preserve">. As confirmed by our </w:t>
      </w:r>
      <w:r w:rsidR="008F588A" w:rsidRPr="002150A6">
        <w:rPr>
          <w:rFonts w:eastAsia="Times New Roman" w:cs="Arial"/>
          <w:sz w:val="22"/>
          <w:szCs w:val="22"/>
          <w:bdr w:val="none" w:sz="0" w:space="0" w:color="auto"/>
          <w:lang w:val="en-US" w:eastAsia="en-US"/>
        </w:rPr>
        <w:t>results,</w:t>
      </w:r>
      <w:r w:rsidR="00A860E8" w:rsidRPr="002150A6">
        <w:rPr>
          <w:rFonts w:eastAsia="Times New Roman" w:cs="Arial"/>
          <w:sz w:val="22"/>
          <w:szCs w:val="22"/>
          <w:bdr w:val="none" w:sz="0" w:space="0" w:color="auto"/>
          <w:lang w:val="en-US" w:eastAsia="en-US"/>
        </w:rPr>
        <w:t xml:space="preserve"> none </w:t>
      </w:r>
      <w:r w:rsidR="008F588A" w:rsidRPr="002150A6">
        <w:rPr>
          <w:rFonts w:eastAsia="Times New Roman" w:cs="Arial"/>
          <w:sz w:val="22"/>
          <w:szCs w:val="22"/>
          <w:bdr w:val="none" w:sz="0" w:space="0" w:color="auto"/>
          <w:lang w:val="en-US" w:eastAsia="en-US"/>
        </w:rPr>
        <w:t>of the</w:t>
      </w:r>
      <w:r w:rsidR="00A860E8" w:rsidRPr="002150A6">
        <w:rPr>
          <w:rFonts w:eastAsia="Times New Roman" w:cs="Arial"/>
          <w:sz w:val="22"/>
          <w:szCs w:val="22"/>
          <w:bdr w:val="none" w:sz="0" w:space="0" w:color="auto"/>
          <w:lang w:val="en-US" w:eastAsia="en-US"/>
        </w:rPr>
        <w:t xml:space="preserve"> clinical and laboratory parameter</w:t>
      </w:r>
      <w:r w:rsidR="00A944F7" w:rsidRPr="002150A6">
        <w:rPr>
          <w:rFonts w:eastAsia="Times New Roman" w:cs="Arial"/>
          <w:sz w:val="22"/>
          <w:szCs w:val="22"/>
          <w:bdr w:val="none" w:sz="0" w:space="0" w:color="auto"/>
          <w:lang w:val="en-US" w:eastAsia="en-US"/>
        </w:rPr>
        <w:t>s</w:t>
      </w:r>
      <w:r w:rsidR="00A860E8" w:rsidRPr="002150A6">
        <w:rPr>
          <w:rFonts w:eastAsia="Times New Roman" w:cs="Arial"/>
          <w:sz w:val="22"/>
          <w:szCs w:val="22"/>
          <w:bdr w:val="none" w:sz="0" w:space="0" w:color="auto"/>
          <w:lang w:val="en-US" w:eastAsia="en-US"/>
        </w:rPr>
        <w:t xml:space="preserve"> was able to predict early response with the only exception of LMR</w:t>
      </w:r>
      <w:r w:rsidRPr="002150A6">
        <w:rPr>
          <w:rFonts w:eastAsia="Times New Roman" w:cs="Arial"/>
          <w:sz w:val="22"/>
          <w:szCs w:val="22"/>
          <w:bdr w:val="none" w:sz="0" w:space="0" w:color="auto"/>
          <w:lang w:val="en-US" w:eastAsia="en-US"/>
        </w:rPr>
        <w:t>,</w:t>
      </w:r>
      <w:r w:rsidR="00A860E8" w:rsidRPr="002150A6">
        <w:rPr>
          <w:rFonts w:eastAsia="Times New Roman" w:cs="Arial"/>
          <w:sz w:val="22"/>
          <w:szCs w:val="22"/>
          <w:bdr w:val="none" w:sz="0" w:space="0" w:color="auto"/>
          <w:lang w:val="en-US" w:eastAsia="en-US"/>
        </w:rPr>
        <w:t xml:space="preserve"> </w:t>
      </w:r>
      <w:r w:rsidRPr="002150A6">
        <w:rPr>
          <w:rFonts w:eastAsia="Times New Roman" w:cs="Arial"/>
          <w:sz w:val="22"/>
          <w:szCs w:val="22"/>
          <w:bdr w:val="none" w:sz="0" w:space="0" w:color="auto"/>
          <w:lang w:val="en-US" w:eastAsia="en-US"/>
        </w:rPr>
        <w:t>which</w:t>
      </w:r>
      <w:r w:rsidR="00A860E8" w:rsidRPr="002150A6">
        <w:rPr>
          <w:rFonts w:eastAsia="Times New Roman" w:cs="Arial"/>
          <w:sz w:val="22"/>
          <w:szCs w:val="22"/>
          <w:bdr w:val="none" w:sz="0" w:space="0" w:color="auto"/>
          <w:lang w:val="en-US" w:eastAsia="en-US"/>
        </w:rPr>
        <w:t xml:space="preserve"> was integrated in the final model as </w:t>
      </w:r>
      <w:r w:rsidRPr="002150A6">
        <w:rPr>
          <w:rFonts w:eastAsia="Times New Roman" w:cs="Arial"/>
          <w:sz w:val="22"/>
          <w:szCs w:val="22"/>
          <w:bdr w:val="none" w:sz="0" w:space="0" w:color="auto"/>
          <w:lang w:val="en-US" w:eastAsia="en-US"/>
        </w:rPr>
        <w:t xml:space="preserve">an </w:t>
      </w:r>
      <w:r w:rsidR="00A860E8" w:rsidRPr="002150A6">
        <w:rPr>
          <w:rFonts w:eastAsia="Times New Roman" w:cs="Arial"/>
          <w:sz w:val="22"/>
          <w:szCs w:val="22"/>
          <w:bdr w:val="none" w:sz="0" w:space="0" w:color="auto"/>
          <w:lang w:val="en-US" w:eastAsia="en-US"/>
        </w:rPr>
        <w:t xml:space="preserve">independent covariate. </w:t>
      </w:r>
      <w:r w:rsidR="0087625D" w:rsidRPr="002150A6">
        <w:rPr>
          <w:rFonts w:eastAsia="Times New Roman" w:cs="Arial"/>
          <w:sz w:val="22"/>
          <w:szCs w:val="22"/>
          <w:bdr w:val="none" w:sz="0" w:space="0" w:color="auto"/>
          <w:lang w:val="en-US" w:eastAsia="en-US"/>
        </w:rPr>
        <w:t>In particular</w:t>
      </w:r>
      <w:r w:rsidR="00BA47AF" w:rsidRPr="002150A6">
        <w:rPr>
          <w:rFonts w:eastAsia="Times New Roman" w:cs="Arial"/>
          <w:sz w:val="22"/>
          <w:szCs w:val="22"/>
          <w:bdr w:val="none" w:sz="0" w:space="0" w:color="auto"/>
          <w:lang w:val="en-US" w:eastAsia="en-US"/>
        </w:rPr>
        <w:t>,</w:t>
      </w:r>
      <w:r w:rsidR="0087625D" w:rsidRPr="002150A6">
        <w:rPr>
          <w:rFonts w:eastAsia="Times New Roman" w:cs="Arial"/>
          <w:sz w:val="22"/>
          <w:szCs w:val="22"/>
          <w:bdr w:val="none" w:sz="0" w:space="0" w:color="auto"/>
          <w:lang w:val="en-US" w:eastAsia="en-US"/>
        </w:rPr>
        <w:t xml:space="preserve"> our model was not influenced by </w:t>
      </w:r>
      <w:proofErr w:type="spellStart"/>
      <w:r w:rsidR="00393867" w:rsidRPr="002150A6">
        <w:rPr>
          <w:rFonts w:eastAsia="Times New Roman" w:cs="Arial"/>
          <w:sz w:val="22"/>
          <w:szCs w:val="22"/>
          <w:bdr w:val="none" w:sz="0" w:space="0" w:color="auto"/>
          <w:lang w:val="en-US" w:eastAsia="en-US"/>
        </w:rPr>
        <w:t>c</w:t>
      </w:r>
      <w:r w:rsidR="00EF380F" w:rsidRPr="002150A6">
        <w:rPr>
          <w:rFonts w:eastAsia="Times New Roman" w:cs="Arial"/>
          <w:sz w:val="22"/>
          <w:szCs w:val="22"/>
          <w:bdr w:val="none" w:sz="0" w:space="0" w:color="auto"/>
          <w:lang w:val="en-US" w:eastAsia="en-US"/>
        </w:rPr>
        <w:t>HL</w:t>
      </w:r>
      <w:proofErr w:type="spellEnd"/>
      <w:r w:rsidR="0087625D" w:rsidRPr="002150A6">
        <w:rPr>
          <w:rFonts w:eastAsia="Times New Roman" w:cs="Arial"/>
          <w:sz w:val="22"/>
          <w:szCs w:val="22"/>
          <w:bdr w:val="none" w:sz="0" w:space="0" w:color="auto"/>
          <w:lang w:val="en-US" w:eastAsia="en-US"/>
        </w:rPr>
        <w:t xml:space="preserve"> subtype, clinical stage, and patient</w:t>
      </w:r>
      <w:r w:rsidRPr="002150A6">
        <w:rPr>
          <w:rFonts w:eastAsia="Times New Roman" w:cs="Arial"/>
          <w:sz w:val="22"/>
          <w:szCs w:val="22"/>
          <w:bdr w:val="none" w:sz="0" w:space="0" w:color="auto"/>
          <w:lang w:val="en-US" w:eastAsia="en-US"/>
        </w:rPr>
        <w:t>’</w:t>
      </w:r>
      <w:r w:rsidR="0087625D" w:rsidRPr="002150A6">
        <w:rPr>
          <w:rFonts w:eastAsia="Times New Roman" w:cs="Arial"/>
          <w:sz w:val="22"/>
          <w:szCs w:val="22"/>
          <w:bdr w:val="none" w:sz="0" w:space="0" w:color="auto"/>
          <w:lang w:val="en-US" w:eastAsia="en-US"/>
        </w:rPr>
        <w:t>s</w:t>
      </w:r>
      <w:r w:rsidRPr="002150A6">
        <w:rPr>
          <w:rFonts w:eastAsia="Times New Roman" w:cs="Arial"/>
          <w:sz w:val="22"/>
          <w:szCs w:val="22"/>
          <w:bdr w:val="none" w:sz="0" w:space="0" w:color="auto"/>
          <w:lang w:val="en-US" w:eastAsia="en-US"/>
        </w:rPr>
        <w:t xml:space="preserve"> age</w:t>
      </w:r>
      <w:r w:rsidR="0087625D" w:rsidRPr="002150A6">
        <w:rPr>
          <w:rFonts w:eastAsia="Times New Roman" w:cs="Arial"/>
          <w:sz w:val="22"/>
          <w:szCs w:val="22"/>
          <w:bdr w:val="none" w:sz="0" w:space="0" w:color="auto"/>
          <w:lang w:val="en-US" w:eastAsia="en-US"/>
        </w:rPr>
        <w:t>.</w:t>
      </w:r>
    </w:p>
    <w:p w14:paraId="55D6B0C2" w14:textId="73F2650E" w:rsidR="00661172" w:rsidRPr="00661172" w:rsidRDefault="00F20C07" w:rsidP="00661172">
      <w:pPr>
        <w:spacing w:line="360" w:lineRule="auto"/>
        <w:jc w:val="both"/>
        <w:rPr>
          <w:sz w:val="22"/>
          <w:szCs w:val="22"/>
          <w:u w:val="single"/>
          <w:lang w:val="en-US"/>
        </w:rPr>
      </w:pPr>
      <w:r w:rsidRPr="002150A6">
        <w:rPr>
          <w:sz w:val="22"/>
          <w:szCs w:val="22"/>
          <w:lang w:val="en-US"/>
        </w:rPr>
        <w:t>This</w:t>
      </w:r>
      <w:r w:rsidR="005C5F5E" w:rsidRPr="002150A6">
        <w:rPr>
          <w:sz w:val="22"/>
          <w:szCs w:val="22"/>
          <w:lang w:val="en-US"/>
        </w:rPr>
        <w:t xml:space="preserve"> analysis show</w:t>
      </w:r>
      <w:r w:rsidRPr="002150A6">
        <w:rPr>
          <w:sz w:val="22"/>
          <w:szCs w:val="22"/>
          <w:lang w:val="en-US"/>
        </w:rPr>
        <w:t>s</w:t>
      </w:r>
      <w:r w:rsidR="005C5F5E" w:rsidRPr="002150A6">
        <w:rPr>
          <w:sz w:val="22"/>
          <w:szCs w:val="22"/>
          <w:lang w:val="en-US"/>
        </w:rPr>
        <w:t xml:space="preserve"> that </w:t>
      </w:r>
      <w:proofErr w:type="spellStart"/>
      <w:r w:rsidR="005C5F5E" w:rsidRPr="002150A6">
        <w:rPr>
          <w:sz w:val="22"/>
          <w:szCs w:val="22"/>
          <w:lang w:val="en-US"/>
        </w:rPr>
        <w:t>iPET</w:t>
      </w:r>
      <w:proofErr w:type="spellEnd"/>
      <w:r w:rsidR="005C5F5E" w:rsidRPr="002150A6">
        <w:rPr>
          <w:sz w:val="22"/>
          <w:szCs w:val="22"/>
          <w:lang w:val="en-US"/>
        </w:rPr>
        <w:t xml:space="preserve"> response in </w:t>
      </w:r>
      <w:proofErr w:type="spellStart"/>
      <w:r w:rsidR="00393867" w:rsidRPr="002150A6">
        <w:rPr>
          <w:sz w:val="22"/>
          <w:szCs w:val="22"/>
          <w:lang w:val="en-US"/>
        </w:rPr>
        <w:t>c</w:t>
      </w:r>
      <w:r w:rsidR="00EF380F" w:rsidRPr="002150A6">
        <w:rPr>
          <w:sz w:val="22"/>
          <w:szCs w:val="22"/>
          <w:lang w:val="en-US"/>
        </w:rPr>
        <w:t>HL</w:t>
      </w:r>
      <w:r w:rsidR="005C5F5E" w:rsidRPr="002150A6">
        <w:rPr>
          <w:sz w:val="22"/>
          <w:szCs w:val="22"/>
          <w:lang w:val="en-US"/>
        </w:rPr>
        <w:t>s</w:t>
      </w:r>
      <w:proofErr w:type="spellEnd"/>
      <w:r w:rsidR="005C5F5E" w:rsidRPr="002150A6">
        <w:rPr>
          <w:sz w:val="22"/>
          <w:szCs w:val="22"/>
          <w:lang w:val="en-US"/>
        </w:rPr>
        <w:t xml:space="preserve"> is influenced by innate biological diversity. </w:t>
      </w:r>
      <w:proofErr w:type="spellStart"/>
      <w:r w:rsidR="005C5F5E" w:rsidRPr="002150A6">
        <w:rPr>
          <w:sz w:val="22"/>
          <w:szCs w:val="22"/>
          <w:lang w:val="en-US"/>
        </w:rPr>
        <w:t>iPET</w:t>
      </w:r>
      <w:proofErr w:type="spellEnd"/>
      <w:r w:rsidR="005C5F5E" w:rsidRPr="002150A6">
        <w:rPr>
          <w:sz w:val="22"/>
          <w:szCs w:val="22"/>
          <w:lang w:val="en-US"/>
        </w:rPr>
        <w:t xml:space="preserve">+ </w:t>
      </w:r>
      <w:proofErr w:type="spellStart"/>
      <w:r w:rsidR="00393867" w:rsidRPr="002150A6">
        <w:rPr>
          <w:sz w:val="22"/>
          <w:szCs w:val="22"/>
          <w:lang w:val="en-US"/>
        </w:rPr>
        <w:t>c</w:t>
      </w:r>
      <w:r w:rsidR="00EF380F" w:rsidRPr="002150A6">
        <w:rPr>
          <w:sz w:val="22"/>
          <w:szCs w:val="22"/>
          <w:lang w:val="en-US"/>
        </w:rPr>
        <w:t>HL</w:t>
      </w:r>
      <w:r w:rsidR="005C5F5E" w:rsidRPr="002150A6">
        <w:rPr>
          <w:sz w:val="22"/>
          <w:szCs w:val="22"/>
          <w:lang w:val="en-US"/>
        </w:rPr>
        <w:t>s</w:t>
      </w:r>
      <w:proofErr w:type="spellEnd"/>
      <w:r w:rsidR="005C5F5E" w:rsidRPr="002150A6">
        <w:rPr>
          <w:sz w:val="22"/>
          <w:szCs w:val="22"/>
          <w:lang w:val="en-US"/>
        </w:rPr>
        <w:t xml:space="preserve"> are biologically different from </w:t>
      </w:r>
      <w:proofErr w:type="spellStart"/>
      <w:r w:rsidR="005C5F5E" w:rsidRPr="002150A6">
        <w:rPr>
          <w:sz w:val="22"/>
          <w:szCs w:val="22"/>
          <w:lang w:val="en-US"/>
        </w:rPr>
        <w:t>iPET</w:t>
      </w:r>
      <w:proofErr w:type="spellEnd"/>
      <w:r w:rsidR="005C5F5E" w:rsidRPr="002150A6">
        <w:rPr>
          <w:sz w:val="22"/>
          <w:szCs w:val="22"/>
          <w:lang w:val="en-US"/>
        </w:rPr>
        <w:t xml:space="preserve">- tumors and </w:t>
      </w:r>
      <w:r w:rsidRPr="002150A6">
        <w:rPr>
          <w:sz w:val="22"/>
          <w:szCs w:val="22"/>
          <w:lang w:val="en-US"/>
        </w:rPr>
        <w:t xml:space="preserve">they </w:t>
      </w:r>
      <w:r w:rsidR="005C5F5E" w:rsidRPr="002150A6">
        <w:rPr>
          <w:sz w:val="22"/>
          <w:szCs w:val="22"/>
          <w:lang w:val="en-US"/>
        </w:rPr>
        <w:t xml:space="preserve">rely on the expression of a subset of genes that likely confer </w:t>
      </w:r>
      <w:r w:rsidR="00FE4B93">
        <w:rPr>
          <w:sz w:val="22"/>
          <w:szCs w:val="22"/>
          <w:lang w:val="en-US"/>
        </w:rPr>
        <w:t xml:space="preserve">aggressiveness and </w:t>
      </w:r>
      <w:r w:rsidR="005C5F5E" w:rsidRPr="002150A6">
        <w:rPr>
          <w:sz w:val="22"/>
          <w:szCs w:val="22"/>
          <w:lang w:val="en-US"/>
        </w:rPr>
        <w:t>refractoriness to ABVD chemotherapy. Tumor microenvironment can initiate and support cancer progression</w:t>
      </w:r>
      <w:r w:rsidR="0030263C" w:rsidRPr="002150A6">
        <w:rPr>
          <w:sz w:val="22"/>
          <w:szCs w:val="22"/>
          <w:lang w:val="en-US"/>
        </w:rPr>
        <w:fldChar w:fldCharType="begin"/>
      </w:r>
      <w:r w:rsidR="001709B2">
        <w:rPr>
          <w:sz w:val="22"/>
          <w:szCs w:val="22"/>
          <w:lang w:val="en-US"/>
        </w:rPr>
        <w:instrText xml:space="preserve"> ADDIN EN.CITE &lt;EndNote&gt;&lt;Cite&gt;&lt;Author&gt;Hanahan&lt;/Author&gt;&lt;Year&gt;2011&lt;/Year&gt;&lt;RecNum&gt;6&lt;/RecNum&gt;&lt;DisplayText&gt;(15)&lt;/DisplayText&gt;&lt;record&gt;&lt;rec-number&gt;6&lt;/rec-number&gt;&lt;foreign-keys&gt;&lt;key app="EN" db-id="pdvvp0v98f9svleavvlxxr0zsffvr0pfwsdp" timestamp="1554202679"&gt;6&lt;/key&gt;&lt;/foreign-keys&gt;&lt;ref-type name="Journal Article"&gt;17&lt;/ref-type&gt;&lt;contributors&gt;&lt;authors&gt;&lt;author&gt;Hanahan, D.&lt;/author&gt;&lt;author&gt;Weinberg, R. A.&lt;/author&gt;&lt;/authors&gt;&lt;/contributors&gt;&lt;auth-address&gt;The Swiss Institute for Experimental Cancer Research (ISREC), School of Life Sciences, EPFL, Lausanne CH-1015, Switzerland. dh@epfl.ch&lt;/auth-address&gt;&lt;titles&gt;&lt;title&gt;Hallmarks of cancer: the next generation&lt;/title&gt;&lt;secondary-title&gt;Cell&lt;/secondary-title&gt;&lt;/titles&gt;&lt;periodical&gt;&lt;full-title&gt;Cell&lt;/full-title&gt;&lt;/periodical&gt;&lt;pages&gt;646-74&lt;/pages&gt;&lt;volume&gt;144&lt;/volume&gt;&lt;number&gt;5&lt;/number&gt;&lt;keywords&gt;&lt;keyword&gt;Animals&lt;/keyword&gt;&lt;keyword&gt;Genomic Instability&lt;/keyword&gt;&lt;keyword&gt;Humans&lt;/keyword&gt;&lt;keyword&gt;Neoplasm Invasiveness&lt;/keyword&gt;&lt;keyword&gt;Neoplasms/metabolism/*pathology/*physiopathology&lt;/keyword&gt;&lt;keyword&gt;Signal Transduction&lt;/keyword&gt;&lt;keyword&gt;Stromal Cells/pathology&lt;/keyword&gt;&lt;/keywords&gt;&lt;dates&gt;&lt;year&gt;2011&lt;/year&gt;&lt;pub-dates&gt;&lt;date&gt;Mar 4&lt;/date&gt;&lt;/pub-dates&gt;&lt;/dates&gt;&lt;isbn&gt;1097-4172 (Electronic)&amp;#xD;0092-8674 (Linking)&lt;/isbn&gt;&lt;accession-num&gt;21376230&lt;/accession-num&gt;&lt;urls&gt;&lt;related-urls&gt;&lt;url&gt;https://www.ncbi.nlm.nih.gov/pubmed/21376230&lt;/url&gt;&lt;/related-urls&gt;&lt;/urls&gt;&lt;electronic-resource-num&gt;10.1016/j.cell.2011.02.013&lt;/electronic-resource-num&gt;&lt;/record&gt;&lt;/Cite&gt;&lt;/EndNote&gt;</w:instrText>
      </w:r>
      <w:r w:rsidR="0030263C" w:rsidRPr="002150A6">
        <w:rPr>
          <w:sz w:val="22"/>
          <w:szCs w:val="22"/>
          <w:lang w:val="en-US"/>
        </w:rPr>
        <w:fldChar w:fldCharType="separate"/>
      </w:r>
      <w:r w:rsidR="001709B2">
        <w:rPr>
          <w:noProof/>
          <w:sz w:val="22"/>
          <w:szCs w:val="22"/>
          <w:lang w:val="en-US"/>
        </w:rPr>
        <w:t>(15)</w:t>
      </w:r>
      <w:r w:rsidR="0030263C" w:rsidRPr="002150A6">
        <w:rPr>
          <w:sz w:val="22"/>
          <w:szCs w:val="22"/>
          <w:lang w:val="en-US"/>
        </w:rPr>
        <w:fldChar w:fldCharType="end"/>
      </w:r>
      <w:r w:rsidR="005C5F5E" w:rsidRPr="002150A6">
        <w:rPr>
          <w:sz w:val="22"/>
          <w:szCs w:val="22"/>
          <w:lang w:val="en-US"/>
        </w:rPr>
        <w:t xml:space="preserve">. </w:t>
      </w:r>
      <w:proofErr w:type="spellStart"/>
      <w:r w:rsidR="00393867" w:rsidRPr="002150A6">
        <w:rPr>
          <w:sz w:val="22"/>
          <w:szCs w:val="22"/>
          <w:lang w:val="en-US"/>
        </w:rPr>
        <w:t>c</w:t>
      </w:r>
      <w:r w:rsidR="00EF380F" w:rsidRPr="002150A6">
        <w:rPr>
          <w:sz w:val="22"/>
          <w:szCs w:val="22"/>
          <w:lang w:val="en-US"/>
        </w:rPr>
        <w:t>HL</w:t>
      </w:r>
      <w:proofErr w:type="spellEnd"/>
      <w:r w:rsidR="005C5F5E" w:rsidRPr="002150A6">
        <w:rPr>
          <w:sz w:val="22"/>
          <w:szCs w:val="22"/>
          <w:lang w:val="en-US"/>
        </w:rPr>
        <w:t xml:space="preserve"> is considered a paradigmatic example of the </w:t>
      </w:r>
      <w:r w:rsidRPr="002150A6">
        <w:rPr>
          <w:sz w:val="22"/>
          <w:szCs w:val="22"/>
          <w:lang w:val="en-US"/>
        </w:rPr>
        <w:t xml:space="preserve">role of </w:t>
      </w:r>
      <w:r w:rsidR="005C5F5E" w:rsidRPr="002150A6">
        <w:rPr>
          <w:sz w:val="22"/>
          <w:szCs w:val="22"/>
          <w:lang w:val="en-US"/>
        </w:rPr>
        <w:t>microenvironment in cancer</w:t>
      </w:r>
      <w:r w:rsidR="00AF0DEF">
        <w:rPr>
          <w:sz w:val="22"/>
          <w:szCs w:val="22"/>
          <w:lang w:val="en-US"/>
        </w:rPr>
        <w:t xml:space="preserve"> </w:t>
      </w:r>
      <w:r w:rsidR="0030263C" w:rsidRPr="002150A6">
        <w:rPr>
          <w:sz w:val="22"/>
          <w:szCs w:val="22"/>
          <w:lang w:val="en-US"/>
        </w:rPr>
        <w:fldChar w:fldCharType="begin"/>
      </w:r>
      <w:r w:rsidR="001709B2">
        <w:rPr>
          <w:sz w:val="22"/>
          <w:szCs w:val="22"/>
          <w:lang w:val="en-US"/>
        </w:rPr>
        <w:instrText xml:space="preserve"> ADDIN EN.CITE &lt;EndNote&gt;&lt;Cite&gt;&lt;Author&gt;Steidl&lt;/Author&gt;&lt;Year&gt;2017&lt;/Year&gt;&lt;RecNum&gt;29&lt;/RecNum&gt;&lt;DisplayText&gt;(16)&lt;/DisplayText&gt;&lt;record&gt;&lt;rec-number&gt;29&lt;/rec-number&gt;&lt;foreign-keys&gt;&lt;key app="EN" db-id="pdvvp0v98f9svleavvlxxr0zsffvr0pfwsdp" timestamp="1554373534"&gt;29&lt;/key&gt;&lt;/foreign-keys&gt;&lt;ref-type name="Journal Article"&gt;17&lt;/ref-type&gt;&lt;contributors&gt;&lt;authors&gt;&lt;author&gt;Steidl, C.&lt;/author&gt;&lt;/authors&gt;&lt;/contributors&gt;&lt;auth-address&gt;British columbia cancer agency.&lt;/auth-address&gt;&lt;titles&gt;&lt;title&gt;The ecosystem of classical Hodgkin lymphoma&lt;/title&gt;&lt;secondary-title&gt;Blood&lt;/secondary-title&gt;&lt;/titles&gt;&lt;periodical&gt;&lt;full-title&gt;Blood&lt;/full-title&gt;&lt;/periodical&gt;&lt;pages&gt;2360-2361&lt;/pages&gt;&lt;volume&gt;130&lt;/volume&gt;&lt;number&gt;22&lt;/number&gt;&lt;keywords&gt;&lt;keyword&gt;Ecosystem&lt;/keyword&gt;&lt;keyword&gt;*Hodgkin Disease&lt;/keyword&gt;&lt;keyword&gt;Humans&lt;/keyword&gt;&lt;keyword&gt;Immunohistochemistry&lt;/keyword&gt;&lt;keyword&gt;*Reed-Sternberg Cells&lt;/keyword&gt;&lt;keyword&gt;interests.&lt;/keyword&gt;&lt;/keywords&gt;&lt;dates&gt;&lt;year&gt;2017&lt;/year&gt;&lt;pub-dates&gt;&lt;date&gt;Nov 30&lt;/date&gt;&lt;/pub-dates&gt;&lt;/dates&gt;&lt;isbn&gt;1528-0020 (Electronic)&amp;#xD;0006-4971 (Linking)&lt;/isbn&gt;&lt;accession-num&gt;29191975&lt;/accession-num&gt;&lt;urls&gt;&lt;related-urls&gt;&lt;url&gt;https://www.ncbi.nlm.nih.gov/pubmed/29191975&lt;/url&gt;&lt;/related-urls&gt;&lt;/urls&gt;&lt;electronic-resource-num&gt;10.1182/blood-2017-10-807172&lt;/electronic-resource-num&gt;&lt;/record&gt;&lt;/Cite&gt;&lt;/EndNote&gt;</w:instrText>
      </w:r>
      <w:r w:rsidR="0030263C" w:rsidRPr="002150A6">
        <w:rPr>
          <w:sz w:val="22"/>
          <w:szCs w:val="22"/>
          <w:lang w:val="en-US"/>
        </w:rPr>
        <w:fldChar w:fldCharType="separate"/>
      </w:r>
      <w:r w:rsidR="001709B2">
        <w:rPr>
          <w:noProof/>
          <w:sz w:val="22"/>
          <w:szCs w:val="22"/>
          <w:lang w:val="en-US"/>
        </w:rPr>
        <w:t>(16)</w:t>
      </w:r>
      <w:r w:rsidR="0030263C" w:rsidRPr="002150A6">
        <w:rPr>
          <w:sz w:val="22"/>
          <w:szCs w:val="22"/>
          <w:lang w:val="en-US"/>
        </w:rPr>
        <w:fldChar w:fldCharType="end"/>
      </w:r>
      <w:r w:rsidR="005C5F5E" w:rsidRPr="002150A6">
        <w:rPr>
          <w:sz w:val="22"/>
          <w:szCs w:val="22"/>
          <w:lang w:val="en-US"/>
        </w:rPr>
        <w:t xml:space="preserve">. </w:t>
      </w:r>
      <w:r w:rsidR="00661172" w:rsidRPr="00661172">
        <w:rPr>
          <w:sz w:val="22"/>
          <w:szCs w:val="22"/>
          <w:u w:val="single"/>
          <w:lang w:val="en-US"/>
        </w:rPr>
        <w:t xml:space="preserve">Like no other tumors </w:t>
      </w:r>
      <w:proofErr w:type="spellStart"/>
      <w:r w:rsidR="00661172">
        <w:rPr>
          <w:sz w:val="22"/>
          <w:szCs w:val="22"/>
          <w:u w:val="single"/>
          <w:lang w:val="en-US"/>
        </w:rPr>
        <w:t>cHL</w:t>
      </w:r>
      <w:proofErr w:type="spellEnd"/>
      <w:r w:rsidR="00661172" w:rsidRPr="00661172">
        <w:rPr>
          <w:sz w:val="22"/>
          <w:szCs w:val="22"/>
          <w:u w:val="single"/>
          <w:lang w:val="en-US"/>
        </w:rPr>
        <w:t xml:space="preserve"> is characterized by a dominant micro-environmental component and the Reed–Sternberg </w:t>
      </w:r>
      <w:r w:rsidR="00661172">
        <w:rPr>
          <w:sz w:val="22"/>
          <w:szCs w:val="22"/>
          <w:u w:val="single"/>
          <w:lang w:val="en-US"/>
        </w:rPr>
        <w:t xml:space="preserve">(RS) </w:t>
      </w:r>
      <w:r w:rsidR="00661172" w:rsidRPr="00661172">
        <w:rPr>
          <w:sz w:val="22"/>
          <w:szCs w:val="22"/>
          <w:u w:val="single"/>
          <w:lang w:val="en-US"/>
        </w:rPr>
        <w:t>cells</w:t>
      </w:r>
      <w:r w:rsidR="00661172">
        <w:rPr>
          <w:sz w:val="22"/>
          <w:szCs w:val="22"/>
          <w:u w:val="single"/>
          <w:lang w:val="en-US"/>
        </w:rPr>
        <w:t xml:space="preserve"> </w:t>
      </w:r>
      <w:r w:rsidR="00661172" w:rsidRPr="00661172">
        <w:rPr>
          <w:sz w:val="22"/>
          <w:szCs w:val="22"/>
          <w:u w:val="single"/>
          <w:lang w:val="en-US"/>
        </w:rPr>
        <w:t>heavily rely on the paracrine crosstalk with their neighboring cells to survive and progress</w:t>
      </w:r>
      <w:r w:rsidR="008D74BD">
        <w:rPr>
          <w:sz w:val="22"/>
          <w:szCs w:val="22"/>
          <w:u w:val="single"/>
          <w:lang w:val="en-US"/>
        </w:rPr>
        <w:t xml:space="preserve"> </w:t>
      </w:r>
      <w:r w:rsidR="008D74BD">
        <w:rPr>
          <w:sz w:val="22"/>
          <w:szCs w:val="22"/>
          <w:u w:val="single"/>
          <w:lang w:val="en-US"/>
        </w:rPr>
        <w:fldChar w:fldCharType="begin">
          <w:fldData xml:space="preserve">PEVuZE5vdGU+PENpdGU+PEF1dGhvcj5MaXU8L0F1dGhvcj48WWVhcj4yMDE0PC9ZZWFyPjxSZWNO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</w:fldData>
        </w:fldChar>
      </w:r>
      <w:r w:rsidR="008D74BD">
        <w:rPr>
          <w:sz w:val="22"/>
          <w:szCs w:val="22"/>
          <w:u w:val="single"/>
          <w:lang w:val="en-US"/>
        </w:rPr>
        <w:instrText xml:space="preserve"> ADDIN EN.CITE </w:instrText>
      </w:r>
      <w:r w:rsidR="008D74BD">
        <w:rPr>
          <w:sz w:val="22"/>
          <w:szCs w:val="22"/>
          <w:u w:val="single"/>
          <w:lang w:val="en-US"/>
        </w:rPr>
        <w:fldChar w:fldCharType="begin">
          <w:fldData xml:space="preserve">PEVuZE5vdGU+PENpdGU+PEF1dGhvcj5MaXU8L0F1dGhvcj48WWVhcj4yMDE0PC9ZZWFyPjxSZWNO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</w:fldData>
        </w:fldChar>
      </w:r>
      <w:r w:rsidR="008D74BD">
        <w:rPr>
          <w:sz w:val="22"/>
          <w:szCs w:val="22"/>
          <w:u w:val="single"/>
          <w:lang w:val="en-US"/>
        </w:rPr>
        <w:instrText xml:space="preserve"> ADDIN EN.CITE.DATA </w:instrText>
      </w:r>
      <w:r w:rsidR="008D74BD">
        <w:rPr>
          <w:sz w:val="22"/>
          <w:szCs w:val="22"/>
          <w:u w:val="single"/>
          <w:lang w:val="en-US"/>
        </w:rPr>
      </w:r>
      <w:r w:rsidR="008D74BD">
        <w:rPr>
          <w:sz w:val="22"/>
          <w:szCs w:val="22"/>
          <w:u w:val="single"/>
          <w:lang w:val="en-US"/>
        </w:rPr>
        <w:fldChar w:fldCharType="end"/>
      </w:r>
      <w:r w:rsidR="008D74BD">
        <w:rPr>
          <w:sz w:val="22"/>
          <w:szCs w:val="22"/>
          <w:u w:val="single"/>
          <w:lang w:val="en-US"/>
        </w:rPr>
      </w:r>
      <w:r w:rsidR="008D74BD">
        <w:rPr>
          <w:sz w:val="22"/>
          <w:szCs w:val="22"/>
          <w:u w:val="single"/>
          <w:lang w:val="en-US"/>
        </w:rPr>
        <w:fldChar w:fldCharType="separate"/>
      </w:r>
      <w:r w:rsidR="008D74BD">
        <w:rPr>
          <w:noProof/>
          <w:sz w:val="22"/>
          <w:szCs w:val="22"/>
          <w:u w:val="single"/>
          <w:lang w:val="en-US"/>
        </w:rPr>
        <w:t>(17)</w:t>
      </w:r>
      <w:r w:rsidR="008D74BD">
        <w:rPr>
          <w:sz w:val="22"/>
          <w:szCs w:val="22"/>
          <w:u w:val="single"/>
          <w:lang w:val="en-US"/>
        </w:rPr>
        <w:fldChar w:fldCharType="end"/>
      </w:r>
      <w:r w:rsidR="00661172" w:rsidRPr="00661172">
        <w:rPr>
          <w:sz w:val="22"/>
          <w:szCs w:val="22"/>
          <w:u w:val="single"/>
          <w:lang w:val="en-US"/>
        </w:rPr>
        <w:t>. In line with this evidence, our 13-gene signature is largely representative of stromal interactions.</w:t>
      </w:r>
      <w:r w:rsidR="00FE4B93">
        <w:rPr>
          <w:sz w:val="22"/>
          <w:szCs w:val="22"/>
          <w:u w:val="single"/>
          <w:lang w:val="en-US"/>
        </w:rPr>
        <w:t xml:space="preserve"> Two</w:t>
      </w:r>
      <w:r w:rsidR="00661172" w:rsidRPr="00661172">
        <w:rPr>
          <w:sz w:val="22"/>
          <w:szCs w:val="22"/>
          <w:u w:val="single"/>
          <w:lang w:val="en-US"/>
        </w:rPr>
        <w:t xml:space="preserve"> distinct but interconnected nodes emerged within this signature. CXCL2, CXCL3, CCL18, TREM1 and SAA1 are well known pro-inflammatory molecules. CXCL2 and CXCL3 are small chemokines, secreted mainly by monocytes, that exert a chemotactic function for </w:t>
      </w:r>
      <w:proofErr w:type="spellStart"/>
      <w:r w:rsidR="00661172" w:rsidRPr="00661172">
        <w:rPr>
          <w:sz w:val="22"/>
          <w:szCs w:val="22"/>
          <w:u w:val="single"/>
          <w:lang w:val="en-US"/>
        </w:rPr>
        <w:t>polymorphonuclear</w:t>
      </w:r>
      <w:proofErr w:type="spellEnd"/>
      <w:r w:rsidR="00661172" w:rsidRPr="00661172">
        <w:rPr>
          <w:sz w:val="22"/>
          <w:szCs w:val="22"/>
          <w:u w:val="single"/>
          <w:lang w:val="en-US"/>
        </w:rPr>
        <w:t xml:space="preserve"> leukocytes including neutrophils and macrophages</w:t>
      </w:r>
      <w:r w:rsidR="008D74BD">
        <w:rPr>
          <w:sz w:val="22"/>
          <w:szCs w:val="22"/>
          <w:u w:val="single"/>
          <w:lang w:val="en-US"/>
        </w:rPr>
        <w:t xml:space="preserve"> </w:t>
      </w:r>
      <w:r w:rsidR="008D74BD">
        <w:rPr>
          <w:sz w:val="22"/>
          <w:szCs w:val="22"/>
          <w:u w:val="single"/>
          <w:lang w:val="en-US"/>
        </w:rPr>
        <w:fldChar w:fldCharType="begin">
          <w:fldData xml:space="preserve">PEVuZE5vdGU+PENpdGU+PEF1dGhvcj5BbC1BbHdhbjwvQXV0aG9yPjxZZWFyPjIwMTM8L1llYXI+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=
</w:fldData>
        </w:fldChar>
      </w:r>
      <w:r w:rsidR="008D74BD">
        <w:rPr>
          <w:sz w:val="22"/>
          <w:szCs w:val="22"/>
          <w:u w:val="single"/>
          <w:lang w:val="en-US"/>
        </w:rPr>
        <w:instrText xml:space="preserve"> ADDIN EN.CITE </w:instrText>
      </w:r>
      <w:r w:rsidR="008D74BD">
        <w:rPr>
          <w:sz w:val="22"/>
          <w:szCs w:val="22"/>
          <w:u w:val="single"/>
          <w:lang w:val="en-US"/>
        </w:rPr>
        <w:fldChar w:fldCharType="begin">
          <w:fldData xml:space="preserve">PEVuZE5vdGU+PENpdGU+PEF1dGhvcj5BbC1BbHdhbjwvQXV0aG9yPjxZZWFyPjIwMTM8L1llYXI+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=
</w:fldData>
        </w:fldChar>
      </w:r>
      <w:r w:rsidR="008D74BD">
        <w:rPr>
          <w:sz w:val="22"/>
          <w:szCs w:val="22"/>
          <w:u w:val="single"/>
          <w:lang w:val="en-US"/>
        </w:rPr>
        <w:instrText xml:space="preserve"> ADDIN EN.CITE.DATA </w:instrText>
      </w:r>
      <w:r w:rsidR="008D74BD">
        <w:rPr>
          <w:sz w:val="22"/>
          <w:szCs w:val="22"/>
          <w:u w:val="single"/>
          <w:lang w:val="en-US"/>
        </w:rPr>
      </w:r>
      <w:r w:rsidR="008D74BD">
        <w:rPr>
          <w:sz w:val="22"/>
          <w:szCs w:val="22"/>
          <w:u w:val="single"/>
          <w:lang w:val="en-US"/>
        </w:rPr>
        <w:fldChar w:fldCharType="end"/>
      </w:r>
      <w:r w:rsidR="008D74BD">
        <w:rPr>
          <w:sz w:val="22"/>
          <w:szCs w:val="22"/>
          <w:u w:val="single"/>
          <w:lang w:val="en-US"/>
        </w:rPr>
      </w:r>
      <w:r w:rsidR="008D74BD">
        <w:rPr>
          <w:sz w:val="22"/>
          <w:szCs w:val="22"/>
          <w:u w:val="single"/>
          <w:lang w:val="en-US"/>
        </w:rPr>
        <w:fldChar w:fldCharType="separate"/>
      </w:r>
      <w:r w:rsidR="008D74BD">
        <w:rPr>
          <w:noProof/>
          <w:sz w:val="22"/>
          <w:szCs w:val="22"/>
          <w:u w:val="single"/>
          <w:lang w:val="en-US"/>
        </w:rPr>
        <w:t>(18, 19)</w:t>
      </w:r>
      <w:r w:rsidR="008D74BD">
        <w:rPr>
          <w:sz w:val="22"/>
          <w:szCs w:val="22"/>
          <w:u w:val="single"/>
          <w:lang w:val="en-US"/>
        </w:rPr>
        <w:fldChar w:fldCharType="end"/>
      </w:r>
      <w:r w:rsidR="00661172" w:rsidRPr="00661172">
        <w:rPr>
          <w:sz w:val="22"/>
          <w:szCs w:val="22"/>
          <w:u w:val="single"/>
          <w:lang w:val="en-US"/>
        </w:rPr>
        <w:t xml:space="preserve">. </w:t>
      </w:r>
      <w:r w:rsidR="008D74BD">
        <w:rPr>
          <w:sz w:val="22"/>
          <w:szCs w:val="22"/>
          <w:u w:val="single"/>
          <w:lang w:val="en-US"/>
        </w:rPr>
        <w:t>Furthermore, both</w:t>
      </w:r>
      <w:r w:rsidR="00661172" w:rsidRPr="00661172">
        <w:rPr>
          <w:sz w:val="22"/>
          <w:szCs w:val="22"/>
          <w:u w:val="single"/>
          <w:lang w:val="en-US"/>
        </w:rPr>
        <w:t xml:space="preserve"> these molecules are involved in </w:t>
      </w:r>
      <w:r w:rsidR="008D74BD">
        <w:rPr>
          <w:sz w:val="22"/>
          <w:szCs w:val="22"/>
          <w:u w:val="single"/>
          <w:lang w:val="en-US"/>
        </w:rPr>
        <w:t>cancer related mechanisms</w:t>
      </w:r>
      <w:r w:rsidR="00661172" w:rsidRPr="00661172">
        <w:rPr>
          <w:sz w:val="22"/>
          <w:szCs w:val="22"/>
          <w:u w:val="single"/>
          <w:lang w:val="en-US"/>
        </w:rPr>
        <w:t xml:space="preserve"> including wound healing, cancer metastasis, and angiogenesis. As well CCL18 is a CC-chemokine produced by cells of innate immunity like dendritic cells, monocytes, and macrophages and acts as chemoattractant signal for T- and dendritic cells</w:t>
      </w:r>
      <w:r w:rsidR="00235440">
        <w:rPr>
          <w:sz w:val="22"/>
          <w:szCs w:val="22"/>
          <w:u w:val="single"/>
          <w:lang w:val="en-US"/>
        </w:rPr>
        <w:t xml:space="preserve"> </w:t>
      </w:r>
      <w:r w:rsidR="00235440">
        <w:rPr>
          <w:sz w:val="22"/>
          <w:szCs w:val="22"/>
          <w:u w:val="single"/>
          <w:lang w:val="en-US"/>
        </w:rPr>
        <w:fldChar w:fldCharType="begin">
          <w:fldData xml:space="preserve">PEVuZE5vdGU+PENpdGU+PEF1dGhvcj5BZGVtYTwvQXV0aG9yPjxZZWFyPjE5OTc8L1llYXI+PFJl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</w:fldData>
        </w:fldChar>
      </w:r>
      <w:r w:rsidR="00235440">
        <w:rPr>
          <w:sz w:val="22"/>
          <w:szCs w:val="22"/>
          <w:u w:val="single"/>
          <w:lang w:val="en-US"/>
        </w:rPr>
        <w:instrText xml:space="preserve"> ADDIN EN.CITE </w:instrText>
      </w:r>
      <w:r w:rsidR="00235440">
        <w:rPr>
          <w:sz w:val="22"/>
          <w:szCs w:val="22"/>
          <w:u w:val="single"/>
          <w:lang w:val="en-US"/>
        </w:rPr>
        <w:fldChar w:fldCharType="begin">
          <w:fldData xml:space="preserve">PEVuZE5vdGU+PENpdGU+PEF1dGhvcj5BZGVtYTwvQXV0aG9yPjxZZWFyPjE5OTc8L1llYXI+PFJl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</w:fldData>
        </w:fldChar>
      </w:r>
      <w:r w:rsidR="00235440">
        <w:rPr>
          <w:sz w:val="22"/>
          <w:szCs w:val="22"/>
          <w:u w:val="single"/>
          <w:lang w:val="en-US"/>
        </w:rPr>
        <w:instrText xml:space="preserve"> ADDIN EN.CITE.DATA </w:instrText>
      </w:r>
      <w:r w:rsidR="00235440">
        <w:rPr>
          <w:sz w:val="22"/>
          <w:szCs w:val="22"/>
          <w:u w:val="single"/>
          <w:lang w:val="en-US"/>
        </w:rPr>
      </w:r>
      <w:r w:rsidR="00235440">
        <w:rPr>
          <w:sz w:val="22"/>
          <w:szCs w:val="22"/>
          <w:u w:val="single"/>
          <w:lang w:val="en-US"/>
        </w:rPr>
        <w:fldChar w:fldCharType="end"/>
      </w:r>
      <w:r w:rsidR="00235440">
        <w:rPr>
          <w:sz w:val="22"/>
          <w:szCs w:val="22"/>
          <w:u w:val="single"/>
          <w:lang w:val="en-US"/>
        </w:rPr>
      </w:r>
      <w:r w:rsidR="00235440">
        <w:rPr>
          <w:sz w:val="22"/>
          <w:szCs w:val="22"/>
          <w:u w:val="single"/>
          <w:lang w:val="en-US"/>
        </w:rPr>
        <w:fldChar w:fldCharType="separate"/>
      </w:r>
      <w:r w:rsidR="00235440">
        <w:rPr>
          <w:noProof/>
          <w:sz w:val="22"/>
          <w:szCs w:val="22"/>
          <w:u w:val="single"/>
          <w:lang w:val="en-US"/>
        </w:rPr>
        <w:t>(20)</w:t>
      </w:r>
      <w:r w:rsidR="00235440">
        <w:rPr>
          <w:sz w:val="22"/>
          <w:szCs w:val="22"/>
          <w:u w:val="single"/>
          <w:lang w:val="en-US"/>
        </w:rPr>
        <w:fldChar w:fldCharType="end"/>
      </w:r>
      <w:r w:rsidR="00661172" w:rsidRPr="00661172">
        <w:rPr>
          <w:sz w:val="22"/>
          <w:szCs w:val="22"/>
          <w:u w:val="single"/>
          <w:lang w:val="en-US"/>
        </w:rPr>
        <w:t>. CCL18 has been also linked to immune-suppression since exposure to CCL18 causes macrophages differentiation the #M2 spectrum, which promotes immunosuppression and healing</w:t>
      </w:r>
      <w:r w:rsidR="00DA177D">
        <w:rPr>
          <w:sz w:val="22"/>
          <w:szCs w:val="22"/>
          <w:u w:val="single"/>
          <w:lang w:val="en-US"/>
        </w:rPr>
        <w:t xml:space="preserve"> </w:t>
      </w:r>
      <w:r w:rsidR="00DA177D">
        <w:rPr>
          <w:sz w:val="22"/>
          <w:szCs w:val="22"/>
          <w:u w:val="single"/>
          <w:lang w:val="en-US"/>
        </w:rPr>
        <w:fldChar w:fldCharType="begin"/>
      </w:r>
      <w:r w:rsidR="00DA177D">
        <w:rPr>
          <w:sz w:val="22"/>
          <w:szCs w:val="22"/>
          <w:u w:val="single"/>
          <w:lang w:val="en-US"/>
        </w:rPr>
        <w:instrText xml:space="preserve"> ADDIN EN.CITE &lt;EndNote&gt;&lt;Cite&gt;&lt;Author&gt;Schraufstatter&lt;/Author&gt;&lt;Year&gt;2012&lt;/Year&gt;&lt;RecNum&gt;46&lt;/RecNum&gt;&lt;DisplayText&gt;(21)&lt;/DisplayText&gt;&lt;record&gt;&lt;rec-number&gt;46&lt;/rec-number&gt;&lt;foreign-keys&gt;&lt;key app="EN" db-id="pdvvp0v98f9svleavvlxxr0zsffvr0pfwsdp" timestamp="1567151343"&gt;46&lt;/key&gt;&lt;/foreign-keys&gt;&lt;ref-type name="Journal Article"&gt;17&lt;/ref-type&gt;&lt;contributors&gt;&lt;authors&gt;&lt;author&gt;Schraufstatter, I. U.&lt;/author&gt;&lt;author&gt;Zhao, M.&lt;/author&gt;&lt;author&gt;Khaldoyanidi, S. K.&lt;/author&gt;&lt;author&gt;Discipio, R. G.&lt;/author&gt;&lt;/authors&gt;&lt;/contributors&gt;&lt;auth-address&gt;Torrey Pines Institute for Molecular Studies, San Diego, CA 92121, USA. ischraufstatter@tpims.org&lt;/auth-address&gt;&lt;titles&gt;&lt;title&gt;The chemokine CCL18 causes maturation of cultured monocytes to macrophages in the M2 spectrum&lt;/title&gt;&lt;secondary-title&gt;Immunology&lt;/secondary-title&gt;&lt;/titles&gt;&lt;periodical&gt;&lt;full-title&gt;Immunology&lt;/full-title&gt;&lt;/periodical&gt;&lt;pages&gt;287-98&lt;/pages&gt;&lt;volume&gt;135&lt;/volume&gt;&lt;number&gt;4&lt;/number&gt;&lt;keywords&gt;&lt;keyword&gt;Animals&lt;/keyword&gt;&lt;keyword&gt;Cell Differentiation/*drug effects&lt;/keyword&gt;&lt;keyword&gt;Cells, Cultured&lt;/keyword&gt;&lt;keyword&gt;Chemokines/metabolism&lt;/keyword&gt;&lt;keyword&gt;Chemokines, CC/immunology/*pharmacology&lt;/keyword&gt;&lt;keyword&gt;Guinea Pigs&lt;/keyword&gt;&lt;keyword&gt;Humans&lt;/keyword&gt;&lt;keyword&gt;Interleukin-10/metabolism&lt;/keyword&gt;&lt;keyword&gt;Macrophages/cytology/*immunology&lt;/keyword&gt;&lt;keyword&gt;Mice&lt;/keyword&gt;&lt;keyword&gt;Monocytes/*cytology/drug effects/immunology&lt;/keyword&gt;&lt;keyword&gt;Phagocytosis&lt;/keyword&gt;&lt;/keywords&gt;&lt;dates&gt;&lt;year&gt;2012&lt;/year&gt;&lt;pub-dates&gt;&lt;date&gt;Apr&lt;/date&gt;&lt;/pub-dates&gt;&lt;/dates&gt;&lt;isbn&gt;1365-2567 (Electronic)&amp;#xD;0019-2805 (Linking)&lt;/isbn&gt;&lt;accession-num&gt;22117697&lt;/accession-num&gt;&lt;urls&gt;&lt;related-urls&gt;&lt;url&gt;https://www.ncbi.nlm.nih.gov/pubmed/22117697&lt;/url&gt;&lt;/related-urls&gt;&lt;/urls&gt;&lt;custom2&gt;PMC3372745&lt;/custom2&gt;&lt;electronic-resource-num&gt;10.1111/j.1365-2567.2011.03541.x&lt;/electronic-resource-num&gt;&lt;/record&gt;&lt;/Cite&gt;&lt;/EndNote&gt;</w:instrText>
      </w:r>
      <w:r w:rsidR="00DA177D">
        <w:rPr>
          <w:sz w:val="22"/>
          <w:szCs w:val="22"/>
          <w:u w:val="single"/>
          <w:lang w:val="en-US"/>
        </w:rPr>
        <w:fldChar w:fldCharType="separate"/>
      </w:r>
      <w:r w:rsidR="00DA177D">
        <w:rPr>
          <w:noProof/>
          <w:sz w:val="22"/>
          <w:szCs w:val="22"/>
          <w:u w:val="single"/>
          <w:lang w:val="en-US"/>
        </w:rPr>
        <w:t>(21)</w:t>
      </w:r>
      <w:r w:rsidR="00DA177D">
        <w:rPr>
          <w:sz w:val="22"/>
          <w:szCs w:val="22"/>
          <w:u w:val="single"/>
          <w:lang w:val="en-US"/>
        </w:rPr>
        <w:fldChar w:fldCharType="end"/>
      </w:r>
      <w:r w:rsidR="00661172" w:rsidRPr="00661172">
        <w:rPr>
          <w:sz w:val="22"/>
          <w:szCs w:val="22"/>
          <w:u w:val="single"/>
          <w:lang w:val="en-US"/>
        </w:rPr>
        <w:t>. TREM1 is a super</w:t>
      </w:r>
      <w:r w:rsidR="00661172">
        <w:rPr>
          <w:sz w:val="22"/>
          <w:szCs w:val="22"/>
          <w:u w:val="single"/>
          <w:lang w:val="en-US"/>
        </w:rPr>
        <w:t>-</w:t>
      </w:r>
      <w:r w:rsidR="00661172" w:rsidRPr="00661172">
        <w:rPr>
          <w:sz w:val="22"/>
          <w:szCs w:val="22"/>
          <w:u w:val="single"/>
          <w:lang w:val="en-US"/>
        </w:rPr>
        <w:t>immunoglobulin receptor expressed exclusively on myeloid cells. This protein amplifies neutrophil and monocyte-mediated inflammatory responses largely by stimulating release of pro-inflammatory chemokines and cytokines. Recent evidence links TREM-1 to tumor-associated macrophages implying its relationship to tumor growth and progression</w:t>
      </w:r>
      <w:r w:rsidR="00DA177D">
        <w:rPr>
          <w:sz w:val="22"/>
          <w:szCs w:val="22"/>
          <w:u w:val="single"/>
          <w:lang w:val="en-US"/>
        </w:rPr>
        <w:t xml:space="preserve"> </w:t>
      </w:r>
      <w:r w:rsidR="00DA177D">
        <w:rPr>
          <w:sz w:val="22"/>
          <w:szCs w:val="22"/>
          <w:u w:val="single"/>
          <w:lang w:val="en-US"/>
        </w:rPr>
        <w:fldChar w:fldCharType="begin">
          <w:fldData xml:space="preserve">PEVuZE5vdGU+PENpdGU+PEF1dGhvcj5Cb3VjaG9uPC9BdXRob3I+PFllYXI+MjAwMTwvWWVhcj48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</w:fldData>
        </w:fldChar>
      </w:r>
      <w:r w:rsidR="00DA177D">
        <w:rPr>
          <w:sz w:val="22"/>
          <w:szCs w:val="22"/>
          <w:u w:val="single"/>
          <w:lang w:val="en-US"/>
        </w:rPr>
        <w:instrText xml:space="preserve"> ADDIN EN.CITE </w:instrText>
      </w:r>
      <w:r w:rsidR="00DA177D">
        <w:rPr>
          <w:sz w:val="22"/>
          <w:szCs w:val="22"/>
          <w:u w:val="single"/>
          <w:lang w:val="en-US"/>
        </w:rPr>
        <w:fldChar w:fldCharType="begin">
          <w:fldData xml:space="preserve">PEVuZE5vdGU+PENpdGU+PEF1dGhvcj5Cb3VjaG9uPC9BdXRob3I+PFllYXI+MjAwMTwvWWVhcj48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</w:fldData>
        </w:fldChar>
      </w:r>
      <w:r w:rsidR="00DA177D">
        <w:rPr>
          <w:sz w:val="22"/>
          <w:szCs w:val="22"/>
          <w:u w:val="single"/>
          <w:lang w:val="en-US"/>
        </w:rPr>
        <w:instrText xml:space="preserve"> ADDIN EN.CITE.DATA </w:instrText>
      </w:r>
      <w:r w:rsidR="00DA177D">
        <w:rPr>
          <w:sz w:val="22"/>
          <w:szCs w:val="22"/>
          <w:u w:val="single"/>
          <w:lang w:val="en-US"/>
        </w:rPr>
      </w:r>
      <w:r w:rsidR="00DA177D">
        <w:rPr>
          <w:sz w:val="22"/>
          <w:szCs w:val="22"/>
          <w:u w:val="single"/>
          <w:lang w:val="en-US"/>
        </w:rPr>
        <w:fldChar w:fldCharType="end"/>
      </w:r>
      <w:r w:rsidR="00DA177D">
        <w:rPr>
          <w:sz w:val="22"/>
          <w:szCs w:val="22"/>
          <w:u w:val="single"/>
          <w:lang w:val="en-US"/>
        </w:rPr>
      </w:r>
      <w:r w:rsidR="00DA177D">
        <w:rPr>
          <w:sz w:val="22"/>
          <w:szCs w:val="22"/>
          <w:u w:val="single"/>
          <w:lang w:val="en-US"/>
        </w:rPr>
        <w:fldChar w:fldCharType="separate"/>
      </w:r>
      <w:r w:rsidR="00DA177D">
        <w:rPr>
          <w:noProof/>
          <w:sz w:val="22"/>
          <w:szCs w:val="22"/>
          <w:u w:val="single"/>
          <w:lang w:val="en-US"/>
        </w:rPr>
        <w:t>(22, 23)</w:t>
      </w:r>
      <w:r w:rsidR="00DA177D">
        <w:rPr>
          <w:sz w:val="22"/>
          <w:szCs w:val="22"/>
          <w:u w:val="single"/>
          <w:lang w:val="en-US"/>
        </w:rPr>
        <w:fldChar w:fldCharType="end"/>
      </w:r>
      <w:r w:rsidR="00661172" w:rsidRPr="00661172">
        <w:rPr>
          <w:sz w:val="22"/>
          <w:szCs w:val="22"/>
          <w:u w:val="single"/>
          <w:lang w:val="en-US"/>
        </w:rPr>
        <w:t>. SAA1 is a major acute-phase protein that is highly expressed in response to inflammation and tissue injury and it is largely controlled by inflammation-associated cytokines</w:t>
      </w:r>
      <w:r w:rsidR="00AF0DEF">
        <w:rPr>
          <w:sz w:val="22"/>
          <w:szCs w:val="22"/>
          <w:u w:val="single"/>
          <w:lang w:val="en-US"/>
        </w:rPr>
        <w:t xml:space="preserve"> </w:t>
      </w:r>
      <w:r w:rsidR="00AF0DEF">
        <w:rPr>
          <w:sz w:val="22"/>
          <w:szCs w:val="22"/>
          <w:u w:val="single"/>
          <w:lang w:val="en-US"/>
        </w:rPr>
        <w:fldChar w:fldCharType="begin">
          <w:fldData xml:space="preserve">PEVuZE5vdGU+PENpdGU+PEF1dGhvcj5EZSBTYW50bzwvQXV0aG9yPjxZZWFyPjIwMTA8L1llYXI+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</w:fldData>
        </w:fldChar>
      </w:r>
      <w:r w:rsidR="00AF0DEF">
        <w:rPr>
          <w:sz w:val="22"/>
          <w:szCs w:val="22"/>
          <w:u w:val="single"/>
          <w:lang w:val="en-US"/>
        </w:rPr>
        <w:instrText xml:space="preserve"> ADDIN EN.CITE </w:instrText>
      </w:r>
      <w:r w:rsidR="00AF0DEF">
        <w:rPr>
          <w:sz w:val="22"/>
          <w:szCs w:val="22"/>
          <w:u w:val="single"/>
          <w:lang w:val="en-US"/>
        </w:rPr>
        <w:fldChar w:fldCharType="begin">
          <w:fldData xml:space="preserve">PEVuZE5vdGU+PENpdGU+PEF1dGhvcj5EZSBTYW50bzwvQXV0aG9yPjxZZWFyPjIwMTA8L1llYXI+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</w:fldData>
        </w:fldChar>
      </w:r>
      <w:r w:rsidR="00AF0DEF">
        <w:rPr>
          <w:sz w:val="22"/>
          <w:szCs w:val="22"/>
          <w:u w:val="single"/>
          <w:lang w:val="en-US"/>
        </w:rPr>
        <w:instrText xml:space="preserve"> ADDIN EN.CITE.DATA </w:instrText>
      </w:r>
      <w:r w:rsidR="00AF0DEF">
        <w:rPr>
          <w:sz w:val="22"/>
          <w:szCs w:val="22"/>
          <w:u w:val="single"/>
          <w:lang w:val="en-US"/>
        </w:rPr>
      </w:r>
      <w:r w:rsidR="00AF0DEF">
        <w:rPr>
          <w:sz w:val="22"/>
          <w:szCs w:val="22"/>
          <w:u w:val="single"/>
          <w:lang w:val="en-US"/>
        </w:rPr>
        <w:fldChar w:fldCharType="end"/>
      </w:r>
      <w:r w:rsidR="00AF0DEF">
        <w:rPr>
          <w:sz w:val="22"/>
          <w:szCs w:val="22"/>
          <w:u w:val="single"/>
          <w:lang w:val="en-US"/>
        </w:rPr>
      </w:r>
      <w:r w:rsidR="00AF0DEF">
        <w:rPr>
          <w:sz w:val="22"/>
          <w:szCs w:val="22"/>
          <w:u w:val="single"/>
          <w:lang w:val="en-US"/>
        </w:rPr>
        <w:fldChar w:fldCharType="separate"/>
      </w:r>
      <w:r w:rsidR="00AF0DEF">
        <w:rPr>
          <w:noProof/>
          <w:sz w:val="22"/>
          <w:szCs w:val="22"/>
          <w:u w:val="single"/>
          <w:lang w:val="en-US"/>
        </w:rPr>
        <w:t>(24, 25)</w:t>
      </w:r>
      <w:r w:rsidR="00AF0DEF">
        <w:rPr>
          <w:sz w:val="22"/>
          <w:szCs w:val="22"/>
          <w:u w:val="single"/>
          <w:lang w:val="en-US"/>
        </w:rPr>
        <w:fldChar w:fldCharType="end"/>
      </w:r>
      <w:r w:rsidR="00661172" w:rsidRPr="00661172">
        <w:rPr>
          <w:sz w:val="22"/>
          <w:szCs w:val="22"/>
          <w:u w:val="single"/>
          <w:lang w:val="en-US"/>
        </w:rPr>
        <w:t xml:space="preserve">. </w:t>
      </w:r>
    </w:p>
    <w:p w14:paraId="5B7A61F9" w14:textId="7E81FDF1" w:rsidR="005C5F5E" w:rsidRPr="004A280E" w:rsidRDefault="00661172" w:rsidP="00E24007">
      <w:pPr>
        <w:spacing w:line="360" w:lineRule="auto"/>
        <w:jc w:val="both"/>
        <w:rPr>
          <w:sz w:val="22"/>
          <w:szCs w:val="22"/>
          <w:lang w:val="en-US"/>
        </w:rPr>
      </w:pPr>
      <w:r w:rsidRPr="00661172">
        <w:rPr>
          <w:sz w:val="22"/>
          <w:szCs w:val="22"/>
          <w:u w:val="single"/>
          <w:lang w:val="en-US"/>
        </w:rPr>
        <w:t>Immune cell recruitment as well as cancer progression rely on cell ability to migrate and infiltrate surrounding tissue. Indeed, the second node within the 13—gene signature comprise</w:t>
      </w:r>
      <w:r w:rsidR="005D3007">
        <w:rPr>
          <w:sz w:val="22"/>
          <w:szCs w:val="22"/>
          <w:u w:val="single"/>
          <w:lang w:val="en-US"/>
        </w:rPr>
        <w:t>s</w:t>
      </w:r>
      <w:r w:rsidRPr="00661172">
        <w:rPr>
          <w:sz w:val="22"/>
          <w:szCs w:val="22"/>
          <w:u w:val="single"/>
          <w:lang w:val="en-US"/>
        </w:rPr>
        <w:t xml:space="preserve"> proteins involved in cell movement (like ITGA5, THBS1, LRP1 and PLAU) and matrix organization (FN1, SPP1). Many of these genes have been already described as marker of cancer aggressiveness even in the setting of B-cell Lymphoma. FN1, SPP1 and LRP1 have been reported to partake to immunomodulatory responses, in particular by recruiting </w:t>
      </w:r>
      <w:r w:rsidR="00FE4B93">
        <w:rPr>
          <w:sz w:val="22"/>
          <w:szCs w:val="22"/>
          <w:u w:val="single"/>
          <w:lang w:val="en-US"/>
        </w:rPr>
        <w:t>cells</w:t>
      </w:r>
      <w:r w:rsidRPr="00661172">
        <w:rPr>
          <w:sz w:val="22"/>
          <w:szCs w:val="22"/>
          <w:u w:val="single"/>
          <w:lang w:val="en-US"/>
        </w:rPr>
        <w:t xml:space="preserve"> to inflammatory sites</w:t>
      </w:r>
      <w:r w:rsidR="002C424F">
        <w:rPr>
          <w:sz w:val="22"/>
          <w:szCs w:val="22"/>
          <w:u w:val="single"/>
          <w:lang w:val="en-US"/>
        </w:rPr>
        <w:t xml:space="preserve"> </w:t>
      </w:r>
      <w:r w:rsidR="00AF0DEF" w:rsidRPr="0078795E">
        <w:rPr>
          <w:sz w:val="22"/>
          <w:szCs w:val="22"/>
          <w:u w:val="single"/>
          <w:lang w:val="en-US"/>
        </w:rPr>
        <w:fldChar w:fldCharType="begin"/>
      </w:r>
      <w:r w:rsidR="00AF0DEF" w:rsidRPr="0078795E">
        <w:rPr>
          <w:sz w:val="22"/>
          <w:szCs w:val="22"/>
          <w:u w:val="single"/>
          <w:lang w:val="en-US"/>
        </w:rPr>
        <w:instrText xml:space="preserve"> ADDIN EN.CITE &lt;EndNote&gt;&lt;Cite&gt;&lt;Author&gt;Tomlin&lt;/Author&gt;&lt;Year&gt;2018&lt;/Year&gt;&lt;RecNum&gt;49&lt;/RecNum&gt;&lt;DisplayText&gt;(26)&lt;/DisplayText&gt;&lt;record&gt;&lt;rec-number&gt;49&lt;/rec-number&gt;&lt;foreign-keys&gt;&lt;key app="EN" db-id="pdvvp0v98f9svleavvlxxr0zsffvr0pfwsdp" timestamp="1567152366"&gt;49&lt;/key&gt;&lt;/foreign-keys&gt;&lt;ref-type name="Journal Article"&gt;17&lt;/ref-type&gt;&lt;contributors&gt;&lt;authors&gt;&lt;author&gt;Tomlin, H.&lt;/author&gt;&lt;author&gt;Piccinini, A. M.&lt;/author&gt;&lt;/authors&gt;&lt;/contributors&gt;&lt;auth-address&gt;School of Pharmacy, University of Nottingham, Nottingham, UK.&lt;/auth-address&gt;&lt;titles&gt;&lt;title&gt;A complex interplay between the extracellular matrix and the innate immune response to microbial pathogens&lt;/title&gt;&lt;secondary-title&gt;Immunology&lt;/secondary-title&gt;&lt;/titles&gt;&lt;periodical&gt;&lt;full-title&gt;Immunology&lt;/full-title&gt;&lt;/periodical&gt;&lt;pages&gt;186-201&lt;/pages&gt;&lt;volume&gt;155&lt;/volume&gt;&lt;number&gt;2&lt;/number&gt;&lt;keywords&gt;&lt;keyword&gt;Animals&lt;/keyword&gt;&lt;keyword&gt;Biomarkers&lt;/keyword&gt;&lt;keyword&gt;Extracellular Matrix/*immunology/metabolism&lt;/keyword&gt;&lt;keyword&gt;Extracellular Matrix Proteins/metabolism&lt;/keyword&gt;&lt;keyword&gt;Host-Pathogen Interactions/genetics/*immunology&lt;/keyword&gt;&lt;keyword&gt;Humans&lt;/keyword&gt;&lt;keyword&gt;*Immunity, Innate/genetics&lt;/keyword&gt;&lt;keyword&gt;Infection/etiology/metabolism&lt;/keyword&gt;&lt;keyword&gt;Macrophages/immunology/metabolism&lt;/keyword&gt;&lt;keyword&gt;Protein Processing, Post-Translational&lt;/keyword&gt;&lt;keyword&gt;Proteolysis&lt;/keyword&gt;&lt;keyword&gt;Signal Transduction&lt;/keyword&gt;&lt;keyword&gt;*extracellular matrix&lt;/keyword&gt;&lt;keyword&gt;*immunity&lt;/keyword&gt;&lt;keyword&gt;*infection&lt;/keyword&gt;&lt;/keywords&gt;&lt;dates&gt;&lt;year&gt;2018&lt;/year&gt;&lt;pub-dates&gt;&lt;date&gt;Oct&lt;/date&gt;&lt;/pub-dates&gt;&lt;/dates&gt;&lt;isbn&gt;1365-2567 (Electronic)&amp;#xD;0019-2805 (Linking)&lt;/isbn&gt;&lt;accession-num&gt;29908065&lt;/accession-num&gt;&lt;urls&gt;&lt;related-urls&gt;&lt;url&gt;https://www.ncbi.nlm.nih.gov/pubmed/29908065&lt;/url&gt;&lt;/related-urls&gt;&lt;/urls&gt;&lt;custom2&gt;PMC6142291&lt;/custom2&gt;&lt;electronic-resource-num&gt;10.1111/imm.12972&lt;/electronic-resource-num&gt;&lt;/record&gt;&lt;/Cite&gt;&lt;/EndNote&gt;</w:instrText>
      </w:r>
      <w:r w:rsidR="00AF0DEF" w:rsidRPr="0078795E">
        <w:rPr>
          <w:sz w:val="22"/>
          <w:szCs w:val="22"/>
          <w:u w:val="single"/>
          <w:lang w:val="en-US"/>
        </w:rPr>
        <w:fldChar w:fldCharType="separate"/>
      </w:r>
      <w:r w:rsidR="00AF0DEF" w:rsidRPr="0078795E">
        <w:rPr>
          <w:noProof/>
          <w:sz w:val="22"/>
          <w:szCs w:val="22"/>
          <w:u w:val="single"/>
          <w:lang w:val="en-US"/>
        </w:rPr>
        <w:t>(26)</w:t>
      </w:r>
      <w:r w:rsidR="00AF0DEF" w:rsidRPr="0078795E">
        <w:rPr>
          <w:sz w:val="22"/>
          <w:szCs w:val="22"/>
          <w:u w:val="single"/>
          <w:lang w:val="en-US"/>
        </w:rPr>
        <w:fldChar w:fldCharType="end"/>
      </w:r>
      <w:r w:rsidR="00FE4B93">
        <w:rPr>
          <w:sz w:val="22"/>
          <w:szCs w:val="22"/>
          <w:u w:val="single"/>
          <w:lang w:val="en-US"/>
        </w:rPr>
        <w:t>.</w:t>
      </w:r>
      <w:r w:rsidRPr="0078795E">
        <w:rPr>
          <w:sz w:val="22"/>
          <w:szCs w:val="22"/>
          <w:u w:val="single"/>
          <w:lang w:val="en-US"/>
        </w:rPr>
        <w:t xml:space="preserve"> </w:t>
      </w:r>
      <w:r w:rsidR="002C424F" w:rsidRPr="0078795E">
        <w:rPr>
          <w:sz w:val="22"/>
          <w:szCs w:val="22"/>
          <w:u w:val="single"/>
          <w:lang w:val="en-US"/>
        </w:rPr>
        <w:t xml:space="preserve">Noticeably, VEGFA, master regulator of angiogenesis, seems to bridge the connection between the two functional nodes identified within the </w:t>
      </w:r>
      <w:proofErr w:type="spellStart"/>
      <w:r w:rsidR="002C424F" w:rsidRPr="0078795E">
        <w:rPr>
          <w:sz w:val="22"/>
          <w:szCs w:val="22"/>
          <w:u w:val="single"/>
          <w:lang w:val="en-US"/>
        </w:rPr>
        <w:t>iPET</w:t>
      </w:r>
      <w:proofErr w:type="spellEnd"/>
      <w:r w:rsidR="002C424F" w:rsidRPr="0078795E">
        <w:rPr>
          <w:sz w:val="22"/>
          <w:szCs w:val="22"/>
          <w:u w:val="single"/>
          <w:lang w:val="en-US"/>
        </w:rPr>
        <w:t xml:space="preserve">+ predictive signature. </w:t>
      </w:r>
      <w:r w:rsidR="004A280E" w:rsidRPr="0078795E">
        <w:rPr>
          <w:sz w:val="22"/>
          <w:szCs w:val="22"/>
          <w:u w:val="single"/>
          <w:lang w:val="en-US"/>
        </w:rPr>
        <w:t xml:space="preserve">Increased VEGFA levels in </w:t>
      </w:r>
      <w:proofErr w:type="spellStart"/>
      <w:r w:rsidR="004A280E" w:rsidRPr="0078795E">
        <w:rPr>
          <w:sz w:val="22"/>
          <w:szCs w:val="22"/>
          <w:u w:val="single"/>
          <w:lang w:val="en-US"/>
        </w:rPr>
        <w:t>cHL</w:t>
      </w:r>
      <w:proofErr w:type="spellEnd"/>
      <w:r w:rsidR="004A280E" w:rsidRPr="0078795E">
        <w:rPr>
          <w:sz w:val="22"/>
          <w:szCs w:val="22"/>
          <w:u w:val="single"/>
          <w:lang w:val="en-US"/>
        </w:rPr>
        <w:t xml:space="preserve"> </w:t>
      </w:r>
      <w:proofErr w:type="spellStart"/>
      <w:r w:rsidR="004A280E" w:rsidRPr="0078795E">
        <w:rPr>
          <w:sz w:val="22"/>
          <w:szCs w:val="22"/>
          <w:u w:val="single"/>
          <w:lang w:val="en-US"/>
        </w:rPr>
        <w:t>secretome</w:t>
      </w:r>
      <w:proofErr w:type="spellEnd"/>
      <w:r w:rsidR="004A280E" w:rsidRPr="0078795E">
        <w:rPr>
          <w:sz w:val="22"/>
          <w:szCs w:val="22"/>
          <w:u w:val="single"/>
          <w:lang w:val="en-US"/>
        </w:rPr>
        <w:t xml:space="preserve"> mediate endothelia</w:t>
      </w:r>
      <w:r w:rsidR="003513E3" w:rsidRPr="0078795E">
        <w:rPr>
          <w:sz w:val="22"/>
          <w:szCs w:val="22"/>
          <w:u w:val="single"/>
          <w:lang w:val="en-US"/>
        </w:rPr>
        <w:t>l cells recruitment to the tumor</w:t>
      </w:r>
      <w:r w:rsidR="00C86EAF">
        <w:rPr>
          <w:sz w:val="22"/>
          <w:szCs w:val="22"/>
          <w:u w:val="single"/>
          <w:lang w:val="en-US"/>
        </w:rPr>
        <w:t xml:space="preserve"> </w:t>
      </w:r>
      <w:r w:rsidR="00C86EAF">
        <w:rPr>
          <w:sz w:val="22"/>
          <w:szCs w:val="22"/>
          <w:u w:val="single"/>
          <w:lang w:val="en-US"/>
        </w:rPr>
        <w:fldChar w:fldCharType="begin">
          <w:fldData xml:space="preserve">PEVuZE5vdGU+PENpdGU+PEF1dGhvcj5MaW5rZTwvQXV0aG9yPjxZZWFyPjIwMTc8L1llYXI+PFJl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</w:fldData>
        </w:fldChar>
      </w:r>
      <w:r w:rsidR="00C86EAF">
        <w:rPr>
          <w:sz w:val="22"/>
          <w:szCs w:val="22"/>
          <w:u w:val="single"/>
          <w:lang w:val="en-US"/>
        </w:rPr>
        <w:instrText xml:space="preserve"> ADDIN EN.CITE </w:instrText>
      </w:r>
      <w:r w:rsidR="00C86EAF">
        <w:rPr>
          <w:sz w:val="22"/>
          <w:szCs w:val="22"/>
          <w:u w:val="single"/>
          <w:lang w:val="en-US"/>
        </w:rPr>
        <w:fldChar w:fldCharType="begin">
          <w:fldData xml:space="preserve">PEVuZE5vdGU+PENpdGU+PEF1dGhvcj5MaW5rZTwvQXV0aG9yPjxZZWFyPjIwMTc8L1llYXI+PFJl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</w:fldData>
        </w:fldChar>
      </w:r>
      <w:r w:rsidR="00C86EAF">
        <w:rPr>
          <w:sz w:val="22"/>
          <w:szCs w:val="22"/>
          <w:u w:val="single"/>
          <w:lang w:val="en-US"/>
        </w:rPr>
        <w:instrText xml:space="preserve"> ADDIN EN.CITE.DATA </w:instrText>
      </w:r>
      <w:r w:rsidR="00C86EAF">
        <w:rPr>
          <w:sz w:val="22"/>
          <w:szCs w:val="22"/>
          <w:u w:val="single"/>
          <w:lang w:val="en-US"/>
        </w:rPr>
      </w:r>
      <w:r w:rsidR="00C86EAF">
        <w:rPr>
          <w:sz w:val="22"/>
          <w:szCs w:val="22"/>
          <w:u w:val="single"/>
          <w:lang w:val="en-US"/>
        </w:rPr>
        <w:fldChar w:fldCharType="end"/>
      </w:r>
      <w:r w:rsidR="00C86EAF">
        <w:rPr>
          <w:sz w:val="22"/>
          <w:szCs w:val="22"/>
          <w:u w:val="single"/>
          <w:lang w:val="en-US"/>
        </w:rPr>
      </w:r>
      <w:r w:rsidR="00C86EAF">
        <w:rPr>
          <w:sz w:val="22"/>
          <w:szCs w:val="22"/>
          <w:u w:val="single"/>
          <w:lang w:val="en-US"/>
        </w:rPr>
        <w:fldChar w:fldCharType="separate"/>
      </w:r>
      <w:r w:rsidR="00C86EAF">
        <w:rPr>
          <w:noProof/>
          <w:sz w:val="22"/>
          <w:szCs w:val="22"/>
          <w:u w:val="single"/>
          <w:lang w:val="en-US"/>
        </w:rPr>
        <w:t>(27)</w:t>
      </w:r>
      <w:r w:rsidR="00C86EAF">
        <w:rPr>
          <w:sz w:val="22"/>
          <w:szCs w:val="22"/>
          <w:u w:val="single"/>
          <w:lang w:val="en-US"/>
        </w:rPr>
        <w:fldChar w:fldCharType="end"/>
      </w:r>
      <w:r w:rsidR="004A280E" w:rsidRPr="0078795E">
        <w:rPr>
          <w:sz w:val="22"/>
          <w:szCs w:val="22"/>
          <w:u w:val="single"/>
          <w:lang w:val="en-US"/>
        </w:rPr>
        <w:t xml:space="preserve">. Furthermore, high </w:t>
      </w:r>
      <w:r w:rsidR="004A280E" w:rsidRPr="0078795E">
        <w:rPr>
          <w:sz w:val="22"/>
          <w:szCs w:val="22"/>
          <w:u w:val="single"/>
          <w:lang w:val="en-US"/>
        </w:rPr>
        <w:lastRenderedPageBreak/>
        <w:t>VEGFA expression</w:t>
      </w:r>
      <w:r w:rsidR="003513E3" w:rsidRPr="0078795E">
        <w:rPr>
          <w:sz w:val="22"/>
          <w:szCs w:val="22"/>
          <w:u w:val="single"/>
          <w:lang w:val="en-US"/>
        </w:rPr>
        <w:t xml:space="preserve"> has </w:t>
      </w:r>
      <w:r w:rsidR="004A280E" w:rsidRPr="0078795E">
        <w:rPr>
          <w:sz w:val="22"/>
          <w:szCs w:val="22"/>
          <w:u w:val="single"/>
          <w:lang w:val="en-US"/>
        </w:rPr>
        <w:t xml:space="preserve">been </w:t>
      </w:r>
      <w:r w:rsidR="003513E3" w:rsidRPr="0078795E">
        <w:rPr>
          <w:sz w:val="22"/>
          <w:szCs w:val="22"/>
          <w:u w:val="single"/>
          <w:lang w:val="en-US"/>
        </w:rPr>
        <w:t xml:space="preserve">shown to correlate with reduced overall survival in </w:t>
      </w:r>
      <w:proofErr w:type="spellStart"/>
      <w:r w:rsidR="003513E3" w:rsidRPr="0078795E">
        <w:rPr>
          <w:sz w:val="22"/>
          <w:szCs w:val="22"/>
          <w:u w:val="single"/>
          <w:lang w:val="en-US"/>
        </w:rPr>
        <w:t>cHL</w:t>
      </w:r>
      <w:proofErr w:type="spellEnd"/>
      <w:r w:rsidR="003513E3" w:rsidRPr="0078795E">
        <w:rPr>
          <w:sz w:val="22"/>
          <w:szCs w:val="22"/>
          <w:u w:val="single"/>
          <w:lang w:val="en-US"/>
        </w:rPr>
        <w:t xml:space="preserve"> patients</w:t>
      </w:r>
      <w:r w:rsidR="00C86EAF">
        <w:rPr>
          <w:sz w:val="22"/>
          <w:szCs w:val="22"/>
          <w:u w:val="single"/>
          <w:lang w:val="en-US"/>
        </w:rPr>
        <w:t xml:space="preserve"> </w:t>
      </w:r>
      <w:r w:rsidR="00C86EAF">
        <w:rPr>
          <w:sz w:val="22"/>
          <w:szCs w:val="22"/>
          <w:u w:val="single"/>
          <w:lang w:val="en-US"/>
        </w:rPr>
        <w:fldChar w:fldCharType="begin">
          <w:fldData xml:space="preserve">PEVuZE5vdGU+PENpdGU+PEF1dGhvcj5MaW5rZTwvQXV0aG9yPjxZZWFyPjIwMTc8L1llYXI+PFJl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</w:fldData>
        </w:fldChar>
      </w:r>
      <w:r w:rsidR="00C86EAF">
        <w:rPr>
          <w:sz w:val="22"/>
          <w:szCs w:val="22"/>
          <w:u w:val="single"/>
          <w:lang w:val="en-US"/>
        </w:rPr>
        <w:instrText xml:space="preserve"> ADDIN EN.CITE </w:instrText>
      </w:r>
      <w:r w:rsidR="00C86EAF">
        <w:rPr>
          <w:sz w:val="22"/>
          <w:szCs w:val="22"/>
          <w:u w:val="single"/>
          <w:lang w:val="en-US"/>
        </w:rPr>
        <w:fldChar w:fldCharType="begin">
          <w:fldData xml:space="preserve">PEVuZE5vdGU+PENpdGU+PEF1dGhvcj5MaW5rZTwvQXV0aG9yPjxZZWFyPjIwMTc8L1llYXI+PFJl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</w:fldData>
        </w:fldChar>
      </w:r>
      <w:r w:rsidR="00C86EAF">
        <w:rPr>
          <w:sz w:val="22"/>
          <w:szCs w:val="22"/>
          <w:u w:val="single"/>
          <w:lang w:val="en-US"/>
        </w:rPr>
        <w:instrText xml:space="preserve"> ADDIN EN.CITE.DATA </w:instrText>
      </w:r>
      <w:r w:rsidR="00C86EAF">
        <w:rPr>
          <w:sz w:val="22"/>
          <w:szCs w:val="22"/>
          <w:u w:val="single"/>
          <w:lang w:val="en-US"/>
        </w:rPr>
      </w:r>
      <w:r w:rsidR="00C86EAF">
        <w:rPr>
          <w:sz w:val="22"/>
          <w:szCs w:val="22"/>
          <w:u w:val="single"/>
          <w:lang w:val="en-US"/>
        </w:rPr>
        <w:fldChar w:fldCharType="end"/>
      </w:r>
      <w:r w:rsidR="00C86EAF">
        <w:rPr>
          <w:sz w:val="22"/>
          <w:szCs w:val="22"/>
          <w:u w:val="single"/>
          <w:lang w:val="en-US"/>
        </w:rPr>
      </w:r>
      <w:r w:rsidR="00C86EAF">
        <w:rPr>
          <w:sz w:val="22"/>
          <w:szCs w:val="22"/>
          <w:u w:val="single"/>
          <w:lang w:val="en-US"/>
        </w:rPr>
        <w:fldChar w:fldCharType="separate"/>
      </w:r>
      <w:r w:rsidR="00C86EAF">
        <w:rPr>
          <w:noProof/>
          <w:sz w:val="22"/>
          <w:szCs w:val="22"/>
          <w:u w:val="single"/>
          <w:lang w:val="en-US"/>
        </w:rPr>
        <w:t>(27, 28)</w:t>
      </w:r>
      <w:r w:rsidR="00C86EAF">
        <w:rPr>
          <w:sz w:val="22"/>
          <w:szCs w:val="22"/>
          <w:u w:val="single"/>
          <w:lang w:val="en-US"/>
        </w:rPr>
        <w:fldChar w:fldCharType="end"/>
      </w:r>
      <w:r w:rsidR="003513E3" w:rsidRPr="0078795E">
        <w:rPr>
          <w:sz w:val="22"/>
          <w:szCs w:val="22"/>
          <w:u w:val="single"/>
          <w:lang w:val="en-US"/>
        </w:rPr>
        <w:t xml:space="preserve">, underscoring the relevance of angiogenesis-related factors in priming </w:t>
      </w:r>
      <w:proofErr w:type="spellStart"/>
      <w:r w:rsidR="003513E3" w:rsidRPr="0078795E">
        <w:rPr>
          <w:sz w:val="22"/>
          <w:szCs w:val="22"/>
          <w:u w:val="single"/>
          <w:lang w:val="en-US"/>
        </w:rPr>
        <w:t>cHL</w:t>
      </w:r>
      <w:proofErr w:type="spellEnd"/>
      <w:r w:rsidR="003513E3" w:rsidRPr="0078795E">
        <w:rPr>
          <w:sz w:val="22"/>
          <w:szCs w:val="22"/>
          <w:u w:val="single"/>
          <w:lang w:val="en-US"/>
        </w:rPr>
        <w:t xml:space="preserve"> aggressiveness</w:t>
      </w:r>
      <w:r w:rsidR="00B14988">
        <w:rPr>
          <w:sz w:val="22"/>
          <w:szCs w:val="22"/>
          <w:u w:val="single"/>
          <w:lang w:val="en-US"/>
        </w:rPr>
        <w:fldChar w:fldCharType="begin">
          <w:fldData xml:space="preserve">PEVuZE5vdGU+PENpdGU+PEF1dGhvcj5NYXJpbmFjY2lvPC9BdXRob3I+PFllYXI+MjAxNDwvWWVh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</w:fldData>
        </w:fldChar>
      </w:r>
      <w:r w:rsidR="00B14988">
        <w:rPr>
          <w:sz w:val="22"/>
          <w:szCs w:val="22"/>
          <w:u w:val="single"/>
          <w:lang w:val="en-US"/>
        </w:rPr>
        <w:instrText xml:space="preserve"> ADDIN EN.CITE </w:instrText>
      </w:r>
      <w:r w:rsidR="00B14988">
        <w:rPr>
          <w:sz w:val="22"/>
          <w:szCs w:val="22"/>
          <w:u w:val="single"/>
          <w:lang w:val="en-US"/>
        </w:rPr>
        <w:fldChar w:fldCharType="begin">
          <w:fldData xml:space="preserve">PEVuZE5vdGU+PENpdGU+PEF1dGhvcj5NYXJpbmFjY2lvPC9BdXRob3I+PFllYXI+MjAxNDwvWWVh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</w:fldData>
        </w:fldChar>
      </w:r>
      <w:r w:rsidR="00B14988">
        <w:rPr>
          <w:sz w:val="22"/>
          <w:szCs w:val="22"/>
          <w:u w:val="single"/>
          <w:lang w:val="en-US"/>
        </w:rPr>
        <w:instrText xml:space="preserve"> ADDIN EN.CITE.DATA </w:instrText>
      </w:r>
      <w:r w:rsidR="00B14988">
        <w:rPr>
          <w:sz w:val="22"/>
          <w:szCs w:val="22"/>
          <w:u w:val="single"/>
          <w:lang w:val="en-US"/>
        </w:rPr>
      </w:r>
      <w:r w:rsidR="00B14988">
        <w:rPr>
          <w:sz w:val="22"/>
          <w:szCs w:val="22"/>
          <w:u w:val="single"/>
          <w:lang w:val="en-US"/>
        </w:rPr>
        <w:fldChar w:fldCharType="end"/>
      </w:r>
      <w:r w:rsidR="00B14988">
        <w:rPr>
          <w:sz w:val="22"/>
          <w:szCs w:val="22"/>
          <w:u w:val="single"/>
          <w:lang w:val="en-US"/>
        </w:rPr>
      </w:r>
      <w:r w:rsidR="00B14988">
        <w:rPr>
          <w:sz w:val="22"/>
          <w:szCs w:val="22"/>
          <w:u w:val="single"/>
          <w:lang w:val="en-US"/>
        </w:rPr>
        <w:fldChar w:fldCharType="separate"/>
      </w:r>
      <w:r w:rsidR="00B14988">
        <w:rPr>
          <w:noProof/>
          <w:sz w:val="22"/>
          <w:szCs w:val="22"/>
          <w:u w:val="single"/>
          <w:lang w:val="en-US"/>
        </w:rPr>
        <w:t>(29)</w:t>
      </w:r>
      <w:r w:rsidR="00B14988">
        <w:rPr>
          <w:sz w:val="22"/>
          <w:szCs w:val="22"/>
          <w:u w:val="single"/>
          <w:lang w:val="en-US"/>
        </w:rPr>
        <w:fldChar w:fldCharType="end"/>
      </w:r>
      <w:r w:rsidR="003513E3" w:rsidRPr="0078795E">
        <w:rPr>
          <w:sz w:val="22"/>
          <w:szCs w:val="22"/>
          <w:u w:val="single"/>
          <w:lang w:val="en-US"/>
        </w:rPr>
        <w:t>. Indeed</w:t>
      </w:r>
      <w:r w:rsidR="004A280E" w:rsidRPr="0078795E">
        <w:rPr>
          <w:sz w:val="22"/>
          <w:szCs w:val="22"/>
          <w:u w:val="single"/>
          <w:lang w:val="en-US"/>
        </w:rPr>
        <w:t>,</w:t>
      </w:r>
      <w:r w:rsidR="002C424F" w:rsidRPr="0078795E">
        <w:rPr>
          <w:sz w:val="22"/>
          <w:szCs w:val="22"/>
          <w:u w:val="single"/>
          <w:lang w:val="en-US"/>
        </w:rPr>
        <w:t xml:space="preserve"> </w:t>
      </w:r>
      <w:r w:rsidR="004A280E" w:rsidRPr="0078795E">
        <w:rPr>
          <w:sz w:val="22"/>
          <w:szCs w:val="22"/>
          <w:u w:val="single"/>
          <w:lang w:val="en-US"/>
        </w:rPr>
        <w:t>many of the 13-genes of the signature (including CXCL2, CXLC3 FN1, THSB1, PLAU and LRP1) have been shown to partake to angiogenesis regulation also in the context of cancer. Thus, together, th</w:t>
      </w:r>
      <w:r w:rsidR="005C5F5E" w:rsidRPr="0078795E">
        <w:rPr>
          <w:sz w:val="22"/>
          <w:szCs w:val="22"/>
          <w:u w:val="single"/>
          <w:lang w:val="en-US"/>
        </w:rPr>
        <w:t>e augmented expression of these genes may underscore increased</w:t>
      </w:r>
      <w:r w:rsidR="004A280E" w:rsidRPr="0078795E">
        <w:rPr>
          <w:sz w:val="22"/>
          <w:szCs w:val="22"/>
          <w:u w:val="single"/>
          <w:lang w:val="en-US"/>
        </w:rPr>
        <w:t xml:space="preserve"> aggressiveness in </w:t>
      </w:r>
      <w:proofErr w:type="spellStart"/>
      <w:r w:rsidR="004A280E" w:rsidRPr="0078795E">
        <w:rPr>
          <w:sz w:val="22"/>
          <w:szCs w:val="22"/>
          <w:u w:val="single"/>
          <w:lang w:val="en-US"/>
        </w:rPr>
        <w:t>cHLs</w:t>
      </w:r>
      <w:proofErr w:type="spellEnd"/>
      <w:r w:rsidR="0078795E">
        <w:rPr>
          <w:sz w:val="22"/>
          <w:szCs w:val="22"/>
          <w:u w:val="single"/>
          <w:lang w:val="en-US"/>
        </w:rPr>
        <w:t xml:space="preserve"> </w:t>
      </w:r>
      <w:r w:rsidR="0078795E">
        <w:rPr>
          <w:sz w:val="22"/>
          <w:szCs w:val="22"/>
          <w:u w:val="single"/>
          <w:lang w:val="en-US"/>
        </w:rPr>
        <w:fldChar w:fldCharType="begin">
          <w:fldData xml:space="preserve">PEVuZE5vdGU+PENpdGU+PEF1dGhvcj5BbC1BbHdhbjwvQXV0aG9yPjxZZWFyPjIwMTM8L1llYXI+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</w:fldData>
        </w:fldChar>
      </w:r>
      <w:r w:rsidR="00B14988">
        <w:rPr>
          <w:sz w:val="22"/>
          <w:szCs w:val="22"/>
          <w:u w:val="single"/>
          <w:lang w:val="en-US"/>
        </w:rPr>
        <w:instrText xml:space="preserve"> ADDIN EN.CITE </w:instrText>
      </w:r>
      <w:r w:rsidR="00B14988">
        <w:rPr>
          <w:sz w:val="22"/>
          <w:szCs w:val="22"/>
          <w:u w:val="single"/>
          <w:lang w:val="en-US"/>
        </w:rPr>
        <w:fldChar w:fldCharType="begin">
          <w:fldData xml:space="preserve">PEVuZE5vdGU+PENpdGU+PEF1dGhvcj5BbC1BbHdhbjwvQXV0aG9yPjxZZWFyPjIwMTM8L1llYXI+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</w:fldData>
        </w:fldChar>
      </w:r>
      <w:r w:rsidR="00B14988">
        <w:rPr>
          <w:sz w:val="22"/>
          <w:szCs w:val="22"/>
          <w:u w:val="single"/>
          <w:lang w:val="en-US"/>
        </w:rPr>
        <w:instrText xml:space="preserve"> ADDIN EN.CITE.DATA </w:instrText>
      </w:r>
      <w:r w:rsidR="00B14988">
        <w:rPr>
          <w:sz w:val="22"/>
          <w:szCs w:val="22"/>
          <w:u w:val="single"/>
          <w:lang w:val="en-US"/>
        </w:rPr>
      </w:r>
      <w:r w:rsidR="00B14988">
        <w:rPr>
          <w:sz w:val="22"/>
          <w:szCs w:val="22"/>
          <w:u w:val="single"/>
          <w:lang w:val="en-US"/>
        </w:rPr>
        <w:fldChar w:fldCharType="end"/>
      </w:r>
      <w:r w:rsidR="0078795E">
        <w:rPr>
          <w:sz w:val="22"/>
          <w:szCs w:val="22"/>
          <w:u w:val="single"/>
          <w:lang w:val="en-US"/>
        </w:rPr>
      </w:r>
      <w:r w:rsidR="0078795E">
        <w:rPr>
          <w:sz w:val="22"/>
          <w:szCs w:val="22"/>
          <w:u w:val="single"/>
          <w:lang w:val="en-US"/>
        </w:rPr>
        <w:fldChar w:fldCharType="separate"/>
      </w:r>
      <w:r w:rsidR="00B14988">
        <w:rPr>
          <w:noProof/>
          <w:sz w:val="22"/>
          <w:szCs w:val="22"/>
          <w:u w:val="single"/>
          <w:lang w:val="en-US"/>
        </w:rPr>
        <w:t>(18, 19, 22, 23, 25, 30-34)</w:t>
      </w:r>
      <w:r w:rsidR="0078795E">
        <w:rPr>
          <w:sz w:val="22"/>
          <w:szCs w:val="22"/>
          <w:u w:val="single"/>
          <w:lang w:val="en-US"/>
        </w:rPr>
        <w:fldChar w:fldCharType="end"/>
      </w:r>
      <w:r w:rsidR="003513E3" w:rsidRPr="0078795E">
        <w:rPr>
          <w:sz w:val="22"/>
          <w:szCs w:val="22"/>
          <w:u w:val="single"/>
          <w:lang w:val="en-US"/>
        </w:rPr>
        <w:t>.</w:t>
      </w:r>
      <w:r w:rsidR="005C5F5E" w:rsidRPr="002150A6">
        <w:rPr>
          <w:sz w:val="22"/>
          <w:szCs w:val="22"/>
          <w:lang w:val="en-US"/>
        </w:rPr>
        <w:t xml:space="preserve"> </w:t>
      </w:r>
      <w:r w:rsidR="0078795E">
        <w:rPr>
          <w:sz w:val="22"/>
          <w:szCs w:val="22"/>
          <w:lang w:val="en-US"/>
        </w:rPr>
        <w:t xml:space="preserve">As well, the expression of the 13-gene </w:t>
      </w:r>
      <w:proofErr w:type="spellStart"/>
      <w:r w:rsidR="0078795E">
        <w:rPr>
          <w:sz w:val="22"/>
          <w:szCs w:val="22"/>
          <w:lang w:val="en-US"/>
        </w:rPr>
        <w:t>iPET</w:t>
      </w:r>
      <w:proofErr w:type="spellEnd"/>
      <w:r w:rsidR="0078795E">
        <w:rPr>
          <w:sz w:val="22"/>
          <w:szCs w:val="22"/>
          <w:lang w:val="en-US"/>
        </w:rPr>
        <w:t>+ signature is likely to reflect increased</w:t>
      </w:r>
      <w:r w:rsidR="0078795E" w:rsidRPr="002150A6">
        <w:rPr>
          <w:sz w:val="22"/>
          <w:szCs w:val="22"/>
          <w:lang w:val="en-US"/>
        </w:rPr>
        <w:t xml:space="preserve"> </w:t>
      </w:r>
      <w:r w:rsidR="005C5F5E" w:rsidRPr="002150A6">
        <w:rPr>
          <w:sz w:val="22"/>
          <w:szCs w:val="22"/>
          <w:lang w:val="en-US"/>
        </w:rPr>
        <w:t xml:space="preserve">macrophages recruitment and activity in </w:t>
      </w:r>
      <w:proofErr w:type="spellStart"/>
      <w:r w:rsidR="005C5F5E" w:rsidRPr="002150A6">
        <w:rPr>
          <w:sz w:val="22"/>
          <w:szCs w:val="22"/>
          <w:lang w:val="en-US"/>
        </w:rPr>
        <w:t>iPET</w:t>
      </w:r>
      <w:proofErr w:type="spellEnd"/>
      <w:r w:rsidR="005C5F5E" w:rsidRPr="002150A6">
        <w:rPr>
          <w:sz w:val="22"/>
          <w:szCs w:val="22"/>
          <w:lang w:val="en-US"/>
        </w:rPr>
        <w:t xml:space="preserve">+ </w:t>
      </w:r>
      <w:proofErr w:type="spellStart"/>
      <w:r w:rsidR="00393867" w:rsidRPr="002150A6">
        <w:rPr>
          <w:sz w:val="22"/>
          <w:szCs w:val="22"/>
          <w:lang w:val="en-US"/>
        </w:rPr>
        <w:t>c</w:t>
      </w:r>
      <w:r w:rsidR="00EF380F" w:rsidRPr="002150A6">
        <w:rPr>
          <w:sz w:val="22"/>
          <w:szCs w:val="22"/>
          <w:lang w:val="en-US"/>
        </w:rPr>
        <w:t>HL</w:t>
      </w:r>
      <w:r w:rsidR="005C5F5E" w:rsidRPr="002150A6">
        <w:rPr>
          <w:sz w:val="22"/>
          <w:szCs w:val="22"/>
          <w:lang w:val="en-US"/>
        </w:rPr>
        <w:t>s</w:t>
      </w:r>
      <w:proofErr w:type="spellEnd"/>
      <w:r w:rsidR="005C5F5E" w:rsidRPr="002150A6">
        <w:rPr>
          <w:sz w:val="22"/>
          <w:szCs w:val="22"/>
          <w:lang w:val="en-US"/>
        </w:rPr>
        <w:t>, which is further confirmed by the fact that in our data</w:t>
      </w:r>
      <w:r w:rsidR="00F20C07" w:rsidRPr="002150A6">
        <w:rPr>
          <w:sz w:val="22"/>
          <w:szCs w:val="22"/>
          <w:lang w:val="en-US"/>
        </w:rPr>
        <w:t xml:space="preserve">set, tumor associate macrophage </w:t>
      </w:r>
      <w:r w:rsidR="005C5F5E" w:rsidRPr="002150A6">
        <w:rPr>
          <w:sz w:val="22"/>
          <w:szCs w:val="22"/>
          <w:lang w:val="en-US"/>
        </w:rPr>
        <w:t xml:space="preserve">associated markers were found </w:t>
      </w:r>
      <w:r w:rsidR="00F20C07" w:rsidRPr="002150A6">
        <w:rPr>
          <w:sz w:val="22"/>
          <w:szCs w:val="22"/>
          <w:lang w:val="en-US"/>
        </w:rPr>
        <w:t xml:space="preserve">to be </w:t>
      </w:r>
      <w:r w:rsidR="005C5F5E" w:rsidRPr="002150A6">
        <w:rPr>
          <w:sz w:val="22"/>
          <w:szCs w:val="22"/>
          <w:lang w:val="en-US"/>
        </w:rPr>
        <w:t xml:space="preserve">consistently up-regulated in </w:t>
      </w:r>
      <w:proofErr w:type="spellStart"/>
      <w:r w:rsidR="005C5F5E" w:rsidRPr="002150A6">
        <w:rPr>
          <w:sz w:val="22"/>
          <w:szCs w:val="22"/>
          <w:lang w:val="en-US"/>
        </w:rPr>
        <w:t>iPET</w:t>
      </w:r>
      <w:proofErr w:type="spellEnd"/>
      <w:r w:rsidR="005C5F5E" w:rsidRPr="002150A6">
        <w:rPr>
          <w:sz w:val="22"/>
          <w:szCs w:val="22"/>
          <w:lang w:val="en-US"/>
        </w:rPr>
        <w:t xml:space="preserve">+ vs </w:t>
      </w:r>
      <w:proofErr w:type="spellStart"/>
      <w:r w:rsidR="005C5F5E" w:rsidRPr="002150A6">
        <w:rPr>
          <w:sz w:val="22"/>
          <w:szCs w:val="22"/>
          <w:lang w:val="en-US"/>
        </w:rPr>
        <w:t>iPET</w:t>
      </w:r>
      <w:proofErr w:type="spellEnd"/>
      <w:r w:rsidR="005C5F5E" w:rsidRPr="002150A6">
        <w:rPr>
          <w:sz w:val="22"/>
          <w:szCs w:val="22"/>
          <w:lang w:val="en-US"/>
        </w:rPr>
        <w:t xml:space="preserve">- </w:t>
      </w:r>
      <w:r w:rsidR="003C33E0">
        <w:rPr>
          <w:sz w:val="22"/>
          <w:szCs w:val="22"/>
          <w:lang w:val="en-US"/>
        </w:rPr>
        <w:t xml:space="preserve">samples (Supplementary Figure </w:t>
      </w:r>
      <w:r w:rsidR="00B03C70">
        <w:rPr>
          <w:sz w:val="22"/>
          <w:szCs w:val="22"/>
          <w:lang w:val="en-US"/>
        </w:rPr>
        <w:t>S</w:t>
      </w:r>
      <w:r w:rsidR="003C33E0">
        <w:rPr>
          <w:sz w:val="22"/>
          <w:szCs w:val="22"/>
          <w:lang w:val="en-US"/>
        </w:rPr>
        <w:t>4A</w:t>
      </w:r>
      <w:r w:rsidR="005C5F5E" w:rsidRPr="002150A6">
        <w:rPr>
          <w:sz w:val="22"/>
          <w:szCs w:val="22"/>
          <w:lang w:val="en-US"/>
        </w:rPr>
        <w:t>). This is in line with previous reports that sugge</w:t>
      </w:r>
      <w:r w:rsidR="00F20C07" w:rsidRPr="002150A6">
        <w:rPr>
          <w:sz w:val="22"/>
          <w:szCs w:val="22"/>
          <w:lang w:val="en-US"/>
        </w:rPr>
        <w:t xml:space="preserve">st an association between tumor </w:t>
      </w:r>
      <w:r w:rsidR="005C5F5E" w:rsidRPr="002150A6">
        <w:rPr>
          <w:sz w:val="22"/>
          <w:szCs w:val="22"/>
          <w:lang w:val="en-US"/>
        </w:rPr>
        <w:t xml:space="preserve">associated macrophages with </w:t>
      </w:r>
      <w:proofErr w:type="spellStart"/>
      <w:r w:rsidR="005C5F5E" w:rsidRPr="002150A6">
        <w:rPr>
          <w:sz w:val="22"/>
          <w:szCs w:val="22"/>
          <w:lang w:val="en-US"/>
        </w:rPr>
        <w:t>iPET</w:t>
      </w:r>
      <w:proofErr w:type="spellEnd"/>
      <w:r w:rsidR="005C5F5E" w:rsidRPr="002150A6">
        <w:rPr>
          <w:sz w:val="22"/>
          <w:szCs w:val="22"/>
          <w:lang w:val="en-US"/>
        </w:rPr>
        <w:t xml:space="preserve"> response and shorten</w:t>
      </w:r>
      <w:r w:rsidR="00F20C07" w:rsidRPr="002150A6">
        <w:rPr>
          <w:sz w:val="22"/>
          <w:szCs w:val="22"/>
          <w:lang w:val="en-US"/>
        </w:rPr>
        <w:t xml:space="preserve">ed survival in patients with </w:t>
      </w:r>
      <w:proofErr w:type="spellStart"/>
      <w:r w:rsidR="00393867" w:rsidRPr="002150A6">
        <w:rPr>
          <w:sz w:val="22"/>
          <w:szCs w:val="22"/>
          <w:lang w:val="en-US"/>
        </w:rPr>
        <w:t>c</w:t>
      </w:r>
      <w:r w:rsidR="00EF380F" w:rsidRPr="002150A6">
        <w:rPr>
          <w:sz w:val="22"/>
          <w:szCs w:val="22"/>
          <w:lang w:val="en-US"/>
        </w:rPr>
        <w:t>HL</w:t>
      </w:r>
      <w:proofErr w:type="spellEnd"/>
      <w:r w:rsidR="005C5F5E" w:rsidRPr="002150A6">
        <w:rPr>
          <w:sz w:val="22"/>
          <w:szCs w:val="22"/>
          <w:lang w:val="en-US"/>
        </w:rPr>
        <w:t xml:space="preserve"> even if hierarchically less important than </w:t>
      </w:r>
      <w:proofErr w:type="spellStart"/>
      <w:r w:rsidR="005C5F5E" w:rsidRPr="002150A6">
        <w:rPr>
          <w:sz w:val="22"/>
          <w:szCs w:val="22"/>
          <w:lang w:val="en-US"/>
        </w:rPr>
        <w:t>iPET</w:t>
      </w:r>
      <w:proofErr w:type="spellEnd"/>
      <w:r>
        <w:rPr>
          <w:sz w:val="22"/>
          <w:szCs w:val="22"/>
          <w:lang w:val="en-US"/>
        </w:rPr>
        <w:t xml:space="preserve"> </w:t>
      </w:r>
      <w:r w:rsidR="0030263C" w:rsidRPr="002150A6">
        <w:rPr>
          <w:sz w:val="22"/>
          <w:szCs w:val="22"/>
          <w:lang w:val="en-US"/>
        </w:rPr>
        <w:fldChar w:fldCharType="begin">
          <w:fldData xml:space="preserve">PEVuZE5vdGU+PENpdGU+PEF1dGhvcj5BZ29zdGluZWxsaTwvQXV0aG9yPjxZZWFyPjIwMTY8L1ll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</w:fldData>
        </w:fldChar>
      </w:r>
      <w:r w:rsidR="00B14988">
        <w:rPr>
          <w:sz w:val="22"/>
          <w:szCs w:val="22"/>
          <w:lang w:val="en-US"/>
        </w:rPr>
        <w:instrText xml:space="preserve"> ADDIN EN.CITE </w:instrText>
      </w:r>
      <w:r w:rsidR="00B14988">
        <w:rPr>
          <w:sz w:val="22"/>
          <w:szCs w:val="22"/>
          <w:lang w:val="en-US"/>
        </w:rPr>
        <w:fldChar w:fldCharType="begin">
          <w:fldData xml:space="preserve">PEVuZE5vdGU+PENpdGU+PEF1dGhvcj5BZ29zdGluZWxsaTwvQXV0aG9yPjxZZWFyPjIwMTY8L1ll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</w:fldData>
        </w:fldChar>
      </w:r>
      <w:r w:rsidR="00B14988">
        <w:rPr>
          <w:sz w:val="22"/>
          <w:szCs w:val="22"/>
          <w:lang w:val="en-US"/>
        </w:rPr>
        <w:instrText xml:space="preserve"> ADDIN EN.CITE.DATA </w:instrText>
      </w:r>
      <w:r w:rsidR="00B14988">
        <w:rPr>
          <w:sz w:val="22"/>
          <w:szCs w:val="22"/>
          <w:lang w:val="en-US"/>
        </w:rPr>
      </w:r>
      <w:r w:rsidR="00B14988">
        <w:rPr>
          <w:sz w:val="22"/>
          <w:szCs w:val="22"/>
          <w:lang w:val="en-US"/>
        </w:rPr>
        <w:fldChar w:fldCharType="end"/>
      </w:r>
      <w:r w:rsidR="0030263C" w:rsidRPr="002150A6">
        <w:rPr>
          <w:sz w:val="22"/>
          <w:szCs w:val="22"/>
          <w:lang w:val="en-US"/>
        </w:rPr>
      </w:r>
      <w:r w:rsidR="0030263C" w:rsidRPr="002150A6">
        <w:rPr>
          <w:sz w:val="22"/>
          <w:szCs w:val="22"/>
          <w:lang w:val="en-US"/>
        </w:rPr>
        <w:fldChar w:fldCharType="separate"/>
      </w:r>
      <w:r w:rsidR="00B14988">
        <w:rPr>
          <w:noProof/>
          <w:sz w:val="22"/>
          <w:szCs w:val="22"/>
          <w:lang w:val="en-US"/>
        </w:rPr>
        <w:t>(35)</w:t>
      </w:r>
      <w:r w:rsidR="0030263C" w:rsidRPr="002150A6">
        <w:rPr>
          <w:sz w:val="22"/>
          <w:szCs w:val="22"/>
          <w:lang w:val="en-US"/>
        </w:rPr>
        <w:fldChar w:fldCharType="end"/>
      </w:r>
      <w:r w:rsidR="005C5F5E" w:rsidRPr="002150A6">
        <w:rPr>
          <w:sz w:val="22"/>
          <w:szCs w:val="22"/>
          <w:lang w:val="en-US"/>
        </w:rPr>
        <w:t xml:space="preserve">. </w:t>
      </w:r>
    </w:p>
    <w:p w14:paraId="010D6294" w14:textId="1B339D69" w:rsidR="003803BE" w:rsidRPr="002150A6" w:rsidRDefault="00C953AB" w:rsidP="00E24007">
      <w:pPr>
        <w:spacing w:line="360" w:lineRule="auto"/>
        <w:jc w:val="both"/>
        <w:rPr>
          <w:rFonts w:cs="Calibri"/>
          <w:sz w:val="22"/>
          <w:szCs w:val="22"/>
          <w:lang w:val="en-US"/>
        </w:rPr>
      </w:pPr>
      <w:bookmarkStart w:id="0" w:name="_GoBack"/>
      <w:r w:rsidRPr="00C953AB">
        <w:rPr>
          <w:rFonts w:eastAsia="Times New Roman" w:cs="Calibri"/>
          <w:sz w:val="22"/>
          <w:szCs w:val="22"/>
          <w:u w:val="single"/>
          <w:bdr w:val="none" w:sz="0" w:space="0" w:color="auto"/>
          <w:lang w:val="en-US" w:eastAsia="en-US"/>
        </w:rPr>
        <w:t xml:space="preserve">Our is </w:t>
      </w:r>
      <w:r w:rsidRPr="007772BF">
        <w:rPr>
          <w:rFonts w:eastAsia="Times New Roman" w:cs="Calibri"/>
          <w:sz w:val="22"/>
          <w:szCs w:val="22"/>
          <w:u w:val="single"/>
          <w:bdr w:val="none" w:sz="0" w:space="0" w:color="auto"/>
          <w:lang w:val="en-US" w:eastAsia="en-US"/>
        </w:rPr>
        <w:t xml:space="preserve">not the only work trying to use gene expression to anticipate </w:t>
      </w:r>
      <w:proofErr w:type="spellStart"/>
      <w:r w:rsidRPr="007772BF">
        <w:rPr>
          <w:rFonts w:eastAsia="Times New Roman" w:cs="Calibri"/>
          <w:sz w:val="22"/>
          <w:szCs w:val="22"/>
          <w:u w:val="single"/>
          <w:bdr w:val="none" w:sz="0" w:space="0" w:color="auto"/>
          <w:lang w:val="en-US" w:eastAsia="en-US"/>
        </w:rPr>
        <w:t>cHL</w:t>
      </w:r>
      <w:proofErr w:type="spellEnd"/>
      <w:r w:rsidRPr="007772BF">
        <w:rPr>
          <w:rFonts w:eastAsia="Times New Roman" w:cs="Calibri"/>
          <w:sz w:val="22"/>
          <w:szCs w:val="22"/>
          <w:u w:val="single"/>
          <w:bdr w:val="none" w:sz="0" w:space="0" w:color="auto"/>
          <w:lang w:val="en-US" w:eastAsia="en-US"/>
        </w:rPr>
        <w:t xml:space="preserve"> behavior. Recently, Scott and colleagues </w:t>
      </w:r>
      <w:r w:rsidR="007772BF" w:rsidRPr="007772BF">
        <w:rPr>
          <w:rFonts w:eastAsia="Times New Roman" w:cs="Calibri"/>
          <w:sz w:val="22"/>
          <w:szCs w:val="22"/>
          <w:u w:val="single"/>
          <w:bdr w:val="none" w:sz="0" w:space="0" w:color="auto"/>
          <w:lang w:val="en-US" w:eastAsia="en-US"/>
        </w:rPr>
        <w:t>proposed</w:t>
      </w:r>
      <w:r w:rsidRPr="007772BF">
        <w:rPr>
          <w:rFonts w:eastAsia="Times New Roman" w:cs="Calibri"/>
          <w:sz w:val="22"/>
          <w:szCs w:val="22"/>
          <w:u w:val="single"/>
          <w:bdr w:val="none" w:sz="0" w:space="0" w:color="auto"/>
          <w:lang w:val="en-US" w:eastAsia="en-US"/>
        </w:rPr>
        <w:t xml:space="preserve"> a </w:t>
      </w:r>
      <w:r w:rsidR="007772BF">
        <w:rPr>
          <w:rFonts w:eastAsia="Times New Roman" w:cs="Calibri"/>
          <w:sz w:val="22"/>
          <w:szCs w:val="22"/>
          <w:u w:val="single"/>
          <w:bdr w:val="none" w:sz="0" w:space="0" w:color="auto"/>
          <w:lang w:val="en-US" w:eastAsia="en-US"/>
        </w:rPr>
        <w:t xml:space="preserve">23 </w:t>
      </w:r>
      <w:r w:rsidRPr="007772BF">
        <w:rPr>
          <w:rFonts w:eastAsia="Times New Roman" w:cs="Calibri"/>
          <w:sz w:val="22"/>
          <w:szCs w:val="22"/>
          <w:u w:val="single"/>
          <w:bdr w:val="none" w:sz="0" w:space="0" w:color="auto"/>
          <w:lang w:val="en-US" w:eastAsia="en-US"/>
        </w:rPr>
        <w:t xml:space="preserve">gene-based model to predict </w:t>
      </w:r>
      <w:r w:rsidR="007772BF" w:rsidRPr="007772BF">
        <w:rPr>
          <w:rFonts w:eastAsia="Times New Roman" w:cs="Calibri"/>
          <w:sz w:val="22"/>
          <w:szCs w:val="22"/>
          <w:u w:val="single"/>
          <w:bdr w:val="none" w:sz="0" w:space="0" w:color="auto"/>
          <w:lang w:val="en-US" w:eastAsia="en-US"/>
        </w:rPr>
        <w:t xml:space="preserve">overall survival in </w:t>
      </w:r>
      <w:proofErr w:type="spellStart"/>
      <w:r w:rsidR="007772BF" w:rsidRPr="007772BF">
        <w:rPr>
          <w:rFonts w:eastAsia="Times New Roman" w:cs="Calibri"/>
          <w:sz w:val="22"/>
          <w:szCs w:val="22"/>
          <w:u w:val="single"/>
          <w:bdr w:val="none" w:sz="0" w:space="0" w:color="auto"/>
          <w:lang w:val="en-US" w:eastAsia="en-US"/>
        </w:rPr>
        <w:t>cHL</w:t>
      </w:r>
      <w:proofErr w:type="spellEnd"/>
      <w:r w:rsidR="007772BF" w:rsidRPr="007772BF">
        <w:rPr>
          <w:rFonts w:eastAsia="Times New Roman" w:cs="Calibri"/>
          <w:sz w:val="22"/>
          <w:szCs w:val="22"/>
          <w:u w:val="single"/>
          <w:bdr w:val="none" w:sz="0" w:space="0" w:color="auto"/>
          <w:lang w:val="en-US" w:eastAsia="en-US"/>
        </w:rPr>
        <w:t xml:space="preserve"> patients </w:t>
      </w:r>
      <w:r w:rsidR="0030263C" w:rsidRPr="007772BF">
        <w:rPr>
          <w:rFonts w:cs="Calibri"/>
          <w:sz w:val="22"/>
          <w:szCs w:val="22"/>
          <w:u w:val="single"/>
          <w:lang w:val="en-US"/>
        </w:rPr>
        <w:fldChar w:fldCharType="begin">
          <w:fldData xml:space="preserve">PEVuZE5vdGU+PENpdGU+PEF1dGhvcj5TY290dDwvQXV0aG9yPjxZZWFyPjIwMTM8L1llYXI+PFJl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</w:fldData>
        </w:fldChar>
      </w:r>
      <w:r w:rsidR="00B14988">
        <w:rPr>
          <w:rFonts w:cs="Calibri"/>
          <w:sz w:val="22"/>
          <w:szCs w:val="22"/>
          <w:u w:val="single"/>
          <w:lang w:val="en-US"/>
        </w:rPr>
        <w:instrText xml:space="preserve"> ADDIN EN.CITE </w:instrText>
      </w:r>
      <w:r w:rsidR="00B14988">
        <w:rPr>
          <w:rFonts w:cs="Calibri"/>
          <w:sz w:val="22"/>
          <w:szCs w:val="22"/>
          <w:u w:val="single"/>
          <w:lang w:val="en-US"/>
        </w:rPr>
        <w:fldChar w:fldCharType="begin">
          <w:fldData xml:space="preserve">PEVuZE5vdGU+PENpdGU+PEF1dGhvcj5TY290dDwvQXV0aG9yPjxZZWFyPjIwMTM8L1llYXI+PFJl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</w:fldData>
        </w:fldChar>
      </w:r>
      <w:r w:rsidR="00B14988">
        <w:rPr>
          <w:rFonts w:cs="Calibri"/>
          <w:sz w:val="22"/>
          <w:szCs w:val="22"/>
          <w:u w:val="single"/>
          <w:lang w:val="en-US"/>
        </w:rPr>
        <w:instrText xml:space="preserve"> ADDIN EN.CITE.DATA </w:instrText>
      </w:r>
      <w:r w:rsidR="00B14988">
        <w:rPr>
          <w:rFonts w:cs="Calibri"/>
          <w:sz w:val="22"/>
          <w:szCs w:val="22"/>
          <w:u w:val="single"/>
          <w:lang w:val="en-US"/>
        </w:rPr>
      </w:r>
      <w:r w:rsidR="00B14988">
        <w:rPr>
          <w:rFonts w:cs="Calibri"/>
          <w:sz w:val="22"/>
          <w:szCs w:val="22"/>
          <w:u w:val="single"/>
          <w:lang w:val="en-US"/>
        </w:rPr>
        <w:fldChar w:fldCharType="end"/>
      </w:r>
      <w:r w:rsidR="0030263C" w:rsidRPr="007772BF">
        <w:rPr>
          <w:rFonts w:cs="Calibri"/>
          <w:sz w:val="22"/>
          <w:szCs w:val="22"/>
          <w:u w:val="single"/>
          <w:lang w:val="en-US"/>
        </w:rPr>
      </w:r>
      <w:r w:rsidR="0030263C" w:rsidRPr="007772BF">
        <w:rPr>
          <w:rFonts w:cs="Calibri"/>
          <w:sz w:val="22"/>
          <w:szCs w:val="22"/>
          <w:u w:val="single"/>
          <w:lang w:val="en-US"/>
        </w:rPr>
        <w:fldChar w:fldCharType="separate"/>
      </w:r>
      <w:r w:rsidR="00B14988">
        <w:rPr>
          <w:rFonts w:cs="Calibri"/>
          <w:noProof/>
          <w:sz w:val="22"/>
          <w:szCs w:val="22"/>
          <w:u w:val="single"/>
          <w:lang w:val="en-US"/>
        </w:rPr>
        <w:t>(36)</w:t>
      </w:r>
      <w:r w:rsidR="0030263C" w:rsidRPr="007772BF">
        <w:rPr>
          <w:rFonts w:cs="Calibri"/>
          <w:sz w:val="22"/>
          <w:szCs w:val="22"/>
          <w:u w:val="single"/>
          <w:lang w:val="en-US"/>
        </w:rPr>
        <w:fldChar w:fldCharType="end"/>
      </w:r>
      <w:r w:rsidR="007772BF" w:rsidRPr="007772BF">
        <w:rPr>
          <w:rFonts w:cs="Calibri"/>
          <w:sz w:val="22"/>
          <w:szCs w:val="22"/>
          <w:u w:val="single"/>
          <w:lang w:val="en-US"/>
        </w:rPr>
        <w:t xml:space="preserve">. </w:t>
      </w:r>
      <w:r w:rsidR="007772BF" w:rsidRPr="007772BF">
        <w:rPr>
          <w:rFonts w:eastAsia="Times New Roman" w:cs="Calibri"/>
          <w:sz w:val="22"/>
          <w:szCs w:val="22"/>
          <w:u w:val="single"/>
          <w:bdr w:val="none" w:sz="0" w:space="0" w:color="auto"/>
          <w:lang w:val="en-US" w:eastAsia="en-US"/>
        </w:rPr>
        <w:t xml:space="preserve">Comparing our results with the one obtained in this work we observed </w:t>
      </w:r>
      <w:r w:rsidR="005C5F5E" w:rsidRPr="007772BF">
        <w:rPr>
          <w:rFonts w:cs="Calibri"/>
          <w:sz w:val="22"/>
          <w:szCs w:val="22"/>
          <w:u w:val="single"/>
          <w:lang w:val="en-US"/>
        </w:rPr>
        <w:t>very</w:t>
      </w:r>
      <w:r w:rsidR="00F52D92" w:rsidRPr="007772BF">
        <w:rPr>
          <w:rFonts w:cs="Calibri"/>
          <w:sz w:val="22"/>
          <w:szCs w:val="22"/>
          <w:u w:val="single"/>
          <w:lang w:val="en-US"/>
        </w:rPr>
        <w:t xml:space="preserve"> little overlap</w:t>
      </w:r>
      <w:r w:rsidR="007772BF" w:rsidRPr="007772BF">
        <w:rPr>
          <w:rFonts w:cs="Calibri"/>
          <w:sz w:val="22"/>
          <w:szCs w:val="22"/>
          <w:u w:val="single"/>
          <w:lang w:val="en-US"/>
        </w:rPr>
        <w:t xml:space="preserve"> and only 2 of the Scott 23-</w:t>
      </w:r>
      <w:r w:rsidR="00D06821">
        <w:rPr>
          <w:rFonts w:cs="Calibri"/>
          <w:sz w:val="22"/>
          <w:szCs w:val="22"/>
          <w:u w:val="single"/>
          <w:lang w:val="en-US"/>
        </w:rPr>
        <w:t>gene signature</w:t>
      </w:r>
      <w:r w:rsidR="007772BF" w:rsidRPr="007772BF">
        <w:rPr>
          <w:rFonts w:cs="Calibri"/>
          <w:sz w:val="22"/>
          <w:szCs w:val="22"/>
          <w:u w:val="single"/>
          <w:lang w:val="en-US"/>
        </w:rPr>
        <w:t xml:space="preserve"> (IL15RA and CD68) were significantly associated with </w:t>
      </w:r>
      <w:proofErr w:type="spellStart"/>
      <w:r w:rsidR="007772BF" w:rsidRPr="007772BF">
        <w:rPr>
          <w:rFonts w:cs="Calibri"/>
          <w:sz w:val="22"/>
          <w:szCs w:val="22"/>
          <w:u w:val="single"/>
          <w:lang w:val="en-US"/>
        </w:rPr>
        <w:t>iPET</w:t>
      </w:r>
      <w:proofErr w:type="spellEnd"/>
      <w:r w:rsidR="007772BF" w:rsidRPr="007772BF">
        <w:rPr>
          <w:rFonts w:cs="Calibri"/>
          <w:sz w:val="22"/>
          <w:szCs w:val="22"/>
          <w:u w:val="single"/>
          <w:lang w:val="en-US"/>
        </w:rPr>
        <w:t>+ in our analysis (Supplementary Figure S4B). Many factors may account for this apparent discrepancy.</w:t>
      </w:r>
      <w:r w:rsidR="00F52D92" w:rsidRPr="007772BF">
        <w:rPr>
          <w:rFonts w:cs="Calibri"/>
          <w:sz w:val="22"/>
          <w:szCs w:val="22"/>
          <w:u w:val="single"/>
          <w:lang w:val="en-US"/>
        </w:rPr>
        <w:t xml:space="preserve"> </w:t>
      </w:r>
      <w:r w:rsidR="007772BF" w:rsidRPr="007772BF">
        <w:rPr>
          <w:rFonts w:cs="Calibri"/>
          <w:sz w:val="22"/>
          <w:szCs w:val="22"/>
          <w:u w:val="single"/>
          <w:lang w:val="en-US"/>
        </w:rPr>
        <w:t xml:space="preserve">First, we used a commercial panel comprising 770 immune-related genes that included </w:t>
      </w:r>
      <w:r w:rsidR="00F52D92" w:rsidRPr="007772BF">
        <w:rPr>
          <w:rFonts w:cs="Calibri"/>
          <w:sz w:val="22"/>
          <w:szCs w:val="22"/>
          <w:u w:val="single"/>
          <w:lang w:val="en-US"/>
        </w:rPr>
        <w:t>only 11 of</w:t>
      </w:r>
      <w:r w:rsidR="007772BF" w:rsidRPr="007772BF">
        <w:rPr>
          <w:rFonts w:cs="Calibri"/>
          <w:sz w:val="22"/>
          <w:szCs w:val="22"/>
          <w:u w:val="single"/>
          <w:lang w:val="en-US"/>
        </w:rPr>
        <w:t xml:space="preserve"> the</w:t>
      </w:r>
      <w:r w:rsidR="00F52D92" w:rsidRPr="007772BF">
        <w:rPr>
          <w:rFonts w:cs="Calibri"/>
          <w:sz w:val="22"/>
          <w:szCs w:val="22"/>
          <w:u w:val="single"/>
          <w:lang w:val="en-US"/>
        </w:rPr>
        <w:t xml:space="preserve"> </w:t>
      </w:r>
      <w:r w:rsidR="007772BF" w:rsidRPr="007772BF">
        <w:rPr>
          <w:rFonts w:cs="Calibri"/>
          <w:sz w:val="22"/>
          <w:szCs w:val="22"/>
          <w:u w:val="single"/>
          <w:lang w:val="en-US"/>
        </w:rPr>
        <w:t xml:space="preserve">23 gene signature identified by Scott, thus reducing the possibility of comparison among these data sets. In addition, </w:t>
      </w:r>
      <w:r w:rsidR="00D06821">
        <w:rPr>
          <w:rFonts w:cs="Calibri"/>
          <w:sz w:val="22"/>
          <w:szCs w:val="22"/>
          <w:u w:val="single"/>
          <w:lang w:val="en-US"/>
        </w:rPr>
        <w:t>even if</w:t>
      </w:r>
      <w:r w:rsidR="00F52D92" w:rsidRPr="007772BF">
        <w:rPr>
          <w:rFonts w:cs="Calibri"/>
          <w:sz w:val="22"/>
          <w:szCs w:val="22"/>
          <w:u w:val="single"/>
          <w:lang w:val="en-US"/>
        </w:rPr>
        <w:t xml:space="preserve"> </w:t>
      </w:r>
      <w:r w:rsidR="007772BF" w:rsidRPr="007772BF">
        <w:rPr>
          <w:rFonts w:cs="Calibri"/>
          <w:sz w:val="22"/>
          <w:szCs w:val="22"/>
          <w:u w:val="single"/>
          <w:lang w:val="en-US"/>
        </w:rPr>
        <w:t xml:space="preserve">we cannot exclude that technical and methodological differences in the study design may have influenced, </w:t>
      </w:r>
      <w:r w:rsidR="00F52D92" w:rsidRPr="007772BF">
        <w:rPr>
          <w:rFonts w:cs="Calibri"/>
          <w:sz w:val="22"/>
          <w:szCs w:val="22"/>
          <w:u w:val="single"/>
          <w:lang w:val="en-US"/>
        </w:rPr>
        <w:t xml:space="preserve">we believe that </w:t>
      </w:r>
      <w:r w:rsidR="00401E41" w:rsidRPr="007772BF">
        <w:rPr>
          <w:rFonts w:cs="Calibri"/>
          <w:sz w:val="22"/>
          <w:szCs w:val="22"/>
          <w:u w:val="single"/>
          <w:lang w:val="en-US"/>
        </w:rPr>
        <w:t xml:space="preserve">the two </w:t>
      </w:r>
      <w:r w:rsidR="002116D5" w:rsidRPr="007772BF">
        <w:rPr>
          <w:rFonts w:cs="Calibri"/>
          <w:sz w:val="22"/>
          <w:szCs w:val="22"/>
          <w:u w:val="single"/>
          <w:lang w:val="en-US"/>
        </w:rPr>
        <w:t xml:space="preserve">signatures are </w:t>
      </w:r>
      <w:r w:rsidR="007772BF" w:rsidRPr="007772BF">
        <w:rPr>
          <w:rFonts w:cs="Calibri"/>
          <w:sz w:val="22"/>
          <w:szCs w:val="22"/>
          <w:u w:val="single"/>
          <w:lang w:val="en-US"/>
        </w:rPr>
        <w:t xml:space="preserve">quite </w:t>
      </w:r>
      <w:r w:rsidR="002116D5" w:rsidRPr="007772BF">
        <w:rPr>
          <w:rFonts w:cs="Calibri"/>
          <w:sz w:val="22"/>
          <w:szCs w:val="22"/>
          <w:u w:val="single"/>
          <w:lang w:val="en-US"/>
        </w:rPr>
        <w:t xml:space="preserve">difficult to compare </w:t>
      </w:r>
      <w:r w:rsidR="007772BF" w:rsidRPr="007772BF">
        <w:rPr>
          <w:rFonts w:cs="Calibri"/>
          <w:sz w:val="22"/>
          <w:szCs w:val="22"/>
          <w:u w:val="single"/>
          <w:lang w:val="en-US"/>
        </w:rPr>
        <w:t xml:space="preserve">since </w:t>
      </w:r>
      <w:r w:rsidR="007772BF">
        <w:rPr>
          <w:rFonts w:cs="Calibri"/>
          <w:sz w:val="22"/>
          <w:szCs w:val="22"/>
          <w:u w:val="single"/>
          <w:lang w:val="en-US"/>
        </w:rPr>
        <w:t>they were developed to respond to</w:t>
      </w:r>
      <w:r w:rsidR="007772BF" w:rsidRPr="007772BF">
        <w:rPr>
          <w:rFonts w:cs="Calibri"/>
          <w:sz w:val="22"/>
          <w:szCs w:val="22"/>
          <w:u w:val="single"/>
          <w:lang w:val="en-US"/>
        </w:rPr>
        <w:t xml:space="preserve"> different</w:t>
      </w:r>
      <w:r w:rsidR="005C5F5E" w:rsidRPr="007772BF">
        <w:rPr>
          <w:rFonts w:cs="Calibri"/>
          <w:sz w:val="22"/>
          <w:szCs w:val="22"/>
          <w:u w:val="single"/>
          <w:lang w:val="en-US"/>
        </w:rPr>
        <w:t xml:space="preserve"> en</w:t>
      </w:r>
      <w:r w:rsidR="00244D9B" w:rsidRPr="007772BF">
        <w:rPr>
          <w:rFonts w:cs="Calibri"/>
          <w:sz w:val="22"/>
          <w:szCs w:val="22"/>
          <w:u w:val="single"/>
          <w:lang w:val="en-US"/>
        </w:rPr>
        <w:t>d</w:t>
      </w:r>
      <w:r w:rsidR="007772BF" w:rsidRPr="007772BF">
        <w:rPr>
          <w:rFonts w:cs="Calibri"/>
          <w:sz w:val="22"/>
          <w:szCs w:val="22"/>
          <w:u w:val="single"/>
          <w:lang w:val="en-US"/>
        </w:rPr>
        <w:t>points.</w:t>
      </w:r>
      <w:r w:rsidR="007772BF">
        <w:rPr>
          <w:rFonts w:cs="Calibri"/>
          <w:sz w:val="22"/>
          <w:szCs w:val="22"/>
          <w:lang w:val="en-US"/>
        </w:rPr>
        <w:t xml:space="preserve"> </w:t>
      </w:r>
    </w:p>
    <w:bookmarkEnd w:id="0"/>
    <w:p w14:paraId="645F3E09" w14:textId="316B662D" w:rsidR="006D7D68" w:rsidRPr="002150A6" w:rsidRDefault="00BB35D1" w:rsidP="00E24007">
      <w:pPr>
        <w:spacing w:line="360" w:lineRule="auto"/>
        <w:jc w:val="both"/>
        <w:rPr>
          <w:sz w:val="22"/>
          <w:szCs w:val="22"/>
          <w:lang w:val="en-US"/>
        </w:rPr>
      </w:pPr>
      <w:r w:rsidRPr="002150A6">
        <w:rPr>
          <w:sz w:val="22"/>
          <w:szCs w:val="22"/>
          <w:lang w:val="en-US"/>
        </w:rPr>
        <w:t xml:space="preserve">We </w:t>
      </w:r>
      <w:r w:rsidR="000B2DA6" w:rsidRPr="002150A6">
        <w:rPr>
          <w:sz w:val="22"/>
          <w:szCs w:val="22"/>
          <w:lang w:val="en-US"/>
        </w:rPr>
        <w:t xml:space="preserve">also </w:t>
      </w:r>
      <w:r w:rsidRPr="002150A6">
        <w:rPr>
          <w:sz w:val="22"/>
          <w:szCs w:val="22"/>
          <w:lang w:val="en-US"/>
        </w:rPr>
        <w:t xml:space="preserve">acknowledge </w:t>
      </w:r>
      <w:r w:rsidR="001002BB" w:rsidRPr="002150A6">
        <w:rPr>
          <w:sz w:val="22"/>
          <w:szCs w:val="22"/>
          <w:lang w:val="en-US"/>
        </w:rPr>
        <w:t xml:space="preserve">the </w:t>
      </w:r>
      <w:r w:rsidRPr="002150A6">
        <w:rPr>
          <w:sz w:val="22"/>
          <w:szCs w:val="22"/>
          <w:lang w:val="en-US"/>
        </w:rPr>
        <w:t xml:space="preserve">potential limitations </w:t>
      </w:r>
      <w:r w:rsidR="00401E41" w:rsidRPr="002150A6">
        <w:rPr>
          <w:sz w:val="22"/>
          <w:szCs w:val="22"/>
          <w:lang w:val="en-US"/>
        </w:rPr>
        <w:t xml:space="preserve">of </w:t>
      </w:r>
      <w:r w:rsidR="002D0CB5" w:rsidRPr="002150A6">
        <w:rPr>
          <w:sz w:val="22"/>
          <w:szCs w:val="22"/>
          <w:lang w:val="en-US"/>
        </w:rPr>
        <w:t>our model</w:t>
      </w:r>
      <w:r w:rsidR="006D7D68" w:rsidRPr="002150A6">
        <w:rPr>
          <w:sz w:val="22"/>
          <w:szCs w:val="22"/>
          <w:lang w:val="en-US"/>
        </w:rPr>
        <w:t>,</w:t>
      </w:r>
      <w:r w:rsidR="002D0CB5" w:rsidRPr="002150A6">
        <w:rPr>
          <w:sz w:val="22"/>
          <w:szCs w:val="22"/>
          <w:lang w:val="en-US"/>
        </w:rPr>
        <w:t xml:space="preserve"> </w:t>
      </w:r>
      <w:r w:rsidR="001002BB" w:rsidRPr="002150A6">
        <w:rPr>
          <w:sz w:val="22"/>
          <w:szCs w:val="22"/>
          <w:lang w:val="en-US"/>
        </w:rPr>
        <w:t>which mainly concern</w:t>
      </w:r>
      <w:r w:rsidRPr="002150A6">
        <w:rPr>
          <w:sz w:val="22"/>
          <w:szCs w:val="22"/>
          <w:lang w:val="en-US"/>
        </w:rPr>
        <w:t xml:space="preserve"> </w:t>
      </w:r>
      <w:r w:rsidR="002D0CB5" w:rsidRPr="002150A6">
        <w:rPr>
          <w:sz w:val="22"/>
          <w:szCs w:val="22"/>
          <w:lang w:val="en-US"/>
        </w:rPr>
        <w:t xml:space="preserve">its </w:t>
      </w:r>
      <w:r w:rsidRPr="002150A6">
        <w:rPr>
          <w:sz w:val="22"/>
          <w:szCs w:val="22"/>
          <w:lang w:val="en-US"/>
        </w:rPr>
        <w:t>reproducibility</w:t>
      </w:r>
      <w:r w:rsidR="000B2DA6" w:rsidRPr="002150A6">
        <w:rPr>
          <w:sz w:val="22"/>
          <w:szCs w:val="22"/>
          <w:lang w:val="en-US"/>
        </w:rPr>
        <w:t xml:space="preserve">. </w:t>
      </w:r>
    </w:p>
    <w:p w14:paraId="61C11725" w14:textId="5BC321B9" w:rsidR="002150A6" w:rsidRPr="001642E3" w:rsidRDefault="006D7D68" w:rsidP="002150A6">
      <w:pPr>
        <w:spacing w:line="360" w:lineRule="auto"/>
        <w:jc w:val="both"/>
        <w:rPr>
          <w:sz w:val="22"/>
          <w:szCs w:val="22"/>
          <w:u w:val="single"/>
          <w:lang w:val="en-US"/>
        </w:rPr>
      </w:pPr>
      <w:r w:rsidRPr="002150A6">
        <w:rPr>
          <w:sz w:val="22"/>
          <w:szCs w:val="22"/>
          <w:lang w:val="en-US"/>
        </w:rPr>
        <w:t>The limited number of patien</w:t>
      </w:r>
      <w:r w:rsidR="00B079BB" w:rsidRPr="002150A6">
        <w:rPr>
          <w:sz w:val="22"/>
          <w:szCs w:val="22"/>
          <w:lang w:val="en-US"/>
        </w:rPr>
        <w:t>ts from two single centers</w:t>
      </w:r>
      <w:r w:rsidRPr="002150A6">
        <w:rPr>
          <w:sz w:val="22"/>
          <w:szCs w:val="22"/>
          <w:lang w:val="en-US"/>
        </w:rPr>
        <w:t xml:space="preserve"> </w:t>
      </w:r>
      <w:r w:rsidR="003E4839" w:rsidRPr="002150A6">
        <w:rPr>
          <w:sz w:val="22"/>
          <w:szCs w:val="22"/>
          <w:lang w:val="en-US"/>
        </w:rPr>
        <w:t xml:space="preserve">and the overall low number of </w:t>
      </w:r>
      <w:proofErr w:type="spellStart"/>
      <w:r w:rsidR="003E4839" w:rsidRPr="002150A6">
        <w:rPr>
          <w:sz w:val="22"/>
          <w:szCs w:val="22"/>
          <w:lang w:val="en-US"/>
        </w:rPr>
        <w:t>iPET</w:t>
      </w:r>
      <w:proofErr w:type="spellEnd"/>
      <w:r w:rsidR="003E4839" w:rsidRPr="002150A6">
        <w:rPr>
          <w:sz w:val="22"/>
          <w:szCs w:val="22"/>
          <w:lang w:val="en-US"/>
        </w:rPr>
        <w:t>+ included in this study are</w:t>
      </w:r>
      <w:r w:rsidR="00B079BB" w:rsidRPr="002150A6">
        <w:rPr>
          <w:sz w:val="22"/>
          <w:szCs w:val="22"/>
          <w:lang w:val="en-US"/>
        </w:rPr>
        <w:t xml:space="preserve"> relevant</w:t>
      </w:r>
      <w:r w:rsidRPr="002150A6">
        <w:rPr>
          <w:sz w:val="22"/>
          <w:szCs w:val="22"/>
          <w:lang w:val="en-US"/>
        </w:rPr>
        <w:t xml:space="preserve"> limitation</w:t>
      </w:r>
      <w:r w:rsidR="00FE4B93">
        <w:rPr>
          <w:sz w:val="22"/>
          <w:szCs w:val="22"/>
          <w:lang w:val="en-US"/>
        </w:rPr>
        <w:t>s</w:t>
      </w:r>
      <w:r w:rsidRPr="002150A6">
        <w:rPr>
          <w:sz w:val="22"/>
          <w:szCs w:val="22"/>
          <w:lang w:val="en-US"/>
        </w:rPr>
        <w:t xml:space="preserve"> to </w:t>
      </w:r>
      <w:r w:rsidR="00B079BB" w:rsidRPr="002150A6">
        <w:rPr>
          <w:sz w:val="22"/>
          <w:szCs w:val="22"/>
          <w:lang w:val="en-US"/>
        </w:rPr>
        <w:t xml:space="preserve">the potential generalization of </w:t>
      </w:r>
      <w:r w:rsidR="003E4839" w:rsidRPr="002150A6">
        <w:rPr>
          <w:sz w:val="22"/>
          <w:szCs w:val="22"/>
          <w:lang w:val="en-US"/>
        </w:rPr>
        <w:t xml:space="preserve">the </w:t>
      </w:r>
      <w:r w:rsidR="00B079BB" w:rsidRPr="002150A6">
        <w:rPr>
          <w:sz w:val="22"/>
          <w:szCs w:val="22"/>
          <w:lang w:val="en-US"/>
        </w:rPr>
        <w:t>results</w:t>
      </w:r>
      <w:r w:rsidR="003E4839" w:rsidRPr="002150A6">
        <w:rPr>
          <w:sz w:val="22"/>
          <w:szCs w:val="22"/>
          <w:lang w:val="en-US"/>
        </w:rPr>
        <w:t xml:space="preserve">, and warrant further validation. </w:t>
      </w:r>
      <w:r w:rsidR="002150A6" w:rsidRPr="002150A6">
        <w:rPr>
          <w:sz w:val="22"/>
          <w:szCs w:val="22"/>
          <w:lang w:val="en-US"/>
        </w:rPr>
        <w:t>Counterbalancing the small study size, patients</w:t>
      </w:r>
      <w:r w:rsidR="002150A6">
        <w:rPr>
          <w:sz w:val="22"/>
          <w:szCs w:val="22"/>
          <w:lang w:val="en-US"/>
        </w:rPr>
        <w:t>’</w:t>
      </w:r>
      <w:r w:rsidR="002150A6" w:rsidRPr="002150A6">
        <w:rPr>
          <w:sz w:val="22"/>
          <w:szCs w:val="22"/>
          <w:lang w:val="en-US"/>
        </w:rPr>
        <w:t xml:space="preserve"> recruitment from the two centers allowed to grant consecutiveness of enrollment and contributed to a high quality data set; </w:t>
      </w:r>
      <w:proofErr w:type="gramStart"/>
      <w:r w:rsidR="002150A6" w:rsidRPr="002150A6">
        <w:rPr>
          <w:sz w:val="22"/>
          <w:szCs w:val="22"/>
          <w:lang w:val="en-US"/>
        </w:rPr>
        <w:t>indeed</w:t>
      </w:r>
      <w:proofErr w:type="gramEnd"/>
      <w:r w:rsidR="002150A6" w:rsidRPr="002150A6">
        <w:rPr>
          <w:sz w:val="22"/>
          <w:szCs w:val="22"/>
          <w:lang w:val="en-US"/>
        </w:rPr>
        <w:t xml:space="preserve"> patients were all treated using the same regimens and in the same institution, FDG-PET were done only in two scanners, were read by dedicated nuclear physicians prior to blinded review.</w:t>
      </w:r>
    </w:p>
    <w:p w14:paraId="78FDB46F" w14:textId="762EA88F" w:rsidR="002D0CB5" w:rsidRPr="002150A6" w:rsidRDefault="00AB78EC" w:rsidP="00E24007">
      <w:pPr>
        <w:spacing w:line="360" w:lineRule="auto"/>
        <w:jc w:val="both"/>
        <w:rPr>
          <w:sz w:val="22"/>
          <w:szCs w:val="22"/>
          <w:lang w:val="en-US"/>
        </w:rPr>
      </w:pPr>
      <w:r w:rsidRPr="001404D8">
        <w:rPr>
          <w:sz w:val="22"/>
          <w:szCs w:val="22"/>
          <w:lang w:val="en-US"/>
        </w:rPr>
        <w:t xml:space="preserve">For </w:t>
      </w:r>
      <w:proofErr w:type="spellStart"/>
      <w:r w:rsidR="002D0CB5" w:rsidRPr="001404D8">
        <w:rPr>
          <w:sz w:val="22"/>
          <w:szCs w:val="22"/>
          <w:lang w:val="en-US"/>
        </w:rPr>
        <w:t>iPET</w:t>
      </w:r>
      <w:proofErr w:type="spellEnd"/>
      <w:r w:rsidR="002D0CB5" w:rsidRPr="001404D8">
        <w:rPr>
          <w:sz w:val="22"/>
          <w:szCs w:val="22"/>
          <w:lang w:val="en-US"/>
        </w:rPr>
        <w:t xml:space="preserve"> </w:t>
      </w:r>
      <w:r w:rsidR="000B2DA6" w:rsidRPr="001404D8">
        <w:rPr>
          <w:sz w:val="22"/>
          <w:szCs w:val="22"/>
          <w:lang w:val="en-US"/>
        </w:rPr>
        <w:t xml:space="preserve">we adopted the standard </w:t>
      </w:r>
      <w:r w:rsidR="001002BB" w:rsidRPr="001404D8">
        <w:rPr>
          <w:sz w:val="22"/>
          <w:szCs w:val="22"/>
          <w:lang w:val="en-US"/>
        </w:rPr>
        <w:t>Deauville 5-</w:t>
      </w:r>
      <w:r w:rsidR="000B2DA6" w:rsidRPr="001404D8">
        <w:rPr>
          <w:sz w:val="22"/>
          <w:szCs w:val="22"/>
          <w:lang w:val="en-US"/>
        </w:rPr>
        <w:t>point score</w:t>
      </w:r>
      <w:r w:rsidR="00E37135" w:rsidRPr="001404D8">
        <w:rPr>
          <w:sz w:val="22"/>
          <w:szCs w:val="22"/>
          <w:lang w:val="en-US"/>
        </w:rPr>
        <w:t xml:space="preserve">, </w:t>
      </w:r>
      <w:r w:rsidR="001002BB" w:rsidRPr="001404D8">
        <w:rPr>
          <w:sz w:val="22"/>
          <w:szCs w:val="22"/>
          <w:lang w:val="en-US"/>
        </w:rPr>
        <w:t>which is</w:t>
      </w:r>
      <w:r w:rsidR="000B2DA6" w:rsidRPr="001404D8">
        <w:rPr>
          <w:sz w:val="22"/>
          <w:szCs w:val="22"/>
          <w:lang w:val="en-US"/>
        </w:rPr>
        <w:t xml:space="preserve"> associated </w:t>
      </w:r>
      <w:r w:rsidR="001002BB" w:rsidRPr="001404D8">
        <w:rPr>
          <w:sz w:val="22"/>
          <w:szCs w:val="22"/>
          <w:lang w:val="en-US"/>
        </w:rPr>
        <w:t>with</w:t>
      </w:r>
      <w:r w:rsidR="000B2DA6" w:rsidRPr="001404D8">
        <w:rPr>
          <w:sz w:val="22"/>
          <w:szCs w:val="22"/>
          <w:lang w:val="en-US"/>
        </w:rPr>
        <w:t xml:space="preserve"> high, though not absolute reproducibility rates</w:t>
      </w:r>
      <w:r w:rsidR="00E37135" w:rsidRPr="001404D8">
        <w:rPr>
          <w:sz w:val="22"/>
          <w:szCs w:val="22"/>
          <w:lang w:val="en-US"/>
        </w:rPr>
        <w:t xml:space="preserve"> </w:t>
      </w:r>
      <w:r w:rsidR="0030263C" w:rsidRPr="001404D8">
        <w:rPr>
          <w:sz w:val="22"/>
          <w:szCs w:val="22"/>
          <w:lang w:val="en-US"/>
        </w:rPr>
        <w:fldChar w:fldCharType="begin">
          <w:fldData xml:space="preserve">PEVuZE5vdGU+PENpdGU+PEF1dGhvcj5DaGVzb248L0F1dGhvcj48WWVhcj4yMDE0PC9ZZWFyPjxS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=
</w:fldData>
        </w:fldChar>
      </w:r>
      <w:r w:rsidR="001709B2" w:rsidRPr="001404D8">
        <w:rPr>
          <w:sz w:val="22"/>
          <w:szCs w:val="22"/>
          <w:lang w:val="en-US"/>
        </w:rPr>
        <w:instrText xml:space="preserve"> ADDIN EN.CITE </w:instrText>
      </w:r>
      <w:r w:rsidR="001709B2" w:rsidRPr="001404D8">
        <w:rPr>
          <w:sz w:val="22"/>
          <w:szCs w:val="22"/>
          <w:lang w:val="en-US"/>
        </w:rPr>
        <w:fldChar w:fldCharType="begin">
          <w:fldData xml:space="preserve">PEVuZE5vdGU+PENpdGU+PEF1dGhvcj5DaGVzb248L0F1dGhvcj48WWVhcj4yMDE0PC9ZZWFyPjxS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=
</w:fldData>
        </w:fldChar>
      </w:r>
      <w:r w:rsidR="001709B2" w:rsidRPr="001404D8">
        <w:rPr>
          <w:sz w:val="22"/>
          <w:szCs w:val="22"/>
          <w:lang w:val="en-US"/>
        </w:rPr>
        <w:instrText xml:space="preserve"> ADDIN EN.CITE.DATA </w:instrText>
      </w:r>
      <w:r w:rsidR="001709B2" w:rsidRPr="001404D8">
        <w:rPr>
          <w:sz w:val="22"/>
          <w:szCs w:val="22"/>
          <w:lang w:val="en-US"/>
        </w:rPr>
      </w:r>
      <w:r w:rsidR="001709B2" w:rsidRPr="001404D8">
        <w:rPr>
          <w:sz w:val="22"/>
          <w:szCs w:val="22"/>
          <w:lang w:val="en-US"/>
        </w:rPr>
        <w:fldChar w:fldCharType="end"/>
      </w:r>
      <w:r w:rsidR="0030263C" w:rsidRPr="001404D8">
        <w:rPr>
          <w:sz w:val="22"/>
          <w:szCs w:val="22"/>
          <w:lang w:val="en-US"/>
        </w:rPr>
      </w:r>
      <w:r w:rsidR="0030263C" w:rsidRPr="001404D8">
        <w:rPr>
          <w:sz w:val="22"/>
          <w:szCs w:val="22"/>
          <w:lang w:val="en-US"/>
        </w:rPr>
        <w:fldChar w:fldCharType="separate"/>
      </w:r>
      <w:r w:rsidR="001709B2" w:rsidRPr="001404D8">
        <w:rPr>
          <w:noProof/>
          <w:sz w:val="22"/>
          <w:szCs w:val="22"/>
          <w:lang w:val="en-US"/>
        </w:rPr>
        <w:t>(13)</w:t>
      </w:r>
      <w:r w:rsidR="0030263C" w:rsidRPr="001404D8">
        <w:rPr>
          <w:sz w:val="22"/>
          <w:szCs w:val="22"/>
          <w:lang w:val="en-US"/>
        </w:rPr>
        <w:fldChar w:fldCharType="end"/>
      </w:r>
      <w:r w:rsidR="000B2DA6" w:rsidRPr="001404D8">
        <w:rPr>
          <w:sz w:val="22"/>
          <w:szCs w:val="22"/>
          <w:lang w:val="en-US"/>
        </w:rPr>
        <w:t xml:space="preserve"> and</w:t>
      </w:r>
      <w:r w:rsidR="001002BB" w:rsidRPr="001404D8">
        <w:rPr>
          <w:sz w:val="22"/>
          <w:szCs w:val="22"/>
          <w:lang w:val="en-US"/>
        </w:rPr>
        <w:t xml:space="preserve"> which</w:t>
      </w:r>
      <w:r w:rsidR="000B2DA6" w:rsidRPr="001404D8">
        <w:rPr>
          <w:sz w:val="22"/>
          <w:szCs w:val="22"/>
          <w:lang w:val="en-US"/>
        </w:rPr>
        <w:t xml:space="preserve"> is now widely used </w:t>
      </w:r>
      <w:r w:rsidR="001404D8" w:rsidRPr="001404D8">
        <w:rPr>
          <w:sz w:val="22"/>
          <w:szCs w:val="22"/>
          <w:lang w:val="en-US"/>
        </w:rPr>
        <w:t>also</w:t>
      </w:r>
      <w:r w:rsidR="000B2DA6" w:rsidRPr="001404D8">
        <w:rPr>
          <w:sz w:val="22"/>
          <w:szCs w:val="22"/>
          <w:lang w:val="en-US"/>
        </w:rPr>
        <w:t xml:space="preserve"> in </w:t>
      </w:r>
      <w:r w:rsidR="001404D8" w:rsidRPr="001404D8">
        <w:rPr>
          <w:sz w:val="22"/>
          <w:szCs w:val="22"/>
          <w:lang w:val="en-US"/>
        </w:rPr>
        <w:t>daily practice</w:t>
      </w:r>
      <w:r w:rsidR="000B2DA6" w:rsidRPr="001404D8">
        <w:rPr>
          <w:sz w:val="22"/>
          <w:szCs w:val="22"/>
          <w:lang w:val="en-US"/>
        </w:rPr>
        <w:t>.</w:t>
      </w:r>
      <w:r w:rsidR="00E37135" w:rsidRPr="001404D8">
        <w:rPr>
          <w:sz w:val="22"/>
          <w:szCs w:val="22"/>
          <w:lang w:val="en-US"/>
        </w:rPr>
        <w:t xml:space="preserve"> Even if DS is the recommended tool for response assessment in </w:t>
      </w:r>
      <w:proofErr w:type="spellStart"/>
      <w:r w:rsidR="00E37135" w:rsidRPr="001404D8">
        <w:rPr>
          <w:sz w:val="22"/>
          <w:szCs w:val="22"/>
          <w:lang w:val="en-US"/>
        </w:rPr>
        <w:t>cHL</w:t>
      </w:r>
      <w:proofErr w:type="spellEnd"/>
      <w:r w:rsidR="00E37135" w:rsidRPr="001404D8">
        <w:rPr>
          <w:sz w:val="22"/>
          <w:szCs w:val="22"/>
          <w:lang w:val="en-US"/>
        </w:rPr>
        <w:t xml:space="preserve"> some concerns about its accuracy in identifying non-responding pat</w:t>
      </w:r>
      <w:r w:rsidR="001404D8" w:rsidRPr="001404D8">
        <w:rPr>
          <w:sz w:val="22"/>
          <w:szCs w:val="22"/>
          <w:lang w:val="en-US"/>
        </w:rPr>
        <w:t>ients have recently been raised; i</w:t>
      </w:r>
      <w:r w:rsidR="00E37135" w:rsidRPr="001404D8">
        <w:rPr>
          <w:sz w:val="22"/>
          <w:szCs w:val="22"/>
          <w:lang w:val="en-US"/>
        </w:rPr>
        <w:t>n particular, while confirming the bad prognostic value of DS5 the clinical meaning of DS 4 has been questioned</w:t>
      </w:r>
      <w:r w:rsidR="00810D4F" w:rsidRPr="001404D8">
        <w:rPr>
          <w:sz w:val="22"/>
          <w:szCs w:val="22"/>
          <w:lang w:val="en-US"/>
        </w:rPr>
        <w:t xml:space="preserve"> </w:t>
      </w:r>
      <w:r w:rsidR="00810D4F" w:rsidRPr="001404D8">
        <w:rPr>
          <w:sz w:val="22"/>
          <w:szCs w:val="22"/>
          <w:lang w:val="en-US"/>
        </w:rPr>
        <w:fldChar w:fldCharType="begin">
          <w:fldData xml:space="preserve">PEVuZE5vdGU+PENpdGU+PEF1dGhvcj5CYXJyaW5ndG9uPC9BdXRob3I+PFllYXI+MjAxOTwvWWVh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</w:fldData>
        </w:fldChar>
      </w:r>
      <w:r w:rsidR="00B14988">
        <w:rPr>
          <w:sz w:val="22"/>
          <w:szCs w:val="22"/>
          <w:lang w:val="en-US"/>
        </w:rPr>
        <w:instrText xml:space="preserve"> ADDIN EN.CITE </w:instrText>
      </w:r>
      <w:r w:rsidR="00B14988">
        <w:rPr>
          <w:sz w:val="22"/>
          <w:szCs w:val="22"/>
          <w:lang w:val="en-US"/>
        </w:rPr>
        <w:fldChar w:fldCharType="begin">
          <w:fldData xml:space="preserve">PEVuZE5vdGU+PENpdGU+PEF1dGhvcj5CYXJyaW5ndG9uPC9BdXRob3I+PFllYXI+MjAxOTwvWWVh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</w:fldData>
        </w:fldChar>
      </w:r>
      <w:r w:rsidR="00B14988">
        <w:rPr>
          <w:sz w:val="22"/>
          <w:szCs w:val="22"/>
          <w:lang w:val="en-US"/>
        </w:rPr>
        <w:instrText xml:space="preserve"> ADDIN EN.CITE.DATA </w:instrText>
      </w:r>
      <w:r w:rsidR="00B14988">
        <w:rPr>
          <w:sz w:val="22"/>
          <w:szCs w:val="22"/>
          <w:lang w:val="en-US"/>
        </w:rPr>
      </w:r>
      <w:r w:rsidR="00B14988">
        <w:rPr>
          <w:sz w:val="22"/>
          <w:szCs w:val="22"/>
          <w:lang w:val="en-US"/>
        </w:rPr>
        <w:fldChar w:fldCharType="end"/>
      </w:r>
      <w:r w:rsidR="00810D4F" w:rsidRPr="001404D8">
        <w:rPr>
          <w:sz w:val="22"/>
          <w:szCs w:val="22"/>
          <w:lang w:val="en-US"/>
        </w:rPr>
      </w:r>
      <w:r w:rsidR="00810D4F" w:rsidRPr="001404D8">
        <w:rPr>
          <w:sz w:val="22"/>
          <w:szCs w:val="22"/>
          <w:lang w:val="en-US"/>
        </w:rPr>
        <w:fldChar w:fldCharType="separate"/>
      </w:r>
      <w:r w:rsidR="00B14988">
        <w:rPr>
          <w:noProof/>
          <w:sz w:val="22"/>
          <w:szCs w:val="22"/>
          <w:lang w:val="en-US"/>
        </w:rPr>
        <w:t>(37)</w:t>
      </w:r>
      <w:r w:rsidR="00810D4F" w:rsidRPr="001404D8">
        <w:rPr>
          <w:sz w:val="22"/>
          <w:szCs w:val="22"/>
          <w:lang w:val="en-US"/>
        </w:rPr>
        <w:fldChar w:fldCharType="end"/>
      </w:r>
      <w:r w:rsidR="00810D4F" w:rsidRPr="001404D8">
        <w:rPr>
          <w:sz w:val="22"/>
          <w:szCs w:val="22"/>
          <w:lang w:val="en-US"/>
        </w:rPr>
        <w:t>.</w:t>
      </w:r>
      <w:r w:rsidR="00E37135" w:rsidRPr="001404D8">
        <w:rPr>
          <w:sz w:val="22"/>
          <w:szCs w:val="22"/>
          <w:lang w:val="en-US"/>
        </w:rPr>
        <w:t xml:space="preserve"> The relative inaccuracy of DS</w:t>
      </w:r>
      <w:r w:rsidR="001404D8" w:rsidRPr="001404D8">
        <w:rPr>
          <w:sz w:val="22"/>
          <w:szCs w:val="22"/>
          <w:lang w:val="en-US"/>
        </w:rPr>
        <w:t>4</w:t>
      </w:r>
      <w:r w:rsidR="00E37135" w:rsidRPr="001404D8">
        <w:rPr>
          <w:sz w:val="22"/>
          <w:szCs w:val="22"/>
          <w:lang w:val="en-US"/>
        </w:rPr>
        <w:t xml:space="preserve"> might have impacted the results of our study</w:t>
      </w:r>
      <w:r w:rsidR="001404D8" w:rsidRPr="001404D8">
        <w:rPr>
          <w:sz w:val="22"/>
          <w:szCs w:val="22"/>
          <w:lang w:val="en-US"/>
        </w:rPr>
        <w:t xml:space="preserve">, </w:t>
      </w:r>
      <w:r w:rsidR="002230E5" w:rsidRPr="001404D8">
        <w:rPr>
          <w:sz w:val="22"/>
          <w:szCs w:val="22"/>
          <w:lang w:val="en-US"/>
        </w:rPr>
        <w:t xml:space="preserve">being a </w:t>
      </w:r>
      <w:r w:rsidR="001404D8" w:rsidRPr="001404D8">
        <w:rPr>
          <w:sz w:val="22"/>
          <w:szCs w:val="22"/>
          <w:lang w:val="en-US"/>
        </w:rPr>
        <w:t xml:space="preserve">potential </w:t>
      </w:r>
      <w:r w:rsidR="002230E5" w:rsidRPr="001404D8">
        <w:rPr>
          <w:sz w:val="22"/>
          <w:szCs w:val="22"/>
          <w:lang w:val="en-US"/>
        </w:rPr>
        <w:t>limitation</w:t>
      </w:r>
      <w:r w:rsidR="00E37135" w:rsidRPr="001404D8">
        <w:rPr>
          <w:sz w:val="22"/>
          <w:szCs w:val="22"/>
          <w:lang w:val="en-US"/>
        </w:rPr>
        <w:t>. However</w:t>
      </w:r>
      <w:r w:rsidR="002230E5" w:rsidRPr="001404D8">
        <w:rPr>
          <w:sz w:val="22"/>
          <w:szCs w:val="22"/>
          <w:lang w:val="en-US"/>
        </w:rPr>
        <w:t xml:space="preserve">, </w:t>
      </w:r>
      <w:r w:rsidR="00E37135" w:rsidRPr="001404D8">
        <w:rPr>
          <w:sz w:val="22"/>
          <w:szCs w:val="22"/>
          <w:lang w:val="en-US"/>
        </w:rPr>
        <w:t xml:space="preserve">the </w:t>
      </w:r>
      <w:r w:rsidR="001404D8" w:rsidRPr="001404D8">
        <w:rPr>
          <w:sz w:val="22"/>
          <w:szCs w:val="22"/>
          <w:lang w:val="en-US"/>
        </w:rPr>
        <w:t>observed</w:t>
      </w:r>
      <w:r w:rsidR="00E37135" w:rsidRPr="001404D8">
        <w:rPr>
          <w:sz w:val="22"/>
          <w:szCs w:val="22"/>
          <w:lang w:val="en-US"/>
        </w:rPr>
        <w:t xml:space="preserve"> 100% sensitivity of </w:t>
      </w:r>
      <w:r w:rsidR="001404D8" w:rsidRPr="001404D8">
        <w:rPr>
          <w:sz w:val="22"/>
          <w:szCs w:val="22"/>
          <w:lang w:val="en-US"/>
        </w:rPr>
        <w:t>our</w:t>
      </w:r>
      <w:r w:rsidR="00E37135" w:rsidRPr="001404D8">
        <w:rPr>
          <w:sz w:val="22"/>
          <w:szCs w:val="22"/>
          <w:lang w:val="en-US"/>
        </w:rPr>
        <w:t xml:space="preserve"> </w:t>
      </w:r>
      <w:r w:rsidR="002230E5" w:rsidRPr="001404D8">
        <w:rPr>
          <w:sz w:val="22"/>
          <w:szCs w:val="22"/>
          <w:lang w:val="en-US"/>
        </w:rPr>
        <w:t>iPET predictive score</w:t>
      </w:r>
      <w:r w:rsidR="00E37135" w:rsidRPr="001404D8">
        <w:rPr>
          <w:sz w:val="22"/>
          <w:szCs w:val="22"/>
          <w:lang w:val="en-US"/>
        </w:rPr>
        <w:t xml:space="preserve"> to </w:t>
      </w:r>
      <w:r w:rsidR="002230E5" w:rsidRPr="001404D8">
        <w:rPr>
          <w:sz w:val="22"/>
          <w:szCs w:val="22"/>
          <w:lang w:val="en-US"/>
        </w:rPr>
        <w:t>identify</w:t>
      </w:r>
      <w:r w:rsidR="00E37135" w:rsidRPr="001404D8">
        <w:rPr>
          <w:sz w:val="22"/>
          <w:szCs w:val="22"/>
          <w:lang w:val="en-US"/>
        </w:rPr>
        <w:t xml:space="preserve"> DS5 </w:t>
      </w:r>
      <w:r w:rsidR="002230E5" w:rsidRPr="001404D8">
        <w:rPr>
          <w:sz w:val="22"/>
          <w:szCs w:val="22"/>
          <w:lang w:val="en-US"/>
        </w:rPr>
        <w:t>strengthens</w:t>
      </w:r>
      <w:r w:rsidR="00E37135" w:rsidRPr="001404D8">
        <w:rPr>
          <w:sz w:val="22"/>
          <w:szCs w:val="22"/>
          <w:lang w:val="en-US"/>
        </w:rPr>
        <w:t xml:space="preserve"> our hypothesis and </w:t>
      </w:r>
      <w:r w:rsidR="002230E5" w:rsidRPr="001404D8">
        <w:rPr>
          <w:sz w:val="22"/>
          <w:szCs w:val="22"/>
          <w:lang w:val="en-US"/>
        </w:rPr>
        <w:t>support</w:t>
      </w:r>
      <w:r w:rsidR="001404D8" w:rsidRPr="001404D8">
        <w:rPr>
          <w:sz w:val="22"/>
          <w:szCs w:val="22"/>
          <w:lang w:val="en-US"/>
        </w:rPr>
        <w:t>s</w:t>
      </w:r>
      <w:r w:rsidR="002230E5" w:rsidRPr="001404D8">
        <w:rPr>
          <w:sz w:val="22"/>
          <w:szCs w:val="22"/>
          <w:lang w:val="en-US"/>
        </w:rPr>
        <w:t xml:space="preserve"> the validity of </w:t>
      </w:r>
      <w:r w:rsidR="00E37135" w:rsidRPr="001404D8">
        <w:rPr>
          <w:sz w:val="22"/>
          <w:szCs w:val="22"/>
          <w:lang w:val="en-US"/>
        </w:rPr>
        <w:t>result</w:t>
      </w:r>
      <w:r w:rsidR="002230E5" w:rsidRPr="001404D8">
        <w:rPr>
          <w:sz w:val="22"/>
          <w:szCs w:val="22"/>
          <w:lang w:val="en-US"/>
        </w:rPr>
        <w:t>s</w:t>
      </w:r>
      <w:r w:rsidR="00E37135" w:rsidRPr="001404D8">
        <w:rPr>
          <w:sz w:val="22"/>
          <w:szCs w:val="22"/>
          <w:lang w:val="en-US"/>
        </w:rPr>
        <w:t>. Fur</w:t>
      </w:r>
      <w:r w:rsidR="002230E5" w:rsidRPr="001404D8">
        <w:rPr>
          <w:sz w:val="22"/>
          <w:szCs w:val="22"/>
          <w:lang w:val="en-US"/>
        </w:rPr>
        <w:t>th</w:t>
      </w:r>
      <w:r w:rsidR="00E37135" w:rsidRPr="001404D8">
        <w:rPr>
          <w:sz w:val="22"/>
          <w:szCs w:val="22"/>
          <w:lang w:val="en-US"/>
        </w:rPr>
        <w:t>er validation on larger and prospective series of patients will lead to a better</w:t>
      </w:r>
      <w:r w:rsidR="00E37135" w:rsidRPr="00E37135">
        <w:rPr>
          <w:sz w:val="22"/>
          <w:szCs w:val="22"/>
          <w:lang w:val="en-US"/>
        </w:rPr>
        <w:t xml:space="preserve"> assessment of the model. </w:t>
      </w:r>
      <w:r w:rsidR="002150A6" w:rsidRPr="001B1C45">
        <w:rPr>
          <w:sz w:val="22"/>
          <w:szCs w:val="22"/>
          <w:lang w:val="en-US"/>
        </w:rPr>
        <w:t xml:space="preserve">Additional </w:t>
      </w:r>
      <w:proofErr w:type="spellStart"/>
      <w:r w:rsidR="002150A6" w:rsidRPr="001B1C45">
        <w:rPr>
          <w:sz w:val="22"/>
          <w:szCs w:val="22"/>
          <w:lang w:val="en-US"/>
        </w:rPr>
        <w:t>radiomic</w:t>
      </w:r>
      <w:proofErr w:type="spellEnd"/>
      <w:r w:rsidR="002150A6" w:rsidRPr="001B1C45">
        <w:rPr>
          <w:sz w:val="22"/>
          <w:szCs w:val="22"/>
          <w:lang w:val="en-US"/>
        </w:rPr>
        <w:t xml:space="preserve"> </w:t>
      </w:r>
      <w:r w:rsidR="002150A6" w:rsidRPr="002150A6">
        <w:rPr>
          <w:sz w:val="22"/>
          <w:szCs w:val="22"/>
          <w:lang w:val="en-US"/>
        </w:rPr>
        <w:t xml:space="preserve">parameters </w:t>
      </w:r>
      <w:r w:rsidR="002150A6" w:rsidRPr="002150A6">
        <w:rPr>
          <w:sz w:val="22"/>
          <w:szCs w:val="22"/>
          <w:lang w:val="en-US"/>
        </w:rPr>
        <w:lastRenderedPageBreak/>
        <w:t xml:space="preserve">that have been recently identified to predict survival in HL, including Total Metabolic Tumor Volume, were not evaluated in this study but will be included in larger future analyses. </w:t>
      </w:r>
      <w:r w:rsidR="001002BB" w:rsidRPr="002150A6">
        <w:rPr>
          <w:sz w:val="22"/>
          <w:szCs w:val="22"/>
          <w:lang w:val="en-US"/>
        </w:rPr>
        <w:t>Moreover,</w:t>
      </w:r>
      <w:r w:rsidR="002D0CB5" w:rsidRPr="002150A6">
        <w:rPr>
          <w:sz w:val="22"/>
          <w:szCs w:val="22"/>
          <w:lang w:val="en-US"/>
        </w:rPr>
        <w:t xml:space="preserve"> our study only applies to patients treated with ABVD regimen. BEACOPP chemotherapy is alternative intensified regimen to ABVD for the initial thera</w:t>
      </w:r>
      <w:r w:rsidR="001002BB" w:rsidRPr="002150A6">
        <w:rPr>
          <w:sz w:val="22"/>
          <w:szCs w:val="22"/>
          <w:lang w:val="en-US"/>
        </w:rPr>
        <w:t xml:space="preserve">py of patients with advanced </w:t>
      </w:r>
      <w:proofErr w:type="spellStart"/>
      <w:r w:rsidR="00244D9B" w:rsidRPr="002150A6">
        <w:rPr>
          <w:sz w:val="22"/>
          <w:szCs w:val="22"/>
          <w:lang w:val="en-US"/>
        </w:rPr>
        <w:t>c</w:t>
      </w:r>
      <w:r w:rsidR="00EF380F" w:rsidRPr="002150A6">
        <w:rPr>
          <w:sz w:val="22"/>
          <w:szCs w:val="22"/>
          <w:lang w:val="en-US"/>
        </w:rPr>
        <w:t>HL</w:t>
      </w:r>
      <w:r w:rsidR="001002BB" w:rsidRPr="002150A6">
        <w:rPr>
          <w:sz w:val="22"/>
          <w:szCs w:val="22"/>
          <w:lang w:val="en-US"/>
        </w:rPr>
        <w:t>.</w:t>
      </w:r>
      <w:proofErr w:type="spellEnd"/>
      <w:r w:rsidR="001002BB" w:rsidRPr="002150A6">
        <w:rPr>
          <w:sz w:val="22"/>
          <w:szCs w:val="22"/>
          <w:lang w:val="en-US"/>
        </w:rPr>
        <w:t xml:space="preserve"> I</w:t>
      </w:r>
      <w:r w:rsidR="002D0CB5" w:rsidRPr="002150A6">
        <w:rPr>
          <w:sz w:val="22"/>
          <w:szCs w:val="22"/>
          <w:lang w:val="en-US"/>
        </w:rPr>
        <w:t>nterestingly</w:t>
      </w:r>
      <w:r w:rsidR="001002BB" w:rsidRPr="002150A6">
        <w:rPr>
          <w:sz w:val="22"/>
          <w:szCs w:val="22"/>
          <w:lang w:val="en-US"/>
        </w:rPr>
        <w:t>,</w:t>
      </w:r>
      <w:r w:rsidR="002D0CB5" w:rsidRPr="002150A6">
        <w:rPr>
          <w:sz w:val="22"/>
          <w:szCs w:val="22"/>
          <w:lang w:val="en-US"/>
        </w:rPr>
        <w:t xml:space="preserve"> response adapted approach has </w:t>
      </w:r>
      <w:r w:rsidR="001002BB" w:rsidRPr="002150A6">
        <w:rPr>
          <w:sz w:val="22"/>
          <w:szCs w:val="22"/>
          <w:lang w:val="en-US"/>
        </w:rPr>
        <w:t xml:space="preserve">recently </w:t>
      </w:r>
      <w:r w:rsidR="002D0CB5" w:rsidRPr="002150A6">
        <w:rPr>
          <w:sz w:val="22"/>
          <w:szCs w:val="22"/>
          <w:lang w:val="en-US"/>
        </w:rPr>
        <w:t xml:space="preserve">been validated in the setting of this intensive regimen </w:t>
      </w:r>
      <w:r w:rsidR="001002BB" w:rsidRPr="002150A6">
        <w:rPr>
          <w:sz w:val="22"/>
          <w:szCs w:val="22"/>
          <w:lang w:val="en-US"/>
        </w:rPr>
        <w:t xml:space="preserve">as well </w:t>
      </w:r>
      <w:r w:rsidR="002D0CB5" w:rsidRPr="002150A6">
        <w:rPr>
          <w:sz w:val="22"/>
          <w:szCs w:val="22"/>
          <w:lang w:val="en-US"/>
        </w:rPr>
        <w:t>but with an inverse approach to what is done with ABVD</w:t>
      </w:r>
      <w:r w:rsidR="00883ED5" w:rsidRPr="002150A6">
        <w:rPr>
          <w:sz w:val="22"/>
          <w:szCs w:val="22"/>
          <w:lang w:val="en-US"/>
        </w:rPr>
        <w:t xml:space="preserve"> (i.e</w:t>
      </w:r>
      <w:r w:rsidR="002D0CB5" w:rsidRPr="002150A6">
        <w:rPr>
          <w:sz w:val="22"/>
          <w:szCs w:val="22"/>
          <w:lang w:val="en-US"/>
        </w:rPr>
        <w:t xml:space="preserve">. </w:t>
      </w:r>
      <w:r w:rsidR="00883ED5" w:rsidRPr="002150A6">
        <w:rPr>
          <w:sz w:val="22"/>
          <w:szCs w:val="22"/>
          <w:lang w:val="en-US"/>
        </w:rPr>
        <w:t xml:space="preserve">adapting treatment intensity by reducing </w:t>
      </w:r>
      <w:r w:rsidR="001002BB" w:rsidRPr="002150A6">
        <w:rPr>
          <w:sz w:val="22"/>
          <w:szCs w:val="22"/>
          <w:lang w:val="en-US"/>
        </w:rPr>
        <w:t xml:space="preserve">the </w:t>
      </w:r>
      <w:r w:rsidR="00883ED5" w:rsidRPr="002150A6">
        <w:rPr>
          <w:sz w:val="22"/>
          <w:szCs w:val="22"/>
          <w:lang w:val="en-US"/>
        </w:rPr>
        <w:t>number of cyc</w:t>
      </w:r>
      <w:r w:rsidR="002F7C1D" w:rsidRPr="002150A6">
        <w:rPr>
          <w:sz w:val="22"/>
          <w:szCs w:val="22"/>
          <w:lang w:val="en-US"/>
        </w:rPr>
        <w:t>les or by de-escalating to ABVD</w:t>
      </w:r>
      <w:r w:rsidR="00883ED5" w:rsidRPr="002150A6">
        <w:rPr>
          <w:sz w:val="22"/>
          <w:szCs w:val="22"/>
          <w:lang w:val="en-US"/>
        </w:rPr>
        <w:t xml:space="preserve"> in </w:t>
      </w:r>
      <w:proofErr w:type="spellStart"/>
      <w:r w:rsidR="00883ED5" w:rsidRPr="002150A6">
        <w:rPr>
          <w:sz w:val="22"/>
          <w:szCs w:val="22"/>
          <w:lang w:val="en-US"/>
        </w:rPr>
        <w:t>iPET</w:t>
      </w:r>
      <w:proofErr w:type="spellEnd"/>
      <w:r w:rsidR="00883ED5" w:rsidRPr="002150A6">
        <w:rPr>
          <w:sz w:val="22"/>
          <w:szCs w:val="22"/>
          <w:lang w:val="en-US"/>
        </w:rPr>
        <w:t xml:space="preserve">- patients). </w:t>
      </w:r>
      <w:r w:rsidR="001002BB" w:rsidRPr="002150A6">
        <w:rPr>
          <w:sz w:val="22"/>
          <w:szCs w:val="22"/>
          <w:lang w:val="en-US"/>
        </w:rPr>
        <w:t>A</w:t>
      </w:r>
      <w:r w:rsidR="00883ED5" w:rsidRPr="002150A6">
        <w:rPr>
          <w:sz w:val="22"/>
          <w:szCs w:val="22"/>
          <w:lang w:val="en-US"/>
        </w:rPr>
        <w:t xml:space="preserve"> validation of </w:t>
      </w:r>
      <w:r w:rsidR="002D0CB5" w:rsidRPr="002150A6">
        <w:rPr>
          <w:sz w:val="22"/>
          <w:szCs w:val="22"/>
          <w:lang w:val="en-US"/>
        </w:rPr>
        <w:t xml:space="preserve">our genetic signature in patients initially treated with BEACOPP is </w:t>
      </w:r>
      <w:r w:rsidR="00883ED5" w:rsidRPr="002150A6">
        <w:rPr>
          <w:sz w:val="22"/>
          <w:szCs w:val="22"/>
          <w:lang w:val="en-US"/>
        </w:rPr>
        <w:t>warranted</w:t>
      </w:r>
      <w:r w:rsidR="002D0CB5" w:rsidRPr="002150A6">
        <w:rPr>
          <w:sz w:val="22"/>
          <w:szCs w:val="22"/>
          <w:lang w:val="en-US"/>
        </w:rPr>
        <w:t>.</w:t>
      </w:r>
    </w:p>
    <w:p w14:paraId="37FFEEDA" w14:textId="77777777" w:rsidR="00F548D8" w:rsidRPr="002150A6" w:rsidRDefault="00F52D92" w:rsidP="00F548D8">
      <w:pPr>
        <w:spacing w:line="360" w:lineRule="auto"/>
        <w:jc w:val="both"/>
        <w:rPr>
          <w:sz w:val="22"/>
          <w:szCs w:val="22"/>
          <w:lang w:val="en-US"/>
        </w:rPr>
      </w:pPr>
      <w:r w:rsidRPr="002150A6">
        <w:rPr>
          <w:sz w:val="22"/>
          <w:szCs w:val="22"/>
          <w:lang w:val="en-US"/>
        </w:rPr>
        <w:t xml:space="preserve">The </w:t>
      </w:r>
      <w:proofErr w:type="spellStart"/>
      <w:r w:rsidRPr="002150A6">
        <w:rPr>
          <w:sz w:val="22"/>
          <w:szCs w:val="22"/>
          <w:lang w:val="en-US"/>
        </w:rPr>
        <w:t>iPET</w:t>
      </w:r>
      <w:proofErr w:type="spellEnd"/>
      <w:r w:rsidRPr="002150A6">
        <w:rPr>
          <w:sz w:val="22"/>
          <w:szCs w:val="22"/>
          <w:lang w:val="en-US"/>
        </w:rPr>
        <w:t xml:space="preserve"> predictive model was developed for the use on </w:t>
      </w:r>
      <w:proofErr w:type="spellStart"/>
      <w:r w:rsidRPr="002150A6">
        <w:rPr>
          <w:sz w:val="22"/>
          <w:szCs w:val="22"/>
          <w:lang w:val="en-US"/>
        </w:rPr>
        <w:t>Na</w:t>
      </w:r>
      <w:r w:rsidR="001002BB" w:rsidRPr="002150A6">
        <w:rPr>
          <w:sz w:val="22"/>
          <w:szCs w:val="22"/>
          <w:lang w:val="en-US"/>
        </w:rPr>
        <w:t>noS</w:t>
      </w:r>
      <w:r w:rsidRPr="002150A6">
        <w:rPr>
          <w:sz w:val="22"/>
          <w:szCs w:val="22"/>
          <w:lang w:val="en-US"/>
        </w:rPr>
        <w:t>tring</w:t>
      </w:r>
      <w:proofErr w:type="spellEnd"/>
      <w:r w:rsidRPr="002150A6">
        <w:rPr>
          <w:sz w:val="22"/>
          <w:szCs w:val="22"/>
          <w:lang w:val="en-US"/>
        </w:rPr>
        <w:t xml:space="preserve"> platform. This technology allows accurate and reproducible RNA quantification from FFPE samples and is gaining consideration in clinical diagnostics. </w:t>
      </w:r>
      <w:r w:rsidR="00F548D8" w:rsidRPr="002150A6">
        <w:rPr>
          <w:sz w:val="22"/>
          <w:szCs w:val="22"/>
          <w:lang w:val="en-US"/>
        </w:rPr>
        <w:t>Once</w:t>
      </w:r>
      <w:r w:rsidRPr="002150A6">
        <w:rPr>
          <w:sz w:val="22"/>
          <w:szCs w:val="22"/>
          <w:lang w:val="en-US"/>
        </w:rPr>
        <w:t xml:space="preserve"> consolidated by further studies, the </w:t>
      </w:r>
      <w:proofErr w:type="spellStart"/>
      <w:r w:rsidRPr="002150A6">
        <w:rPr>
          <w:sz w:val="22"/>
          <w:szCs w:val="22"/>
          <w:lang w:val="en-US"/>
        </w:rPr>
        <w:t>iPET</w:t>
      </w:r>
      <w:proofErr w:type="spellEnd"/>
      <w:r w:rsidRPr="002150A6">
        <w:rPr>
          <w:sz w:val="22"/>
          <w:szCs w:val="22"/>
          <w:lang w:val="en-US"/>
        </w:rPr>
        <w:t xml:space="preserve"> predictive score </w:t>
      </w:r>
      <w:r w:rsidR="001002BB" w:rsidRPr="002150A6">
        <w:rPr>
          <w:sz w:val="22"/>
          <w:szCs w:val="22"/>
          <w:lang w:val="en-US"/>
        </w:rPr>
        <w:t>could</w:t>
      </w:r>
      <w:r w:rsidRPr="002150A6">
        <w:rPr>
          <w:sz w:val="22"/>
          <w:szCs w:val="22"/>
          <w:lang w:val="en-US"/>
        </w:rPr>
        <w:t xml:space="preserve"> </w:t>
      </w:r>
      <w:r w:rsidR="001002BB" w:rsidRPr="002150A6">
        <w:rPr>
          <w:sz w:val="22"/>
          <w:szCs w:val="22"/>
          <w:lang w:val="en-US"/>
        </w:rPr>
        <w:t xml:space="preserve">easily </w:t>
      </w:r>
      <w:r w:rsidRPr="002150A6">
        <w:rPr>
          <w:sz w:val="22"/>
          <w:szCs w:val="22"/>
          <w:lang w:val="en-US"/>
        </w:rPr>
        <w:t>be applied to clinical diagnostic</w:t>
      </w:r>
      <w:r w:rsidR="001002BB" w:rsidRPr="002150A6">
        <w:rPr>
          <w:sz w:val="22"/>
          <w:szCs w:val="22"/>
          <w:lang w:val="en-US"/>
        </w:rPr>
        <w:t>s</w:t>
      </w:r>
      <w:r w:rsidRPr="002150A6">
        <w:rPr>
          <w:sz w:val="22"/>
          <w:szCs w:val="22"/>
          <w:lang w:val="en-US"/>
        </w:rPr>
        <w:t xml:space="preserve"> to improve </w:t>
      </w:r>
      <w:r w:rsidR="001002BB" w:rsidRPr="002150A6">
        <w:rPr>
          <w:sz w:val="22"/>
          <w:szCs w:val="22"/>
          <w:lang w:val="en-US"/>
        </w:rPr>
        <w:t xml:space="preserve">the risk-based stratification of </w:t>
      </w:r>
      <w:proofErr w:type="spellStart"/>
      <w:r w:rsidR="00244D9B" w:rsidRPr="002150A6">
        <w:rPr>
          <w:sz w:val="22"/>
          <w:szCs w:val="22"/>
          <w:lang w:val="en-US"/>
        </w:rPr>
        <w:t>c</w:t>
      </w:r>
      <w:r w:rsidR="00EF380F" w:rsidRPr="002150A6">
        <w:rPr>
          <w:sz w:val="22"/>
          <w:szCs w:val="22"/>
          <w:lang w:val="en-US"/>
        </w:rPr>
        <w:t>HL</w:t>
      </w:r>
      <w:proofErr w:type="spellEnd"/>
      <w:r w:rsidRPr="002150A6">
        <w:rPr>
          <w:sz w:val="22"/>
          <w:szCs w:val="22"/>
          <w:lang w:val="en-US"/>
        </w:rPr>
        <w:t xml:space="preserve"> patients.  </w:t>
      </w:r>
    </w:p>
    <w:p w14:paraId="707AE3A7" w14:textId="190362FD" w:rsidR="00B23EC1" w:rsidRPr="002150A6" w:rsidRDefault="00EA0CD0" w:rsidP="00F548D8">
      <w:pPr>
        <w:spacing w:line="360" w:lineRule="auto"/>
        <w:jc w:val="both"/>
        <w:rPr>
          <w:sz w:val="22"/>
          <w:szCs w:val="22"/>
          <w:lang w:val="en-US"/>
        </w:rPr>
      </w:pPr>
      <w:r w:rsidRPr="002150A6">
        <w:rPr>
          <w:rFonts w:eastAsia="Times New Roman" w:cs="Arial"/>
          <w:sz w:val="22"/>
          <w:szCs w:val="22"/>
          <w:bdr w:val="none" w:sz="0" w:space="0" w:color="auto"/>
          <w:lang w:val="en-US" w:eastAsia="en-US"/>
        </w:rPr>
        <w:t xml:space="preserve">In conclusion, </w:t>
      </w:r>
      <w:r w:rsidR="00D73FF9" w:rsidRPr="002150A6">
        <w:rPr>
          <w:sz w:val="22"/>
          <w:szCs w:val="22"/>
          <w:lang w:val="en-US"/>
        </w:rPr>
        <w:t>s</w:t>
      </w:r>
      <w:r w:rsidR="00E72158" w:rsidRPr="002150A6">
        <w:rPr>
          <w:sz w:val="22"/>
          <w:szCs w:val="22"/>
          <w:lang w:val="en-US"/>
        </w:rPr>
        <w:t>imilar to other malignant lymphomas</w:t>
      </w:r>
      <w:r w:rsidR="0030263C" w:rsidRPr="002150A6">
        <w:rPr>
          <w:sz w:val="22"/>
          <w:szCs w:val="22"/>
          <w:lang w:val="en-US"/>
        </w:rPr>
        <w:fldChar w:fldCharType="begin">
          <w:fldData xml:space="preserve">PEVuZE5vdGU+PENpdGU+PEF1dGhvcj5IdWV0PC9BdXRob3I+PFllYXI+MjAxODwvWWVhcj48UmVj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</w:fldData>
        </w:fldChar>
      </w:r>
      <w:r w:rsidR="00B14988">
        <w:rPr>
          <w:sz w:val="22"/>
          <w:szCs w:val="22"/>
          <w:lang w:val="en-US"/>
        </w:rPr>
        <w:instrText xml:space="preserve"> ADDIN EN.CITE </w:instrText>
      </w:r>
      <w:r w:rsidR="00B14988">
        <w:rPr>
          <w:sz w:val="22"/>
          <w:szCs w:val="22"/>
          <w:lang w:val="en-US"/>
        </w:rPr>
        <w:fldChar w:fldCharType="begin">
          <w:fldData xml:space="preserve">PEVuZE5vdGU+PENpdGU+PEF1dGhvcj5IdWV0PC9BdXRob3I+PFllYXI+MjAxODwvWWVhcj48UmVj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</w:fldData>
        </w:fldChar>
      </w:r>
      <w:r w:rsidR="00B14988">
        <w:rPr>
          <w:sz w:val="22"/>
          <w:szCs w:val="22"/>
          <w:lang w:val="en-US"/>
        </w:rPr>
        <w:instrText xml:space="preserve"> ADDIN EN.CITE.DATA </w:instrText>
      </w:r>
      <w:r w:rsidR="00B14988">
        <w:rPr>
          <w:sz w:val="22"/>
          <w:szCs w:val="22"/>
          <w:lang w:val="en-US"/>
        </w:rPr>
      </w:r>
      <w:r w:rsidR="00B14988">
        <w:rPr>
          <w:sz w:val="22"/>
          <w:szCs w:val="22"/>
          <w:lang w:val="en-US"/>
        </w:rPr>
        <w:fldChar w:fldCharType="end"/>
      </w:r>
      <w:r w:rsidR="0030263C" w:rsidRPr="002150A6">
        <w:rPr>
          <w:sz w:val="22"/>
          <w:szCs w:val="22"/>
          <w:lang w:val="en-US"/>
        </w:rPr>
      </w:r>
      <w:r w:rsidR="0030263C" w:rsidRPr="002150A6">
        <w:rPr>
          <w:sz w:val="22"/>
          <w:szCs w:val="22"/>
          <w:lang w:val="en-US"/>
        </w:rPr>
        <w:fldChar w:fldCharType="separate"/>
      </w:r>
      <w:r w:rsidR="00B14988">
        <w:rPr>
          <w:noProof/>
          <w:sz w:val="22"/>
          <w:szCs w:val="22"/>
          <w:lang w:val="en-US"/>
        </w:rPr>
        <w:t>(10, 38)</w:t>
      </w:r>
      <w:r w:rsidR="0030263C" w:rsidRPr="002150A6">
        <w:rPr>
          <w:sz w:val="22"/>
          <w:szCs w:val="22"/>
          <w:lang w:val="en-US"/>
        </w:rPr>
        <w:fldChar w:fldCharType="end"/>
      </w:r>
      <w:r w:rsidR="00E72158" w:rsidRPr="002150A6">
        <w:rPr>
          <w:sz w:val="22"/>
          <w:szCs w:val="22"/>
          <w:lang w:val="en-US"/>
        </w:rPr>
        <w:t xml:space="preserve"> </w:t>
      </w:r>
      <w:r w:rsidR="001002BB" w:rsidRPr="002150A6">
        <w:rPr>
          <w:sz w:val="22"/>
          <w:szCs w:val="22"/>
          <w:lang w:val="en-US"/>
        </w:rPr>
        <w:t xml:space="preserve">, </w:t>
      </w:r>
      <w:r w:rsidR="00E72158" w:rsidRPr="002150A6">
        <w:rPr>
          <w:sz w:val="22"/>
          <w:szCs w:val="22"/>
          <w:lang w:val="en-US"/>
        </w:rPr>
        <w:t xml:space="preserve">biological variation as measured by means of gene </w:t>
      </w:r>
      <w:r w:rsidR="00F548D8" w:rsidRPr="002150A6">
        <w:rPr>
          <w:sz w:val="22"/>
          <w:szCs w:val="22"/>
          <w:lang w:val="en-US"/>
        </w:rPr>
        <w:t>expression can be</w:t>
      </w:r>
      <w:r w:rsidR="00E72158" w:rsidRPr="002150A6">
        <w:rPr>
          <w:sz w:val="22"/>
          <w:szCs w:val="22"/>
          <w:lang w:val="en-US"/>
        </w:rPr>
        <w:t xml:space="preserve"> linked to therapy response in </w:t>
      </w:r>
      <w:proofErr w:type="spellStart"/>
      <w:r w:rsidR="00244D9B" w:rsidRPr="002150A6">
        <w:rPr>
          <w:sz w:val="22"/>
          <w:szCs w:val="22"/>
          <w:lang w:val="en-US"/>
        </w:rPr>
        <w:t>c</w:t>
      </w:r>
      <w:r w:rsidR="00EF380F" w:rsidRPr="002150A6">
        <w:rPr>
          <w:sz w:val="22"/>
          <w:szCs w:val="22"/>
          <w:lang w:val="en-US"/>
        </w:rPr>
        <w:t>HL</w:t>
      </w:r>
      <w:r w:rsidR="00E72158" w:rsidRPr="002150A6">
        <w:rPr>
          <w:sz w:val="22"/>
          <w:szCs w:val="22"/>
          <w:lang w:val="en-US"/>
        </w:rPr>
        <w:t>.</w:t>
      </w:r>
      <w:proofErr w:type="spellEnd"/>
      <w:r w:rsidR="00E72158" w:rsidRPr="002150A6">
        <w:rPr>
          <w:sz w:val="22"/>
          <w:szCs w:val="22"/>
          <w:lang w:val="en-US"/>
        </w:rPr>
        <w:t xml:space="preserve"> </w:t>
      </w:r>
      <w:r w:rsidR="00E72158" w:rsidRPr="002150A6">
        <w:rPr>
          <w:rFonts w:eastAsia="Times New Roman" w:cs="Arial"/>
          <w:sz w:val="22"/>
          <w:szCs w:val="22"/>
          <w:bdr w:val="none" w:sz="0" w:space="0" w:color="auto"/>
          <w:lang w:val="en-US" w:eastAsia="en-US"/>
        </w:rPr>
        <w:t>W</w:t>
      </w:r>
      <w:r w:rsidRPr="002150A6">
        <w:rPr>
          <w:rFonts w:eastAsia="Times New Roman" w:cs="Arial"/>
          <w:sz w:val="22"/>
          <w:szCs w:val="22"/>
          <w:bdr w:val="none" w:sz="0" w:space="0" w:color="auto"/>
          <w:lang w:val="en-US" w:eastAsia="en-US"/>
        </w:rPr>
        <w:t xml:space="preserve">e have established a 5-gene predictive score integrated with LMR to predict the risk of not achieving a complete metabolic response to the first 2 ABVD cycles in </w:t>
      </w:r>
      <w:proofErr w:type="spellStart"/>
      <w:r w:rsidR="00244D9B" w:rsidRPr="002150A6">
        <w:rPr>
          <w:rFonts w:eastAsia="Times New Roman" w:cs="Arial"/>
          <w:sz w:val="22"/>
          <w:szCs w:val="22"/>
          <w:bdr w:val="none" w:sz="0" w:space="0" w:color="auto"/>
          <w:lang w:val="en-US" w:eastAsia="en-US"/>
        </w:rPr>
        <w:t>c</w:t>
      </w:r>
      <w:r w:rsidR="00EF380F" w:rsidRPr="002150A6">
        <w:rPr>
          <w:rFonts w:eastAsia="Times New Roman" w:cs="Arial"/>
          <w:sz w:val="22"/>
          <w:szCs w:val="22"/>
          <w:bdr w:val="none" w:sz="0" w:space="0" w:color="auto"/>
          <w:lang w:val="en-US" w:eastAsia="en-US"/>
        </w:rPr>
        <w:t>HL</w:t>
      </w:r>
      <w:r w:rsidRPr="002150A6">
        <w:rPr>
          <w:rFonts w:eastAsia="Times New Roman" w:cs="Arial"/>
          <w:sz w:val="22"/>
          <w:szCs w:val="22"/>
          <w:bdr w:val="none" w:sz="0" w:space="0" w:color="auto"/>
          <w:lang w:val="en-US" w:eastAsia="en-US"/>
        </w:rPr>
        <w:t>.</w:t>
      </w:r>
      <w:proofErr w:type="spellEnd"/>
      <w:r w:rsidRPr="002150A6">
        <w:rPr>
          <w:rFonts w:eastAsia="Times New Roman" w:cs="Arial"/>
          <w:sz w:val="22"/>
          <w:szCs w:val="22"/>
          <w:bdr w:val="none" w:sz="0" w:space="0" w:color="auto"/>
          <w:lang w:val="en-US" w:eastAsia="en-US"/>
        </w:rPr>
        <w:t> </w:t>
      </w:r>
      <w:r w:rsidR="00E72158" w:rsidRPr="002150A6">
        <w:rPr>
          <w:rFonts w:eastAsia="Times New Roman" w:cs="Arial"/>
          <w:sz w:val="22"/>
          <w:szCs w:val="22"/>
          <w:bdr w:val="none" w:sz="0" w:space="0" w:color="auto"/>
          <w:lang w:val="en-US" w:eastAsia="en-US"/>
        </w:rPr>
        <w:t>This score can be defined at</w:t>
      </w:r>
      <w:r w:rsidR="00674BD0" w:rsidRPr="002150A6">
        <w:rPr>
          <w:rFonts w:eastAsia="Times New Roman" w:cs="Arial"/>
          <w:sz w:val="22"/>
          <w:szCs w:val="22"/>
          <w:bdr w:val="none" w:sz="0" w:space="0" w:color="auto"/>
          <w:lang w:val="en-US" w:eastAsia="en-US"/>
        </w:rPr>
        <w:t xml:space="preserve"> the</w:t>
      </w:r>
      <w:r w:rsidR="00E72158" w:rsidRPr="002150A6">
        <w:rPr>
          <w:rFonts w:eastAsia="Times New Roman" w:cs="Arial"/>
          <w:sz w:val="22"/>
          <w:szCs w:val="22"/>
          <w:bdr w:val="none" w:sz="0" w:space="0" w:color="auto"/>
          <w:lang w:val="en-US" w:eastAsia="en-US"/>
        </w:rPr>
        <w:t xml:space="preserve"> time of </w:t>
      </w:r>
      <w:proofErr w:type="spellStart"/>
      <w:r w:rsidR="00244D9B" w:rsidRPr="002150A6">
        <w:rPr>
          <w:rFonts w:eastAsia="Times New Roman" w:cs="Arial"/>
          <w:sz w:val="22"/>
          <w:szCs w:val="22"/>
          <w:bdr w:val="none" w:sz="0" w:space="0" w:color="auto"/>
          <w:lang w:val="en-US" w:eastAsia="en-US"/>
        </w:rPr>
        <w:t>c</w:t>
      </w:r>
      <w:r w:rsidR="00EF380F" w:rsidRPr="002150A6">
        <w:rPr>
          <w:rFonts w:eastAsia="Times New Roman" w:cs="Arial"/>
          <w:sz w:val="22"/>
          <w:szCs w:val="22"/>
          <w:bdr w:val="none" w:sz="0" w:space="0" w:color="auto"/>
          <w:lang w:val="en-US" w:eastAsia="en-US"/>
        </w:rPr>
        <w:t>HL</w:t>
      </w:r>
      <w:proofErr w:type="spellEnd"/>
      <w:r w:rsidR="00E72158" w:rsidRPr="002150A6">
        <w:rPr>
          <w:rFonts w:eastAsia="Times New Roman" w:cs="Arial"/>
          <w:sz w:val="22"/>
          <w:szCs w:val="22"/>
          <w:bdr w:val="none" w:sz="0" w:space="0" w:color="auto"/>
          <w:lang w:val="en-US" w:eastAsia="en-US"/>
        </w:rPr>
        <w:t xml:space="preserve"> diagnosis and has the potential to be used to define treatment strategy upfront without waiting 2 months from trea</w:t>
      </w:r>
      <w:r w:rsidR="00E54560" w:rsidRPr="002150A6">
        <w:rPr>
          <w:rFonts w:eastAsia="Times New Roman" w:cs="Arial"/>
          <w:sz w:val="22"/>
          <w:szCs w:val="22"/>
          <w:bdr w:val="none" w:sz="0" w:space="0" w:color="auto"/>
          <w:lang w:val="en-US" w:eastAsia="en-US"/>
        </w:rPr>
        <w:t>tment</w:t>
      </w:r>
      <w:r w:rsidR="00E72158" w:rsidRPr="002150A6">
        <w:rPr>
          <w:rFonts w:eastAsia="Times New Roman" w:cs="Arial"/>
          <w:sz w:val="22"/>
          <w:szCs w:val="22"/>
          <w:bdr w:val="none" w:sz="0" w:space="0" w:color="auto"/>
          <w:lang w:val="en-US" w:eastAsia="en-US"/>
        </w:rPr>
        <w:t xml:space="preserve"> start</w:t>
      </w:r>
      <w:r w:rsidR="00E72158" w:rsidRPr="002150A6">
        <w:rPr>
          <w:sz w:val="22"/>
          <w:szCs w:val="22"/>
          <w:lang w:val="en-US"/>
        </w:rPr>
        <w:t>. Additional studies are warranted to further validate these result</w:t>
      </w:r>
      <w:r w:rsidR="00E54560" w:rsidRPr="002150A6">
        <w:rPr>
          <w:sz w:val="22"/>
          <w:szCs w:val="22"/>
          <w:lang w:val="en-US"/>
        </w:rPr>
        <w:t>s</w:t>
      </w:r>
      <w:r w:rsidR="00E72158" w:rsidRPr="002150A6">
        <w:rPr>
          <w:sz w:val="22"/>
          <w:szCs w:val="22"/>
          <w:lang w:val="en-US"/>
        </w:rPr>
        <w:t xml:space="preserve"> in larger patient population</w:t>
      </w:r>
      <w:r w:rsidR="00674BD0" w:rsidRPr="002150A6">
        <w:rPr>
          <w:sz w:val="22"/>
          <w:szCs w:val="22"/>
          <w:lang w:val="en-US"/>
        </w:rPr>
        <w:t>s</w:t>
      </w:r>
      <w:r w:rsidR="00E72158" w:rsidRPr="002150A6">
        <w:rPr>
          <w:sz w:val="22"/>
          <w:szCs w:val="22"/>
          <w:lang w:val="en-US"/>
        </w:rPr>
        <w:t xml:space="preserve"> </w:t>
      </w:r>
      <w:r w:rsidR="00E54560" w:rsidRPr="002150A6">
        <w:rPr>
          <w:sz w:val="22"/>
          <w:szCs w:val="22"/>
          <w:lang w:val="en-US"/>
        </w:rPr>
        <w:t>and in the setting of early response to intensified therapies.</w:t>
      </w:r>
    </w:p>
    <w:p w14:paraId="357C824B" w14:textId="77777777" w:rsidR="00B23EC1" w:rsidRPr="002150A6" w:rsidRDefault="00B23EC1" w:rsidP="00E24007">
      <w:pPr>
        <w:spacing w:line="360" w:lineRule="auto"/>
        <w:jc w:val="both"/>
        <w:rPr>
          <w:sz w:val="22"/>
          <w:szCs w:val="22"/>
          <w:lang w:val="en-US"/>
        </w:rPr>
      </w:pPr>
    </w:p>
    <w:p w14:paraId="049F3E35" w14:textId="77777777" w:rsidR="00B23EC1" w:rsidRPr="002150A6" w:rsidRDefault="00B23EC1" w:rsidP="00E24007">
      <w:pPr>
        <w:spacing w:line="360" w:lineRule="auto"/>
        <w:jc w:val="both"/>
        <w:rPr>
          <w:sz w:val="22"/>
          <w:szCs w:val="22"/>
          <w:lang w:val="en-US"/>
        </w:rPr>
      </w:pPr>
    </w:p>
    <w:p w14:paraId="6C222B40" w14:textId="77777777" w:rsidR="00B23EC1" w:rsidRPr="002150A6" w:rsidRDefault="00B23EC1" w:rsidP="00E24007">
      <w:pPr>
        <w:spacing w:line="360" w:lineRule="auto"/>
        <w:jc w:val="both"/>
        <w:rPr>
          <w:sz w:val="22"/>
          <w:szCs w:val="22"/>
          <w:lang w:val="en-US"/>
        </w:rPr>
      </w:pPr>
    </w:p>
    <w:p w14:paraId="5900269A" w14:textId="369E6C87" w:rsidR="00B54C43" w:rsidRDefault="00B54C43">
      <w:pPr>
        <w:rPr>
          <w:b/>
          <w:bCs/>
          <w:sz w:val="22"/>
          <w:szCs w:val="22"/>
          <w:lang w:val="en-US"/>
        </w:rPr>
      </w:pPr>
      <w:r>
        <w:rPr>
          <w:b/>
          <w:bCs/>
          <w:sz w:val="22"/>
          <w:szCs w:val="22"/>
          <w:lang w:val="en-US"/>
        </w:rPr>
        <w:t>AUTHOR CONTRIBUTIONS</w:t>
      </w:r>
    </w:p>
    <w:p w14:paraId="76B64E55" w14:textId="77777777" w:rsidR="00B54C43" w:rsidRDefault="00B54C43">
      <w:pPr>
        <w:rPr>
          <w:b/>
          <w:bCs/>
          <w:sz w:val="22"/>
          <w:szCs w:val="22"/>
          <w:lang w:val="en-US"/>
        </w:rPr>
      </w:pPr>
    </w:p>
    <w:p w14:paraId="41F4D809" w14:textId="2A010911" w:rsidR="00B54C43" w:rsidRDefault="00B54C43" w:rsidP="00B54C43">
      <w:pPr>
        <w:spacing w:line="360" w:lineRule="auto"/>
        <w:jc w:val="both"/>
        <w:rPr>
          <w:bCs/>
          <w:sz w:val="22"/>
          <w:szCs w:val="22"/>
          <w:lang w:val="en-US"/>
        </w:rPr>
      </w:pPr>
      <w:r w:rsidRPr="00B54C43">
        <w:rPr>
          <w:bCs/>
          <w:sz w:val="22"/>
          <w:szCs w:val="22"/>
          <w:lang w:val="en-US"/>
        </w:rPr>
        <w:t xml:space="preserve">BD and VF performed experiments, BD performed data analysis, CM, RV, RS, BP, KS, </w:t>
      </w:r>
      <w:proofErr w:type="gramStart"/>
      <w:r w:rsidRPr="00B54C43">
        <w:rPr>
          <w:bCs/>
          <w:sz w:val="22"/>
          <w:szCs w:val="22"/>
          <w:lang w:val="en-US"/>
        </w:rPr>
        <w:t>AF,VB</w:t>
      </w:r>
      <w:proofErr w:type="gramEnd"/>
      <w:r w:rsidRPr="00B54C43">
        <w:rPr>
          <w:bCs/>
          <w:sz w:val="22"/>
          <w:szCs w:val="22"/>
          <w:lang w:val="en-US"/>
        </w:rPr>
        <w:t>, MZ, FV and AV collected clinical data, AR managed data collection and organization, LR and FM supervised clinical analysis,  SL and AC designed study, SL, BD and AC analyzed data, SL, BD and AC wrote the manuscript</w:t>
      </w:r>
      <w:r>
        <w:rPr>
          <w:bCs/>
          <w:sz w:val="22"/>
          <w:szCs w:val="22"/>
          <w:lang w:val="en-US"/>
        </w:rPr>
        <w:t>.</w:t>
      </w:r>
      <w:r w:rsidRPr="00B54C43">
        <w:rPr>
          <w:bCs/>
          <w:sz w:val="22"/>
          <w:szCs w:val="22"/>
          <w:lang w:val="en-US"/>
        </w:rPr>
        <w:t xml:space="preserve"> </w:t>
      </w:r>
    </w:p>
    <w:p w14:paraId="419AAAA9" w14:textId="77777777" w:rsidR="00B54C43" w:rsidRDefault="00B54C43" w:rsidP="00B54C43">
      <w:pPr>
        <w:spacing w:line="360" w:lineRule="auto"/>
        <w:jc w:val="both"/>
        <w:rPr>
          <w:bCs/>
          <w:sz w:val="22"/>
          <w:szCs w:val="22"/>
          <w:lang w:val="en-US"/>
        </w:rPr>
      </w:pPr>
    </w:p>
    <w:p w14:paraId="6591EB69" w14:textId="74A0D9AE" w:rsidR="00B54C43" w:rsidRDefault="00B54C43" w:rsidP="00B54C43">
      <w:pPr>
        <w:widowControl w:val="0"/>
        <w:spacing w:line="360" w:lineRule="auto"/>
        <w:rPr>
          <w:bCs/>
          <w:sz w:val="22"/>
          <w:szCs w:val="22"/>
          <w:lang w:val="en-US"/>
        </w:rPr>
      </w:pPr>
      <w:r>
        <w:rPr>
          <w:b/>
          <w:bCs/>
          <w:sz w:val="22"/>
          <w:szCs w:val="22"/>
          <w:lang w:val="en-US"/>
        </w:rPr>
        <w:t>ACKNOWLEDGEMENTS</w:t>
      </w:r>
      <w:r w:rsidRPr="002150A6">
        <w:rPr>
          <w:b/>
          <w:bCs/>
          <w:sz w:val="22"/>
          <w:szCs w:val="22"/>
          <w:lang w:val="en-US"/>
        </w:rPr>
        <w:t xml:space="preserve">: </w:t>
      </w:r>
      <w:r w:rsidRPr="002150A6">
        <w:rPr>
          <w:bCs/>
          <w:sz w:val="22"/>
          <w:szCs w:val="22"/>
          <w:lang w:val="en-US"/>
        </w:rPr>
        <w:t xml:space="preserve">This work was supported by the 5x1000/2014 funding of AUSL-IRCCS Reggio Emilia. </w:t>
      </w:r>
      <w:r>
        <w:rPr>
          <w:bCs/>
          <w:sz w:val="22"/>
          <w:szCs w:val="22"/>
          <w:lang w:val="en-US"/>
        </w:rPr>
        <w:t>Fondazione GRADE ONLUS, Reggio Emilia.</w:t>
      </w:r>
      <w:r w:rsidR="001404D8">
        <w:rPr>
          <w:bCs/>
          <w:sz w:val="22"/>
          <w:szCs w:val="22"/>
          <w:lang w:val="en-US"/>
        </w:rPr>
        <w:t xml:space="preserve"> We also wish to thank Dr. Savonarola for inspiring our writing. </w:t>
      </w:r>
    </w:p>
    <w:p w14:paraId="0435A883" w14:textId="77777777" w:rsidR="00B54C43" w:rsidRDefault="00B54C43" w:rsidP="00B54C43">
      <w:pPr>
        <w:widowControl w:val="0"/>
        <w:spacing w:line="360" w:lineRule="auto"/>
        <w:rPr>
          <w:bCs/>
          <w:sz w:val="22"/>
          <w:szCs w:val="22"/>
          <w:lang w:val="en-US"/>
        </w:rPr>
      </w:pPr>
    </w:p>
    <w:p w14:paraId="198E6709" w14:textId="6F593A39" w:rsidR="00B54C43" w:rsidRPr="00B54C43" w:rsidRDefault="00B54C43" w:rsidP="00B54C43">
      <w:pPr>
        <w:widowControl w:val="0"/>
        <w:spacing w:line="360" w:lineRule="auto"/>
        <w:rPr>
          <w:bCs/>
          <w:sz w:val="22"/>
          <w:szCs w:val="22"/>
          <w:lang w:val="en-US"/>
        </w:rPr>
      </w:pPr>
      <w:r w:rsidRPr="00B54C43">
        <w:rPr>
          <w:b/>
          <w:bCs/>
          <w:sz w:val="22"/>
          <w:szCs w:val="22"/>
          <w:lang w:val="en-US"/>
        </w:rPr>
        <w:t>CONFLICT OF INTEREST</w:t>
      </w:r>
      <w:r>
        <w:rPr>
          <w:b/>
          <w:bCs/>
          <w:sz w:val="22"/>
          <w:szCs w:val="22"/>
          <w:lang w:val="en-US"/>
        </w:rPr>
        <w:t xml:space="preserve">: </w:t>
      </w:r>
      <w:r>
        <w:rPr>
          <w:bCs/>
          <w:sz w:val="22"/>
          <w:szCs w:val="22"/>
          <w:lang w:val="en-US"/>
        </w:rPr>
        <w:t>The Authors declare that no conflict of interest exists over this manuscript.</w:t>
      </w:r>
    </w:p>
    <w:p w14:paraId="75E238B2" w14:textId="6910B91E" w:rsidR="00F548D8" w:rsidRPr="00B54C43" w:rsidRDefault="00F548D8" w:rsidP="00B54C43">
      <w:pPr>
        <w:spacing w:line="360" w:lineRule="auto"/>
        <w:jc w:val="both"/>
        <w:rPr>
          <w:rFonts w:eastAsia="Andale Sans UI" w:cs="Tahoma"/>
          <w:bCs/>
          <w:color w:val="auto"/>
          <w:kern w:val="3"/>
          <w:sz w:val="22"/>
          <w:szCs w:val="22"/>
          <w:bdr w:val="none" w:sz="0" w:space="0" w:color="auto"/>
          <w:lang w:val="en-US"/>
        </w:rPr>
      </w:pPr>
      <w:r w:rsidRPr="00B54C43">
        <w:rPr>
          <w:bCs/>
          <w:sz w:val="22"/>
          <w:szCs w:val="22"/>
          <w:lang w:val="en-US"/>
        </w:rPr>
        <w:br w:type="page"/>
      </w:r>
    </w:p>
    <w:p w14:paraId="02A60E03" w14:textId="77777777" w:rsidR="00FA4764" w:rsidRPr="002150A6" w:rsidRDefault="00FA4764" w:rsidP="00E5670A">
      <w:pPr>
        <w:pStyle w:val="Standard"/>
        <w:spacing w:line="360" w:lineRule="auto"/>
        <w:jc w:val="both"/>
        <w:outlineLvl w:val="0"/>
        <w:rPr>
          <w:rFonts w:ascii="Calibri" w:hAnsi="Calibri"/>
          <w:b/>
          <w:bCs/>
          <w:sz w:val="22"/>
          <w:szCs w:val="22"/>
          <w:lang w:val="en-US"/>
        </w:rPr>
      </w:pPr>
      <w:r w:rsidRPr="002150A6">
        <w:rPr>
          <w:rFonts w:ascii="Calibri" w:hAnsi="Calibri"/>
          <w:b/>
          <w:bCs/>
          <w:sz w:val="22"/>
          <w:szCs w:val="22"/>
          <w:lang w:val="en-US"/>
        </w:rPr>
        <w:lastRenderedPageBreak/>
        <w:t>REFERENCES</w:t>
      </w:r>
    </w:p>
    <w:p w14:paraId="37743A9E" w14:textId="77777777" w:rsidR="008827BE" w:rsidRPr="002150A6" w:rsidRDefault="008827BE" w:rsidP="00E24007">
      <w:pPr>
        <w:spacing w:line="360" w:lineRule="auto"/>
        <w:jc w:val="both"/>
        <w:rPr>
          <w:sz w:val="22"/>
          <w:szCs w:val="22"/>
          <w:lang w:val="en-US"/>
        </w:rPr>
      </w:pPr>
    </w:p>
    <w:p w14:paraId="00F99BB7" w14:textId="77777777" w:rsidR="008827BE" w:rsidRPr="002150A6" w:rsidRDefault="008827BE" w:rsidP="00E24007">
      <w:pPr>
        <w:spacing w:line="360" w:lineRule="auto"/>
        <w:jc w:val="both"/>
        <w:rPr>
          <w:sz w:val="22"/>
          <w:szCs w:val="22"/>
          <w:lang w:val="en-US"/>
        </w:rPr>
      </w:pPr>
    </w:p>
    <w:p w14:paraId="5DAB78FC" w14:textId="77777777" w:rsidR="00B14988" w:rsidRPr="00B14988" w:rsidRDefault="0030263C" w:rsidP="00B14988">
      <w:pPr>
        <w:pStyle w:val="EndNoteBibliography"/>
        <w:rPr>
          <w:noProof/>
        </w:rPr>
      </w:pPr>
      <w:r w:rsidRPr="002150A6">
        <w:rPr>
          <w:sz w:val="22"/>
          <w:szCs w:val="22"/>
          <w:lang w:val="en-US"/>
        </w:rPr>
        <w:fldChar w:fldCharType="begin"/>
      </w:r>
      <w:r w:rsidR="008827BE" w:rsidRPr="002150A6">
        <w:rPr>
          <w:sz w:val="22"/>
          <w:szCs w:val="22"/>
          <w:lang w:val="en-US"/>
        </w:rPr>
        <w:instrText xml:space="preserve"> ADDIN EN.REFLIST </w:instrText>
      </w:r>
      <w:r w:rsidRPr="002150A6">
        <w:rPr>
          <w:sz w:val="22"/>
          <w:szCs w:val="22"/>
          <w:lang w:val="en-US"/>
        </w:rPr>
        <w:fldChar w:fldCharType="separate"/>
      </w:r>
      <w:r w:rsidR="00B14988" w:rsidRPr="00B14988">
        <w:rPr>
          <w:noProof/>
        </w:rPr>
        <w:t>1.</w:t>
      </w:r>
      <w:r w:rsidR="00B14988" w:rsidRPr="00B14988">
        <w:rPr>
          <w:noProof/>
        </w:rPr>
        <w:tab/>
        <w:t>Swerdlow SH, Campo E, Pileri SA, Harris NL, Stein H, Siebert R, et al. The 2016 revision of the World Health Organization classification of lymphoid neoplasms. Blood. 2016;127:2375-90.</w:t>
      </w:r>
    </w:p>
    <w:p w14:paraId="04536374" w14:textId="77777777" w:rsidR="00B14988" w:rsidRPr="00B14988" w:rsidRDefault="00B14988" w:rsidP="00B14988">
      <w:pPr>
        <w:pStyle w:val="EndNoteBibliography"/>
        <w:rPr>
          <w:noProof/>
        </w:rPr>
      </w:pPr>
      <w:r w:rsidRPr="00B14988">
        <w:rPr>
          <w:noProof/>
        </w:rPr>
        <w:t>2.</w:t>
      </w:r>
      <w:r w:rsidRPr="00B14988">
        <w:rPr>
          <w:noProof/>
        </w:rPr>
        <w:tab/>
        <w:t>Merli F, Luminari S, Gobbi PG, Cascavilla N, Mammi C, Ilariucci F, et al. Long-Term Results of the HD2000 Trial Comparing ABVD Versus BEACOPP Versus COPP-EBV-CAD in Untreated Patients With Advanced Hodgkin Lymphoma: A Study by Fondazione Italiana Linfomi. J Clin Oncol. 2016;34:1175-81.</w:t>
      </w:r>
    </w:p>
    <w:p w14:paraId="6F4F0604" w14:textId="77777777" w:rsidR="00B14988" w:rsidRPr="00B14988" w:rsidRDefault="00B14988" w:rsidP="00B14988">
      <w:pPr>
        <w:pStyle w:val="EndNoteBibliography"/>
        <w:rPr>
          <w:noProof/>
        </w:rPr>
      </w:pPr>
      <w:r w:rsidRPr="00B14988">
        <w:rPr>
          <w:noProof/>
        </w:rPr>
        <w:t>3.</w:t>
      </w:r>
      <w:r w:rsidRPr="00B14988">
        <w:rPr>
          <w:noProof/>
        </w:rPr>
        <w:tab/>
        <w:t>Andre MPE, Girinsky T, Federico M, Reman O, Fortpied C, Gotti M, et al. Early Positron Emission Tomography Response-Adapted Treatment in Stage I and II Hodgkin Lymphoma: Final Results of the Randomized EORTC/LYSA/FIL H10 Trial. J Clin Oncol. 2017;35:1786-94.</w:t>
      </w:r>
    </w:p>
    <w:p w14:paraId="002AE225" w14:textId="77777777" w:rsidR="00B14988" w:rsidRPr="00B14988" w:rsidRDefault="00B14988" w:rsidP="00B14988">
      <w:pPr>
        <w:pStyle w:val="EndNoteBibliography"/>
        <w:rPr>
          <w:noProof/>
        </w:rPr>
      </w:pPr>
      <w:r w:rsidRPr="00B14988">
        <w:rPr>
          <w:noProof/>
        </w:rPr>
        <w:t>4.</w:t>
      </w:r>
      <w:r w:rsidRPr="00B14988">
        <w:rPr>
          <w:noProof/>
        </w:rPr>
        <w:tab/>
        <w:t>Raemaekers JM, Andre MP, Federico M, Girinsky T, Oumedaly R, Brusamolino E, et al. Omitting radiotherapy in early positron emission tomography-negative stage I/II Hodgkin lymphoma is associated with an increased risk of early relapse: Clinical results of the preplanned interim analysis of the randomized EORTC/LYSA/FIL H10 trial. J Clin Oncol. 2014;32:1188-94.</w:t>
      </w:r>
    </w:p>
    <w:p w14:paraId="7AB2124B" w14:textId="77777777" w:rsidR="00B14988" w:rsidRPr="00B14988" w:rsidRDefault="00B14988" w:rsidP="00B14988">
      <w:pPr>
        <w:pStyle w:val="EndNoteBibliography"/>
        <w:rPr>
          <w:noProof/>
        </w:rPr>
      </w:pPr>
      <w:r w:rsidRPr="00B14988">
        <w:rPr>
          <w:noProof/>
        </w:rPr>
        <w:t>5.</w:t>
      </w:r>
      <w:r w:rsidRPr="00B14988">
        <w:rPr>
          <w:noProof/>
        </w:rPr>
        <w:tab/>
        <w:t>Borchmann P, Haverkamp H, Lohri A, Mey U, Kreissl S, Greil R, et al. Progression-free survival of early interim PET-positive patients with advanced stage Hodgkin's lymphoma treated with BEACOPPescalated alone or in combination with rituximab (HD18): an open-label, international, randomised phase 3 study by the German Hodgkin Study Group. Lancet Oncol. 2017;18:454-63.</w:t>
      </w:r>
    </w:p>
    <w:p w14:paraId="7C285FD8" w14:textId="77777777" w:rsidR="00B14988" w:rsidRPr="00B14988" w:rsidRDefault="00B14988" w:rsidP="00B14988">
      <w:pPr>
        <w:pStyle w:val="EndNoteBibliography"/>
        <w:rPr>
          <w:noProof/>
        </w:rPr>
      </w:pPr>
      <w:r w:rsidRPr="00B14988">
        <w:rPr>
          <w:noProof/>
        </w:rPr>
        <w:t>6.</w:t>
      </w:r>
      <w:r w:rsidRPr="00B14988">
        <w:rPr>
          <w:noProof/>
        </w:rPr>
        <w:tab/>
        <w:t>Casasnovas RO, Bouabdallah R, Brice P, Lazarovici J, Ghesquieres H, Stamatoullas A, et al. PET-adapted treatment for newly diagnosed advanced Hodgkin lymphoma (AHL2011): a randomised, multicentre, non-inferiority, phase 3 study. Lancet Oncol. 2019;20:202-15.</w:t>
      </w:r>
    </w:p>
    <w:p w14:paraId="7BFABE17" w14:textId="77777777" w:rsidR="00B14988" w:rsidRPr="00B14988" w:rsidRDefault="00B14988" w:rsidP="00B14988">
      <w:pPr>
        <w:pStyle w:val="EndNoteBibliography"/>
        <w:rPr>
          <w:noProof/>
        </w:rPr>
      </w:pPr>
      <w:r w:rsidRPr="00B14988">
        <w:rPr>
          <w:noProof/>
        </w:rPr>
        <w:t>7.</w:t>
      </w:r>
      <w:r w:rsidRPr="00B14988">
        <w:rPr>
          <w:noProof/>
        </w:rPr>
        <w:tab/>
        <w:t>Kobe C, Goergen H, Baues C, Kuhnert G, Voltin CA, Zijlstra J, et al. Outcome-based interpretation of early interim PET in advanced-stage Hodgkin lymphoma. Blood. 2018;132:2273-9.</w:t>
      </w:r>
    </w:p>
    <w:p w14:paraId="6081DD8D" w14:textId="77777777" w:rsidR="00B14988" w:rsidRPr="00B14988" w:rsidRDefault="00B14988" w:rsidP="00B14988">
      <w:pPr>
        <w:pStyle w:val="EndNoteBibliography"/>
        <w:rPr>
          <w:noProof/>
        </w:rPr>
      </w:pPr>
      <w:r w:rsidRPr="00B14988">
        <w:rPr>
          <w:noProof/>
        </w:rPr>
        <w:t>8.</w:t>
      </w:r>
      <w:r w:rsidRPr="00B14988">
        <w:rPr>
          <w:noProof/>
        </w:rPr>
        <w:tab/>
        <w:t>Eichenauer DA, Aleman BMP, Andre M, Federico M, Hutchings M, Illidge T, et al. Hodgkin lymphoma: ESMO Clinical Practice Guidelines for diagnosis, treatment and follow-up. Ann Oncol. 2018;29:iv19-iv29.</w:t>
      </w:r>
    </w:p>
    <w:p w14:paraId="0D63CD7C" w14:textId="77777777" w:rsidR="00B14988" w:rsidRPr="00B14988" w:rsidRDefault="00B14988" w:rsidP="00B14988">
      <w:pPr>
        <w:pStyle w:val="EndNoteBibliography"/>
        <w:rPr>
          <w:noProof/>
        </w:rPr>
      </w:pPr>
      <w:r w:rsidRPr="00B14988">
        <w:rPr>
          <w:noProof/>
        </w:rPr>
        <w:t>9.</w:t>
      </w:r>
      <w:r w:rsidRPr="00B14988">
        <w:rPr>
          <w:noProof/>
        </w:rPr>
        <w:tab/>
        <w:t>Hoppe RT, Advani RH, Ai WZ, Ambinder RF, Aoun P, Armand P, et al. NCCN Guidelines Insights: Hodgkin Lymphoma, Version 1.2018. J Natl Compr Canc Netw. 2018;16:245-54.</w:t>
      </w:r>
    </w:p>
    <w:p w14:paraId="27EB5127" w14:textId="77777777" w:rsidR="00B14988" w:rsidRPr="00B14988" w:rsidRDefault="00B14988" w:rsidP="00B14988">
      <w:pPr>
        <w:pStyle w:val="EndNoteBibliography"/>
        <w:rPr>
          <w:noProof/>
        </w:rPr>
      </w:pPr>
      <w:r w:rsidRPr="00B14988">
        <w:rPr>
          <w:noProof/>
        </w:rPr>
        <w:t>10.</w:t>
      </w:r>
      <w:r w:rsidRPr="00B14988">
        <w:rPr>
          <w:noProof/>
        </w:rPr>
        <w:tab/>
        <w:t>Huet S, Tesson B, Jais JP, Feldman AL, Magnano L, Thomas E, et al. A gene-expression profiling score for prediction of outcome in patients with follicular lymphoma: a retrospective training and validation analysis in three international cohorts. Lancet Oncol. 2018;19:549-61.</w:t>
      </w:r>
    </w:p>
    <w:p w14:paraId="5858EEB1" w14:textId="77777777" w:rsidR="00B14988" w:rsidRPr="00B14988" w:rsidRDefault="00B14988" w:rsidP="00B14988">
      <w:pPr>
        <w:pStyle w:val="EndNoteBibliography"/>
        <w:rPr>
          <w:noProof/>
        </w:rPr>
      </w:pPr>
      <w:r w:rsidRPr="00B14988">
        <w:rPr>
          <w:noProof/>
        </w:rPr>
        <w:t>11.</w:t>
      </w:r>
      <w:r w:rsidRPr="00B14988">
        <w:rPr>
          <w:noProof/>
        </w:rPr>
        <w:tab/>
        <w:t>Manzotti G, Torricelli F, Benedetta D, Lococo F, Sancisi V, Rossi G, et al. An Epithelial-to-Mesenchymal Transcriptional Switch Triggers Evolution of Pulmonary Sarcomatoid Carcinoma (PSC) and Identifies Dasatinib as New Therapeutic Option. Clin Cancer Res. 2019;25:2348-60.</w:t>
      </w:r>
    </w:p>
    <w:p w14:paraId="67D2B8A1" w14:textId="77777777" w:rsidR="00B14988" w:rsidRPr="00B14988" w:rsidRDefault="00B14988" w:rsidP="00B14988">
      <w:pPr>
        <w:pStyle w:val="EndNoteBibliography"/>
        <w:rPr>
          <w:noProof/>
        </w:rPr>
      </w:pPr>
      <w:r w:rsidRPr="00B14988">
        <w:rPr>
          <w:noProof/>
        </w:rPr>
        <w:t>12.</w:t>
      </w:r>
      <w:r w:rsidRPr="00B14988">
        <w:rPr>
          <w:noProof/>
        </w:rPr>
        <w:tab/>
        <w:t>Jensen LJ, Kuhn M, Stark M, Chaffron S, Creevey C, Muller J, et al. STRING 8--a global view on proteins and their functional interactions in 630 organisms. Nucleic Acids Res. 2009;37:D412-6.</w:t>
      </w:r>
    </w:p>
    <w:p w14:paraId="2FEB6105" w14:textId="77777777" w:rsidR="00B14988" w:rsidRPr="00B14988" w:rsidRDefault="00B14988" w:rsidP="00B14988">
      <w:pPr>
        <w:pStyle w:val="EndNoteBibliography"/>
        <w:rPr>
          <w:noProof/>
        </w:rPr>
      </w:pPr>
      <w:r w:rsidRPr="00B14988">
        <w:rPr>
          <w:noProof/>
        </w:rPr>
        <w:t>13.</w:t>
      </w:r>
      <w:r w:rsidRPr="00B14988">
        <w:rPr>
          <w:noProof/>
        </w:rPr>
        <w:tab/>
        <w:t>Cheson BD, Fisher RI, Barrington SF, Cavalli F, Schwartz LH, Zucca E, et al. Recommendations for initial evaluation, staging, and response assessment of Hodgkin and non-Hodgkin lymphoma: the Lugano classification. J Clin Oncol. 2014;32:3059-68.</w:t>
      </w:r>
    </w:p>
    <w:p w14:paraId="1BBD96BE" w14:textId="77777777" w:rsidR="00B14988" w:rsidRPr="00B14988" w:rsidRDefault="00B14988" w:rsidP="00B14988">
      <w:pPr>
        <w:pStyle w:val="EndNoteBibliography"/>
        <w:rPr>
          <w:noProof/>
        </w:rPr>
      </w:pPr>
      <w:r w:rsidRPr="00B14988">
        <w:rPr>
          <w:noProof/>
        </w:rPr>
        <w:t>14.</w:t>
      </w:r>
      <w:r w:rsidRPr="00B14988">
        <w:rPr>
          <w:noProof/>
        </w:rPr>
        <w:tab/>
        <w:t>Gallamini A, Rigacci L, Merli F, Nassi L, Bosi A, Capodanno I, et al. The predictive value of positron emission tomography scanning performed after two courses of standard therapy on treatment outcome in advanced stage Hodgkin's disease. Haematologica. 2006;91:475-81.</w:t>
      </w:r>
    </w:p>
    <w:p w14:paraId="42E1B7E2" w14:textId="77777777" w:rsidR="00B14988" w:rsidRPr="00B14988" w:rsidRDefault="00B14988" w:rsidP="00B14988">
      <w:pPr>
        <w:pStyle w:val="EndNoteBibliography"/>
        <w:rPr>
          <w:noProof/>
        </w:rPr>
      </w:pPr>
      <w:r w:rsidRPr="00B14988">
        <w:rPr>
          <w:noProof/>
        </w:rPr>
        <w:t>15.</w:t>
      </w:r>
      <w:r w:rsidRPr="00B14988">
        <w:rPr>
          <w:noProof/>
        </w:rPr>
        <w:tab/>
        <w:t>Hanahan D, Weinberg RA. Hallmarks of cancer: the next generation. Cell. 2011;144:646-74.</w:t>
      </w:r>
    </w:p>
    <w:p w14:paraId="19DB0268" w14:textId="77777777" w:rsidR="00B14988" w:rsidRPr="00B14988" w:rsidRDefault="00B14988" w:rsidP="00B14988">
      <w:pPr>
        <w:pStyle w:val="EndNoteBibliography"/>
        <w:rPr>
          <w:noProof/>
        </w:rPr>
      </w:pPr>
      <w:r w:rsidRPr="00B14988">
        <w:rPr>
          <w:noProof/>
        </w:rPr>
        <w:t>16.</w:t>
      </w:r>
      <w:r w:rsidRPr="00B14988">
        <w:rPr>
          <w:noProof/>
        </w:rPr>
        <w:tab/>
        <w:t>Steidl C. The ecosystem of classical Hodgkin lymphoma. Blood. 2017;130:2360-1.</w:t>
      </w:r>
    </w:p>
    <w:p w14:paraId="64D92141" w14:textId="77777777" w:rsidR="00B14988" w:rsidRPr="00B14988" w:rsidRDefault="00B14988" w:rsidP="00B14988">
      <w:pPr>
        <w:pStyle w:val="EndNoteBibliography"/>
        <w:rPr>
          <w:noProof/>
        </w:rPr>
      </w:pPr>
      <w:r w:rsidRPr="00B14988">
        <w:rPr>
          <w:noProof/>
        </w:rPr>
        <w:lastRenderedPageBreak/>
        <w:t>17.</w:t>
      </w:r>
      <w:r w:rsidRPr="00B14988">
        <w:rPr>
          <w:noProof/>
        </w:rPr>
        <w:tab/>
        <w:t>Liu Y, Sattarzadeh A, Diepstra A, Visser L, van den Berg A. The microenvironment in classical Hodgkin lymphoma: an actively shaped and essential tumor component. Semin Cancer Biol. 2014;24:15-22.</w:t>
      </w:r>
    </w:p>
    <w:p w14:paraId="1F7CC125" w14:textId="77777777" w:rsidR="00B14988" w:rsidRPr="00B14988" w:rsidRDefault="00B14988" w:rsidP="00B14988">
      <w:pPr>
        <w:pStyle w:val="EndNoteBibliography"/>
        <w:rPr>
          <w:noProof/>
        </w:rPr>
      </w:pPr>
      <w:r w:rsidRPr="00B14988">
        <w:rPr>
          <w:noProof/>
        </w:rPr>
        <w:t>18.</w:t>
      </w:r>
      <w:r w:rsidRPr="00B14988">
        <w:rPr>
          <w:noProof/>
        </w:rPr>
        <w:tab/>
        <w:t>Al-Alwan LA, Chang Y, Mogas A, Halayko AJ, Baglole CJ, Martin JG, et al. Differential roles of CXCL2 and CXCL3 and their receptors in regulating normal and asthmatic airway smooth muscle cell migration. J Immunol. 2013;191:2731-41.</w:t>
      </w:r>
    </w:p>
    <w:p w14:paraId="5DF3CFBA" w14:textId="77777777" w:rsidR="00B14988" w:rsidRPr="00B14988" w:rsidRDefault="00B14988" w:rsidP="00B14988">
      <w:pPr>
        <w:pStyle w:val="EndNoteBibliography"/>
        <w:rPr>
          <w:noProof/>
        </w:rPr>
      </w:pPr>
      <w:r w:rsidRPr="00B14988">
        <w:rPr>
          <w:noProof/>
        </w:rPr>
        <w:t>19.</w:t>
      </w:r>
      <w:r w:rsidRPr="00B14988">
        <w:rPr>
          <w:noProof/>
        </w:rPr>
        <w:tab/>
        <w:t>Wolpe SD, Sherry B, Juers D, Davatelis G, Yurt RW, Cerami A. Identification and characterization of macrophage inflammatory protein 2. Proc Natl Acad Sci U S A. 1989;86:612-6.</w:t>
      </w:r>
    </w:p>
    <w:p w14:paraId="3C0B2DE2" w14:textId="77777777" w:rsidR="00B14988" w:rsidRPr="00B14988" w:rsidRDefault="00B14988" w:rsidP="00B14988">
      <w:pPr>
        <w:pStyle w:val="EndNoteBibliography"/>
        <w:rPr>
          <w:noProof/>
        </w:rPr>
      </w:pPr>
      <w:r w:rsidRPr="00B14988">
        <w:rPr>
          <w:noProof/>
        </w:rPr>
        <w:t>20.</w:t>
      </w:r>
      <w:r w:rsidRPr="00B14988">
        <w:rPr>
          <w:noProof/>
        </w:rPr>
        <w:tab/>
        <w:t>Adema GJ, Hartgers F, Verstraten R, de Vries E, Marland G, Menon S, et al. A dendritic-cell-derived C-C chemokine that preferentially attracts naive T cells. Nature. 1997;387:713-7.</w:t>
      </w:r>
    </w:p>
    <w:p w14:paraId="15CA1AE8" w14:textId="77777777" w:rsidR="00B14988" w:rsidRPr="00B14988" w:rsidRDefault="00B14988" w:rsidP="00B14988">
      <w:pPr>
        <w:pStyle w:val="EndNoteBibliography"/>
        <w:rPr>
          <w:noProof/>
        </w:rPr>
      </w:pPr>
      <w:r w:rsidRPr="00B14988">
        <w:rPr>
          <w:noProof/>
        </w:rPr>
        <w:t>21.</w:t>
      </w:r>
      <w:r w:rsidRPr="00B14988">
        <w:rPr>
          <w:noProof/>
        </w:rPr>
        <w:tab/>
        <w:t>Schraufstatter IU, Zhao M, Khaldoyanidi SK, Discipio RG. The chemokine CCL18 causes maturation of cultured monocytes to macrophages in the M2 spectrum. Immunology. 2012;135:287-98.</w:t>
      </w:r>
    </w:p>
    <w:p w14:paraId="55026639" w14:textId="77777777" w:rsidR="00B14988" w:rsidRPr="00B14988" w:rsidRDefault="00B14988" w:rsidP="00B14988">
      <w:pPr>
        <w:pStyle w:val="EndNoteBibliography"/>
        <w:rPr>
          <w:noProof/>
        </w:rPr>
      </w:pPr>
      <w:r w:rsidRPr="00B14988">
        <w:rPr>
          <w:noProof/>
        </w:rPr>
        <w:t>22.</w:t>
      </w:r>
      <w:r w:rsidRPr="00B14988">
        <w:rPr>
          <w:noProof/>
        </w:rPr>
        <w:tab/>
        <w:t>Bouchon A, Facchetti F, Weigand MA, Colonna M. TREM-1 amplifies inflammation and is a crucial mediator of septic shock. Nature. 2001;410:1103-7.</w:t>
      </w:r>
    </w:p>
    <w:p w14:paraId="3C6AFC7B" w14:textId="77777777" w:rsidR="00B14988" w:rsidRPr="00B14988" w:rsidRDefault="00B14988" w:rsidP="00B14988">
      <w:pPr>
        <w:pStyle w:val="EndNoteBibliography"/>
        <w:rPr>
          <w:noProof/>
        </w:rPr>
      </w:pPr>
      <w:r w:rsidRPr="00B14988">
        <w:rPr>
          <w:noProof/>
        </w:rPr>
        <w:t>23.</w:t>
      </w:r>
      <w:r w:rsidRPr="00B14988">
        <w:rPr>
          <w:noProof/>
        </w:rPr>
        <w:tab/>
        <w:t>Bouchon A, Dietrich J, Colonna M. Cutting edge: inflammatory responses can be triggered by TREM-1, a novel receptor expressed on neutrophils and monocytes. J Immunol. 2000;164:4991-5.</w:t>
      </w:r>
    </w:p>
    <w:p w14:paraId="68F9742B" w14:textId="77777777" w:rsidR="00B14988" w:rsidRPr="00B14988" w:rsidRDefault="00B14988" w:rsidP="00B14988">
      <w:pPr>
        <w:pStyle w:val="EndNoteBibliography"/>
        <w:rPr>
          <w:noProof/>
        </w:rPr>
      </w:pPr>
      <w:r w:rsidRPr="00B14988">
        <w:rPr>
          <w:noProof/>
        </w:rPr>
        <w:t>24.</w:t>
      </w:r>
      <w:r w:rsidRPr="00B14988">
        <w:rPr>
          <w:noProof/>
        </w:rPr>
        <w:tab/>
        <w:t>De Santo C, Arscott R, Booth S, Karydis I, Jones M, Asher R, et al. Invariant NKT cells modulate the suppressive activity of IL-10-secreting neutrophils differentiated with serum amyloid A. Nat Immunol. 2010;11:1039-46.</w:t>
      </w:r>
    </w:p>
    <w:p w14:paraId="5B1254D5" w14:textId="77777777" w:rsidR="00B14988" w:rsidRPr="00B14988" w:rsidRDefault="00B14988" w:rsidP="00B14988">
      <w:pPr>
        <w:pStyle w:val="EndNoteBibliography"/>
        <w:rPr>
          <w:noProof/>
        </w:rPr>
      </w:pPr>
      <w:r w:rsidRPr="00B14988">
        <w:rPr>
          <w:noProof/>
        </w:rPr>
        <w:t>25.</w:t>
      </w:r>
      <w:r w:rsidRPr="00B14988">
        <w:rPr>
          <w:noProof/>
        </w:rPr>
        <w:tab/>
        <w:t>Hansen MT, Forst B, Cremers N, Quagliata L, Ambartsumian N, Grum-Schwensen B, et al. A link between inflammation and metastasis: serum amyloid A1 and A3 induce metastasis, and are targets of metastasis-inducing S100A4. Oncogene. 2015;34:424-35.</w:t>
      </w:r>
    </w:p>
    <w:p w14:paraId="3574AC49" w14:textId="77777777" w:rsidR="00B14988" w:rsidRPr="00B14988" w:rsidRDefault="00B14988" w:rsidP="00B14988">
      <w:pPr>
        <w:pStyle w:val="EndNoteBibliography"/>
        <w:rPr>
          <w:noProof/>
        </w:rPr>
      </w:pPr>
      <w:r w:rsidRPr="00B14988">
        <w:rPr>
          <w:noProof/>
        </w:rPr>
        <w:t>26.</w:t>
      </w:r>
      <w:r w:rsidRPr="00B14988">
        <w:rPr>
          <w:noProof/>
        </w:rPr>
        <w:tab/>
        <w:t>Tomlin H, Piccinini AM. A complex interplay between the extracellular matrix and the innate immune response to microbial pathogens. Immunology. 2018;155:186-201.</w:t>
      </w:r>
    </w:p>
    <w:p w14:paraId="29464640" w14:textId="77777777" w:rsidR="00B14988" w:rsidRPr="00B14988" w:rsidRDefault="00B14988" w:rsidP="00B14988">
      <w:pPr>
        <w:pStyle w:val="EndNoteBibliography"/>
        <w:rPr>
          <w:noProof/>
        </w:rPr>
      </w:pPr>
      <w:r w:rsidRPr="00B14988">
        <w:rPr>
          <w:noProof/>
        </w:rPr>
        <w:t>27.</w:t>
      </w:r>
      <w:r w:rsidRPr="00B14988">
        <w:rPr>
          <w:noProof/>
        </w:rPr>
        <w:tab/>
        <w:t>Linke F, Harenberg M, Nietert MM, Zaunig S, von Bonin F, Arlt A, et al. Microenvironmental interactions between endothelial and lymphoma cells: a role for the canonical WNT pathway in Hodgkin lymphoma. Leukemia. 2017;31:361-72.</w:t>
      </w:r>
    </w:p>
    <w:p w14:paraId="46773977" w14:textId="77777777" w:rsidR="00B14988" w:rsidRPr="00B14988" w:rsidRDefault="00B14988" w:rsidP="00B14988">
      <w:pPr>
        <w:pStyle w:val="EndNoteBibliography"/>
        <w:rPr>
          <w:noProof/>
        </w:rPr>
      </w:pPr>
      <w:r w:rsidRPr="00B14988">
        <w:rPr>
          <w:noProof/>
        </w:rPr>
        <w:t>28.</w:t>
      </w:r>
      <w:r w:rsidRPr="00B14988">
        <w:rPr>
          <w:noProof/>
        </w:rPr>
        <w:tab/>
        <w:t>Steidl C, Connors JM, Gascoyne RD. Molecular pathogenesis of Hodgkin's lymphoma: increasing evidence of the importance of the microenvironment. J Clin Oncol. 2011;29:1812-26.</w:t>
      </w:r>
    </w:p>
    <w:p w14:paraId="62335FF8" w14:textId="77777777" w:rsidR="00B14988" w:rsidRPr="00B14988" w:rsidRDefault="00B14988" w:rsidP="00B14988">
      <w:pPr>
        <w:pStyle w:val="EndNoteBibliography"/>
        <w:rPr>
          <w:noProof/>
        </w:rPr>
      </w:pPr>
      <w:r w:rsidRPr="00B14988">
        <w:rPr>
          <w:noProof/>
        </w:rPr>
        <w:t>29.</w:t>
      </w:r>
      <w:r w:rsidRPr="00B14988">
        <w:rPr>
          <w:noProof/>
        </w:rPr>
        <w:tab/>
        <w:t>Marinaccio C, Nico B, Maiorano E, Specchia G, Ribatti D. Insights in Hodgkin Lymphoma angiogenesis. Leuk Res. 2014;38:857-61.</w:t>
      </w:r>
    </w:p>
    <w:p w14:paraId="329AC541" w14:textId="77777777" w:rsidR="00B14988" w:rsidRPr="00B14988" w:rsidRDefault="00B14988" w:rsidP="00B14988">
      <w:pPr>
        <w:pStyle w:val="EndNoteBibliography"/>
        <w:rPr>
          <w:noProof/>
        </w:rPr>
      </w:pPr>
      <w:r w:rsidRPr="00B14988">
        <w:rPr>
          <w:noProof/>
        </w:rPr>
        <w:t>30.</w:t>
      </w:r>
      <w:r w:rsidRPr="00B14988">
        <w:rPr>
          <w:noProof/>
        </w:rPr>
        <w:tab/>
        <w:t>Cohen EN, Gao H, Anfossi S, Mego M, Reddy NG, Debeb B, et al. Inflammation Mediated Metastasis: Immune Induced Epithelial-To-Mesenchymal Transition in Inflammatory Breast Cancer Cells. PLoS One. 2015;10:e0132710.</w:t>
      </w:r>
    </w:p>
    <w:p w14:paraId="18E16993" w14:textId="77777777" w:rsidR="00B14988" w:rsidRPr="00B14988" w:rsidRDefault="00B14988" w:rsidP="00B14988">
      <w:pPr>
        <w:pStyle w:val="EndNoteBibliography"/>
        <w:rPr>
          <w:noProof/>
        </w:rPr>
      </w:pPr>
      <w:r w:rsidRPr="00B14988">
        <w:rPr>
          <w:noProof/>
        </w:rPr>
        <w:t>31.</w:t>
      </w:r>
      <w:r w:rsidRPr="00B14988">
        <w:rPr>
          <w:noProof/>
        </w:rPr>
        <w:tab/>
        <w:t>Mantuano E, Brifault C, Lam MS, Azmoon P, Gilder AS, Gonias SL. LDL receptor-related protein-1 regulates NFkappaB and microRNA-155 in macrophages to control the inflammatory response. Proc Natl Acad Sci U S A. 2016;113:1369-74.</w:t>
      </w:r>
    </w:p>
    <w:p w14:paraId="7740E00D" w14:textId="77777777" w:rsidR="00B14988" w:rsidRPr="00B14988" w:rsidRDefault="00B14988" w:rsidP="00B14988">
      <w:pPr>
        <w:pStyle w:val="EndNoteBibliography"/>
        <w:rPr>
          <w:noProof/>
        </w:rPr>
      </w:pPr>
      <w:r w:rsidRPr="00B14988">
        <w:rPr>
          <w:noProof/>
        </w:rPr>
        <w:t>32.</w:t>
      </w:r>
      <w:r w:rsidRPr="00B14988">
        <w:rPr>
          <w:noProof/>
        </w:rPr>
        <w:tab/>
        <w:t>Sano T, Huang W, Hall JA, Yang Y, Chen A, Gavzy SJ, et al. An IL-23R/IL-22 Circuit Regulates Epithelial Serum Amyloid A to Promote Local Effector Th17 Responses. Cell. 2015;163:381-93.</w:t>
      </w:r>
    </w:p>
    <w:p w14:paraId="4D41F235" w14:textId="77777777" w:rsidR="00B14988" w:rsidRPr="00B14988" w:rsidRDefault="00B14988" w:rsidP="00B14988">
      <w:pPr>
        <w:pStyle w:val="EndNoteBibliography"/>
        <w:rPr>
          <w:noProof/>
        </w:rPr>
      </w:pPr>
      <w:r w:rsidRPr="00B14988">
        <w:rPr>
          <w:noProof/>
        </w:rPr>
        <w:t>33.</w:t>
      </w:r>
      <w:r w:rsidRPr="00B14988">
        <w:rPr>
          <w:noProof/>
        </w:rPr>
        <w:tab/>
        <w:t>Staudt ND, Jo M, Hu J, Bristow JM, Pizzo DP, Gaultier A, et al. Myeloid cell receptor LRP1/CD91 regulates monocyte recruitment and angiogenesis in tumors. Cancer Res. 2013;73:3902-12.</w:t>
      </w:r>
    </w:p>
    <w:p w14:paraId="690A3710" w14:textId="77777777" w:rsidR="00B14988" w:rsidRPr="00B14988" w:rsidRDefault="00B14988" w:rsidP="00B14988">
      <w:pPr>
        <w:pStyle w:val="EndNoteBibliography"/>
        <w:rPr>
          <w:noProof/>
        </w:rPr>
      </w:pPr>
      <w:r w:rsidRPr="00B14988">
        <w:rPr>
          <w:noProof/>
        </w:rPr>
        <w:t>34.</w:t>
      </w:r>
      <w:r w:rsidRPr="00B14988">
        <w:rPr>
          <w:noProof/>
        </w:rPr>
        <w:tab/>
        <w:t>Steinman L. A brief history of T(H)17, the first major revision in the T(H)1/T(H)2 hypothesis of T cell-mediated tissue damage. Nat Med. 2007;13:139-45.</w:t>
      </w:r>
    </w:p>
    <w:p w14:paraId="0163AD05" w14:textId="77777777" w:rsidR="00B14988" w:rsidRPr="00B14988" w:rsidRDefault="00B14988" w:rsidP="00B14988">
      <w:pPr>
        <w:pStyle w:val="EndNoteBibliography"/>
        <w:rPr>
          <w:noProof/>
        </w:rPr>
      </w:pPr>
      <w:r w:rsidRPr="00B14988">
        <w:rPr>
          <w:noProof/>
        </w:rPr>
        <w:t>35.</w:t>
      </w:r>
      <w:r w:rsidRPr="00B14988">
        <w:rPr>
          <w:noProof/>
        </w:rPr>
        <w:tab/>
        <w:t xml:space="preserve">Agostinelli C, Gallamini A, Stracqualursi L, Agati P, Tripodo C, Fuligni F, et al. The combined role of biomarkers and interim PET scan in prediction of treatment outcome in classical Hodgkin's </w:t>
      </w:r>
      <w:r w:rsidRPr="00B14988">
        <w:rPr>
          <w:noProof/>
        </w:rPr>
        <w:lastRenderedPageBreak/>
        <w:t>lymphoma: a retrospective, European, multicentre cohort study. Lancet Haematol. 2016;3:e467-e79.</w:t>
      </w:r>
    </w:p>
    <w:p w14:paraId="35EFC12C" w14:textId="77777777" w:rsidR="00B14988" w:rsidRPr="00B14988" w:rsidRDefault="00B14988" w:rsidP="00B14988">
      <w:pPr>
        <w:pStyle w:val="EndNoteBibliography"/>
        <w:rPr>
          <w:noProof/>
        </w:rPr>
      </w:pPr>
      <w:r w:rsidRPr="00B14988">
        <w:rPr>
          <w:noProof/>
        </w:rPr>
        <w:t>36.</w:t>
      </w:r>
      <w:r w:rsidRPr="00B14988">
        <w:rPr>
          <w:noProof/>
        </w:rPr>
        <w:tab/>
        <w:t>Scott DW, Chan FC, Hong F, Rogic S, Tan KL, Meissner B, et al. Gene expression-based model using formalin-fixed paraffin-embedded biopsies predicts overall survival in advanced-stage classical Hodgkin lymphoma. J Clin Oncol. 2013;31:692-700.</w:t>
      </w:r>
    </w:p>
    <w:p w14:paraId="547216F6" w14:textId="77777777" w:rsidR="00B14988" w:rsidRPr="00B14988" w:rsidRDefault="00B14988" w:rsidP="00B14988">
      <w:pPr>
        <w:pStyle w:val="EndNoteBibliography"/>
        <w:rPr>
          <w:noProof/>
        </w:rPr>
      </w:pPr>
      <w:r w:rsidRPr="00B14988">
        <w:rPr>
          <w:noProof/>
        </w:rPr>
        <w:t>37.</w:t>
      </w:r>
      <w:r w:rsidRPr="00B14988">
        <w:rPr>
          <w:noProof/>
        </w:rPr>
        <w:tab/>
        <w:t>Barrington SF, Phillips EH, Counsell N, Hancock B, Pettengell R, Johnson P, et al. Positron Emission Tomography Score Has Greater Prognostic Significance Than Pretreatment Risk Stratification in Early-Stage Hodgkin Lymphoma in the UK RAPID Study. J Clin Oncol. 2019;37:1732-41.</w:t>
      </w:r>
    </w:p>
    <w:p w14:paraId="4F65BC8F" w14:textId="77777777" w:rsidR="00B14988" w:rsidRPr="00B14988" w:rsidRDefault="00B14988" w:rsidP="00B14988">
      <w:pPr>
        <w:pStyle w:val="EndNoteBibliography"/>
        <w:rPr>
          <w:noProof/>
        </w:rPr>
      </w:pPr>
      <w:r w:rsidRPr="00B14988">
        <w:rPr>
          <w:noProof/>
        </w:rPr>
        <w:t>38.</w:t>
      </w:r>
      <w:r w:rsidRPr="00B14988">
        <w:rPr>
          <w:noProof/>
        </w:rPr>
        <w:tab/>
        <w:t>Schmitz R, Wright GW, Huang DW, Johnson CA, Phelan JD, Wang JQ, et al. Genetics and Pathogenesis of Diffuse Large B-Cell Lymphoma. N Engl J Med. 2018;378:1396-407.</w:t>
      </w:r>
    </w:p>
    <w:p w14:paraId="3AE6F39F" w14:textId="5266DE29" w:rsidR="00B23EC1" w:rsidRPr="002150A6" w:rsidRDefault="0030263C" w:rsidP="00E24007">
      <w:pPr>
        <w:spacing w:line="360" w:lineRule="auto"/>
        <w:jc w:val="both"/>
        <w:rPr>
          <w:sz w:val="22"/>
          <w:szCs w:val="22"/>
          <w:lang w:val="en-US"/>
        </w:rPr>
      </w:pPr>
      <w:r w:rsidRPr="002150A6">
        <w:rPr>
          <w:sz w:val="22"/>
          <w:szCs w:val="22"/>
          <w:lang w:val="en-US"/>
        </w:rPr>
        <w:fldChar w:fldCharType="end"/>
      </w:r>
    </w:p>
    <w:p w14:paraId="491CE697" w14:textId="77777777" w:rsidR="00A944F7" w:rsidRPr="002150A6" w:rsidRDefault="00A944F7" w:rsidP="00E24007">
      <w:pPr>
        <w:spacing w:line="360" w:lineRule="auto"/>
        <w:jc w:val="both"/>
        <w:rPr>
          <w:sz w:val="22"/>
          <w:szCs w:val="22"/>
          <w:lang w:val="en-US"/>
        </w:rPr>
      </w:pPr>
    </w:p>
    <w:p w14:paraId="74C701CC" w14:textId="77777777" w:rsidR="00A944F7" w:rsidRPr="002150A6" w:rsidRDefault="00A944F7">
      <w:pPr>
        <w:rPr>
          <w:sz w:val="22"/>
          <w:szCs w:val="22"/>
          <w:lang w:val="en-US"/>
        </w:rPr>
      </w:pPr>
      <w:r w:rsidRPr="002150A6">
        <w:rPr>
          <w:sz w:val="22"/>
          <w:szCs w:val="22"/>
          <w:lang w:val="en-US"/>
        </w:rPr>
        <w:br w:type="page"/>
      </w:r>
    </w:p>
    <w:p w14:paraId="119CF23D" w14:textId="263F5133" w:rsidR="00A944F7" w:rsidRPr="002150A6" w:rsidRDefault="00A944F7" w:rsidP="00A944F7">
      <w:pPr>
        <w:spacing w:line="360" w:lineRule="auto"/>
        <w:rPr>
          <w:sz w:val="22"/>
          <w:szCs w:val="22"/>
          <w:lang w:val="en-US"/>
        </w:rPr>
      </w:pPr>
      <w:r w:rsidRPr="002150A6">
        <w:rPr>
          <w:rFonts w:cs="Arial"/>
          <w:b/>
          <w:sz w:val="22"/>
          <w:szCs w:val="22"/>
          <w:lang w:val="en-US"/>
        </w:rPr>
        <w:lastRenderedPageBreak/>
        <w:t xml:space="preserve">Table 1. Association of </w:t>
      </w:r>
      <w:proofErr w:type="spellStart"/>
      <w:r w:rsidRPr="002150A6">
        <w:rPr>
          <w:rFonts w:cs="Arial"/>
          <w:b/>
          <w:sz w:val="22"/>
          <w:szCs w:val="22"/>
          <w:lang w:val="en-US"/>
        </w:rPr>
        <w:t>iPET</w:t>
      </w:r>
      <w:proofErr w:type="spellEnd"/>
      <w:r w:rsidRPr="002150A6">
        <w:rPr>
          <w:rFonts w:cs="Arial"/>
          <w:b/>
          <w:sz w:val="22"/>
          <w:szCs w:val="22"/>
          <w:lang w:val="en-US"/>
        </w:rPr>
        <w:t xml:space="preserve"> response with clinical-pathological variables in training (n= 120) and validation (n= 1</w:t>
      </w:r>
      <w:r w:rsidR="003C33E0">
        <w:rPr>
          <w:rFonts w:cs="Arial"/>
          <w:b/>
          <w:sz w:val="22"/>
          <w:szCs w:val="22"/>
          <w:lang w:val="en-US"/>
        </w:rPr>
        <w:t>11</w:t>
      </w:r>
      <w:r w:rsidRPr="002150A6">
        <w:rPr>
          <w:rFonts w:cs="Arial"/>
          <w:b/>
          <w:sz w:val="22"/>
          <w:szCs w:val="22"/>
          <w:lang w:val="en-US"/>
        </w:rPr>
        <w:t>) cohorts.</w:t>
      </w:r>
    </w:p>
    <w:p w14:paraId="4D05BCD7" w14:textId="77777777" w:rsidR="00A944F7" w:rsidRPr="002150A6" w:rsidRDefault="00A944F7" w:rsidP="00A944F7">
      <w:pPr>
        <w:spacing w:line="360" w:lineRule="auto"/>
        <w:rPr>
          <w:rFonts w:cs="Arial"/>
          <w:b/>
          <w:sz w:val="22"/>
          <w:szCs w:val="22"/>
          <w:lang w:val="en-US"/>
        </w:rPr>
      </w:pPr>
    </w:p>
    <w:tbl>
      <w:tblPr>
        <w:tblW w:w="10095" w:type="dxa"/>
        <w:tblCellMar>
          <w:left w:w="30" w:type="dxa"/>
          <w:right w:w="30" w:type="dxa"/>
        </w:tblCellMar>
        <w:tblLook w:val="0000" w:firstRow="0" w:lastRow="0" w:firstColumn="0" w:lastColumn="0" w:noHBand="0" w:noVBand="0"/>
      </w:tblPr>
      <w:tblGrid>
        <w:gridCol w:w="2580"/>
        <w:gridCol w:w="961"/>
        <w:gridCol w:w="772"/>
        <w:gridCol w:w="807"/>
        <w:gridCol w:w="806"/>
        <w:gridCol w:w="623"/>
        <w:gridCol w:w="989"/>
        <w:gridCol w:w="807"/>
        <w:gridCol w:w="807"/>
        <w:gridCol w:w="943"/>
      </w:tblGrid>
      <w:tr w:rsidR="003C33E0" w14:paraId="14B716A5" w14:textId="77777777" w:rsidTr="003C33E0">
        <w:trPr>
          <w:trHeight w:val="170"/>
        </w:trPr>
        <w:tc>
          <w:tcPr>
            <w:tcW w:w="2580" w:type="dxa"/>
            <w:shd w:val="clear" w:color="auto" w:fill="auto"/>
            <w:vAlign w:val="bottom"/>
          </w:tcPr>
          <w:p w14:paraId="3C7A18FF" w14:textId="77777777" w:rsidR="003C33E0" w:rsidRDefault="003C33E0" w:rsidP="00F345F1">
            <w:pPr>
              <w:snapToGrid w:val="0"/>
              <w:spacing w:line="360" w:lineRule="auto"/>
              <w:rPr>
                <w:rFonts w:cs="Arial"/>
                <w:sz w:val="16"/>
                <w:szCs w:val="16"/>
                <w:lang w:val="en-US"/>
              </w:rPr>
            </w:pPr>
          </w:p>
        </w:tc>
        <w:tc>
          <w:tcPr>
            <w:tcW w:w="961" w:type="dxa"/>
            <w:shd w:val="clear" w:color="auto" w:fill="auto"/>
            <w:vAlign w:val="bottom"/>
          </w:tcPr>
          <w:p w14:paraId="331DBB97" w14:textId="77777777" w:rsidR="003C33E0" w:rsidRDefault="003C33E0" w:rsidP="00F345F1">
            <w:pPr>
              <w:snapToGrid w:val="0"/>
              <w:spacing w:line="360" w:lineRule="auto"/>
              <w:rPr>
                <w:rFonts w:cs="Arial"/>
                <w:sz w:val="16"/>
                <w:szCs w:val="16"/>
                <w:lang w:val="en-US"/>
              </w:rPr>
            </w:pPr>
          </w:p>
        </w:tc>
        <w:tc>
          <w:tcPr>
            <w:tcW w:w="1579" w:type="dxa"/>
            <w:gridSpan w:val="2"/>
            <w:tcBorders>
              <w:bottom w:val="single" w:sz="2" w:space="0" w:color="000001"/>
            </w:tcBorders>
            <w:shd w:val="clear" w:color="auto" w:fill="FFFF99"/>
            <w:vAlign w:val="center"/>
          </w:tcPr>
          <w:p w14:paraId="16B2583D" w14:textId="77777777" w:rsidR="003C33E0" w:rsidRDefault="003C33E0" w:rsidP="00F345F1">
            <w:pPr>
              <w:spacing w:line="360" w:lineRule="auto"/>
              <w:jc w:val="center"/>
              <w:rPr>
                <w:sz w:val="16"/>
                <w:szCs w:val="16"/>
              </w:rPr>
            </w:pPr>
            <w:r>
              <w:rPr>
                <w:rFonts w:cs="Arial"/>
                <w:b/>
                <w:sz w:val="16"/>
                <w:szCs w:val="16"/>
              </w:rPr>
              <w:t>TRAINING  COHORT</w:t>
            </w:r>
          </w:p>
        </w:tc>
        <w:tc>
          <w:tcPr>
            <w:tcW w:w="806" w:type="dxa"/>
            <w:shd w:val="clear" w:color="auto" w:fill="FFFF99"/>
            <w:vAlign w:val="center"/>
          </w:tcPr>
          <w:p w14:paraId="52EFE178" w14:textId="77777777" w:rsidR="003C33E0" w:rsidRDefault="003C33E0" w:rsidP="00F345F1">
            <w:pPr>
              <w:snapToGrid w:val="0"/>
              <w:spacing w:line="360" w:lineRule="auto"/>
              <w:rPr>
                <w:rFonts w:cs="Arial"/>
                <w:b/>
                <w:sz w:val="16"/>
                <w:szCs w:val="16"/>
              </w:rPr>
            </w:pPr>
          </w:p>
        </w:tc>
        <w:tc>
          <w:tcPr>
            <w:tcW w:w="623" w:type="dxa"/>
            <w:shd w:val="clear" w:color="auto" w:fill="FFFF99"/>
            <w:vAlign w:val="center"/>
          </w:tcPr>
          <w:p w14:paraId="57A9931B" w14:textId="77777777" w:rsidR="003C33E0" w:rsidRDefault="003C33E0" w:rsidP="00F345F1">
            <w:pPr>
              <w:snapToGrid w:val="0"/>
              <w:spacing w:line="360" w:lineRule="auto"/>
              <w:rPr>
                <w:rFonts w:cs="Arial"/>
                <w:b/>
                <w:sz w:val="16"/>
                <w:szCs w:val="16"/>
              </w:rPr>
            </w:pPr>
          </w:p>
        </w:tc>
        <w:tc>
          <w:tcPr>
            <w:tcW w:w="1796" w:type="dxa"/>
            <w:gridSpan w:val="2"/>
            <w:tcBorders>
              <w:bottom w:val="single" w:sz="2" w:space="0" w:color="000001"/>
            </w:tcBorders>
            <w:shd w:val="clear" w:color="auto" w:fill="EAF1DD"/>
            <w:vAlign w:val="center"/>
          </w:tcPr>
          <w:p w14:paraId="1F7D5CD6" w14:textId="77777777" w:rsidR="003C33E0" w:rsidRDefault="003C33E0" w:rsidP="00F345F1">
            <w:pPr>
              <w:snapToGrid w:val="0"/>
              <w:spacing w:line="360" w:lineRule="auto"/>
              <w:jc w:val="center"/>
              <w:rPr>
                <w:sz w:val="16"/>
                <w:szCs w:val="16"/>
              </w:rPr>
            </w:pPr>
            <w:r>
              <w:rPr>
                <w:rFonts w:cs="Arial"/>
                <w:b/>
                <w:sz w:val="16"/>
                <w:szCs w:val="16"/>
              </w:rPr>
              <w:t>VALIDATION COHORT</w:t>
            </w:r>
          </w:p>
        </w:tc>
        <w:tc>
          <w:tcPr>
            <w:tcW w:w="807" w:type="dxa"/>
            <w:shd w:val="clear" w:color="auto" w:fill="EAF1DD"/>
            <w:vAlign w:val="center"/>
          </w:tcPr>
          <w:p w14:paraId="275F320B" w14:textId="77777777" w:rsidR="003C33E0" w:rsidRDefault="003C33E0" w:rsidP="00F345F1">
            <w:pPr>
              <w:snapToGrid w:val="0"/>
              <w:spacing w:line="360" w:lineRule="auto"/>
              <w:rPr>
                <w:rFonts w:cs="Arial"/>
                <w:b/>
                <w:sz w:val="16"/>
                <w:szCs w:val="16"/>
              </w:rPr>
            </w:pPr>
          </w:p>
        </w:tc>
        <w:tc>
          <w:tcPr>
            <w:tcW w:w="943" w:type="dxa"/>
            <w:shd w:val="clear" w:color="auto" w:fill="EAF1DD"/>
            <w:vAlign w:val="center"/>
          </w:tcPr>
          <w:p w14:paraId="0A0FA199" w14:textId="77777777" w:rsidR="003C33E0" w:rsidRDefault="003C33E0" w:rsidP="00F345F1">
            <w:pPr>
              <w:snapToGrid w:val="0"/>
              <w:spacing w:line="360" w:lineRule="auto"/>
              <w:rPr>
                <w:rFonts w:cs="Arial"/>
                <w:b/>
                <w:sz w:val="16"/>
                <w:szCs w:val="16"/>
              </w:rPr>
            </w:pPr>
          </w:p>
        </w:tc>
      </w:tr>
      <w:tr w:rsidR="003C33E0" w14:paraId="4CE785C6" w14:textId="77777777" w:rsidTr="003C33E0">
        <w:trPr>
          <w:trHeight w:val="170"/>
        </w:trPr>
        <w:tc>
          <w:tcPr>
            <w:tcW w:w="2580" w:type="dxa"/>
            <w:shd w:val="clear" w:color="auto" w:fill="auto"/>
            <w:vAlign w:val="bottom"/>
          </w:tcPr>
          <w:p w14:paraId="4EEC63EC" w14:textId="77777777" w:rsidR="003C33E0" w:rsidRDefault="003C33E0" w:rsidP="00F345F1">
            <w:pPr>
              <w:snapToGrid w:val="0"/>
              <w:spacing w:line="360" w:lineRule="auto"/>
              <w:rPr>
                <w:rFonts w:cs="Arial"/>
                <w:b/>
                <w:sz w:val="16"/>
                <w:szCs w:val="16"/>
              </w:rPr>
            </w:pPr>
          </w:p>
        </w:tc>
        <w:tc>
          <w:tcPr>
            <w:tcW w:w="961" w:type="dxa"/>
            <w:shd w:val="clear" w:color="auto" w:fill="auto"/>
            <w:vAlign w:val="bottom"/>
          </w:tcPr>
          <w:p w14:paraId="5DC24679" w14:textId="77777777" w:rsidR="003C33E0" w:rsidRDefault="003C33E0" w:rsidP="00F345F1">
            <w:pPr>
              <w:snapToGrid w:val="0"/>
              <w:spacing w:line="360" w:lineRule="auto"/>
              <w:rPr>
                <w:rFonts w:cs="Arial"/>
                <w:b/>
                <w:sz w:val="16"/>
                <w:szCs w:val="16"/>
              </w:rPr>
            </w:pPr>
          </w:p>
        </w:tc>
        <w:tc>
          <w:tcPr>
            <w:tcW w:w="1579" w:type="dxa"/>
            <w:gridSpan w:val="2"/>
            <w:tcBorders>
              <w:bottom w:val="single" w:sz="2" w:space="0" w:color="000001"/>
            </w:tcBorders>
            <w:shd w:val="clear" w:color="auto" w:fill="FFFF99"/>
            <w:vAlign w:val="center"/>
          </w:tcPr>
          <w:p w14:paraId="011685D3" w14:textId="77777777" w:rsidR="003C33E0" w:rsidRDefault="003C33E0" w:rsidP="00F345F1">
            <w:pPr>
              <w:spacing w:line="360" w:lineRule="auto"/>
              <w:jc w:val="center"/>
              <w:rPr>
                <w:sz w:val="16"/>
                <w:szCs w:val="16"/>
              </w:rPr>
            </w:pPr>
            <w:proofErr w:type="spellStart"/>
            <w:r>
              <w:rPr>
                <w:rFonts w:cs="Arial"/>
                <w:b/>
                <w:sz w:val="16"/>
                <w:szCs w:val="16"/>
              </w:rPr>
              <w:t>iPET</w:t>
            </w:r>
            <w:proofErr w:type="spellEnd"/>
            <w:r>
              <w:rPr>
                <w:rFonts w:cs="Arial"/>
                <w:b/>
                <w:sz w:val="16"/>
                <w:szCs w:val="16"/>
              </w:rPr>
              <w:t xml:space="preserve"> </w:t>
            </w:r>
            <w:proofErr w:type="spellStart"/>
            <w:r>
              <w:rPr>
                <w:rFonts w:cs="Arial"/>
                <w:b/>
                <w:sz w:val="16"/>
                <w:szCs w:val="16"/>
              </w:rPr>
              <w:t>response</w:t>
            </w:r>
            <w:proofErr w:type="spellEnd"/>
          </w:p>
        </w:tc>
        <w:tc>
          <w:tcPr>
            <w:tcW w:w="806" w:type="dxa"/>
            <w:shd w:val="clear" w:color="auto" w:fill="FFFF99"/>
            <w:vAlign w:val="center"/>
          </w:tcPr>
          <w:p w14:paraId="5818986A" w14:textId="77777777" w:rsidR="003C33E0" w:rsidRDefault="003C33E0" w:rsidP="00F345F1">
            <w:pPr>
              <w:snapToGrid w:val="0"/>
              <w:spacing w:line="360" w:lineRule="auto"/>
              <w:rPr>
                <w:rFonts w:cs="Arial"/>
                <w:b/>
                <w:sz w:val="16"/>
                <w:szCs w:val="16"/>
              </w:rPr>
            </w:pPr>
          </w:p>
        </w:tc>
        <w:tc>
          <w:tcPr>
            <w:tcW w:w="623" w:type="dxa"/>
            <w:shd w:val="clear" w:color="auto" w:fill="FFFF99"/>
            <w:vAlign w:val="center"/>
          </w:tcPr>
          <w:p w14:paraId="429BED28" w14:textId="77777777" w:rsidR="003C33E0" w:rsidRDefault="003C33E0" w:rsidP="00F345F1">
            <w:pPr>
              <w:snapToGrid w:val="0"/>
              <w:spacing w:line="360" w:lineRule="auto"/>
              <w:rPr>
                <w:rFonts w:cs="Arial"/>
                <w:b/>
                <w:sz w:val="16"/>
                <w:szCs w:val="16"/>
              </w:rPr>
            </w:pPr>
          </w:p>
        </w:tc>
        <w:tc>
          <w:tcPr>
            <w:tcW w:w="1796" w:type="dxa"/>
            <w:gridSpan w:val="2"/>
            <w:shd w:val="clear" w:color="auto" w:fill="EAF1DD"/>
            <w:vAlign w:val="center"/>
          </w:tcPr>
          <w:p w14:paraId="72E5E3E1" w14:textId="77777777" w:rsidR="003C33E0" w:rsidRDefault="003C33E0" w:rsidP="00F345F1">
            <w:pPr>
              <w:snapToGrid w:val="0"/>
              <w:spacing w:line="360" w:lineRule="auto"/>
              <w:jc w:val="center"/>
              <w:rPr>
                <w:sz w:val="16"/>
                <w:szCs w:val="16"/>
              </w:rPr>
            </w:pPr>
            <w:proofErr w:type="spellStart"/>
            <w:r>
              <w:rPr>
                <w:rFonts w:cs="Arial"/>
                <w:b/>
                <w:sz w:val="16"/>
                <w:szCs w:val="16"/>
              </w:rPr>
              <w:t>iPET</w:t>
            </w:r>
            <w:proofErr w:type="spellEnd"/>
            <w:r>
              <w:rPr>
                <w:rFonts w:cs="Arial"/>
                <w:b/>
                <w:sz w:val="16"/>
                <w:szCs w:val="16"/>
              </w:rPr>
              <w:t xml:space="preserve"> </w:t>
            </w:r>
            <w:proofErr w:type="spellStart"/>
            <w:r>
              <w:rPr>
                <w:rFonts w:cs="Arial"/>
                <w:b/>
                <w:sz w:val="16"/>
                <w:szCs w:val="16"/>
              </w:rPr>
              <w:t>response</w:t>
            </w:r>
            <w:proofErr w:type="spellEnd"/>
          </w:p>
        </w:tc>
        <w:tc>
          <w:tcPr>
            <w:tcW w:w="807" w:type="dxa"/>
            <w:shd w:val="clear" w:color="auto" w:fill="EAF1DD"/>
            <w:vAlign w:val="center"/>
          </w:tcPr>
          <w:p w14:paraId="78643276" w14:textId="77777777" w:rsidR="003C33E0" w:rsidRDefault="003C33E0" w:rsidP="00F345F1">
            <w:pPr>
              <w:snapToGrid w:val="0"/>
              <w:spacing w:line="360" w:lineRule="auto"/>
              <w:rPr>
                <w:rFonts w:cs="Arial"/>
                <w:b/>
                <w:sz w:val="16"/>
                <w:szCs w:val="16"/>
              </w:rPr>
            </w:pPr>
          </w:p>
        </w:tc>
        <w:tc>
          <w:tcPr>
            <w:tcW w:w="943" w:type="dxa"/>
            <w:shd w:val="clear" w:color="auto" w:fill="EAF1DD"/>
            <w:vAlign w:val="center"/>
          </w:tcPr>
          <w:p w14:paraId="36F0BF4C" w14:textId="77777777" w:rsidR="003C33E0" w:rsidRDefault="003C33E0" w:rsidP="00F345F1">
            <w:pPr>
              <w:snapToGrid w:val="0"/>
              <w:spacing w:line="360" w:lineRule="auto"/>
              <w:rPr>
                <w:rFonts w:cs="Arial"/>
                <w:b/>
                <w:sz w:val="16"/>
                <w:szCs w:val="16"/>
              </w:rPr>
            </w:pPr>
          </w:p>
        </w:tc>
      </w:tr>
      <w:tr w:rsidR="003C33E0" w14:paraId="227ACDD7" w14:textId="77777777" w:rsidTr="003C33E0">
        <w:trPr>
          <w:trHeight w:val="170"/>
        </w:trPr>
        <w:tc>
          <w:tcPr>
            <w:tcW w:w="2580" w:type="dxa"/>
            <w:shd w:val="clear" w:color="auto" w:fill="auto"/>
            <w:vAlign w:val="bottom"/>
          </w:tcPr>
          <w:p w14:paraId="6903DB7D" w14:textId="77777777" w:rsidR="003C33E0" w:rsidRDefault="003C33E0" w:rsidP="00F345F1">
            <w:pPr>
              <w:spacing w:line="360" w:lineRule="auto"/>
              <w:rPr>
                <w:sz w:val="16"/>
                <w:szCs w:val="16"/>
              </w:rPr>
            </w:pPr>
            <w:proofErr w:type="spellStart"/>
            <w:r>
              <w:rPr>
                <w:rFonts w:cs="Arial"/>
                <w:b/>
                <w:sz w:val="16"/>
                <w:szCs w:val="16"/>
              </w:rPr>
              <w:t>Variable</w:t>
            </w:r>
            <w:proofErr w:type="spellEnd"/>
          </w:p>
        </w:tc>
        <w:tc>
          <w:tcPr>
            <w:tcW w:w="961" w:type="dxa"/>
            <w:shd w:val="clear" w:color="auto" w:fill="auto"/>
            <w:vAlign w:val="bottom"/>
          </w:tcPr>
          <w:p w14:paraId="54082D17" w14:textId="77777777" w:rsidR="003C33E0" w:rsidRDefault="003C33E0" w:rsidP="00F345F1">
            <w:pPr>
              <w:spacing w:line="360" w:lineRule="auto"/>
              <w:rPr>
                <w:sz w:val="16"/>
                <w:szCs w:val="16"/>
              </w:rPr>
            </w:pPr>
            <w:r>
              <w:rPr>
                <w:rFonts w:cs="Arial"/>
                <w:b/>
                <w:sz w:val="16"/>
                <w:szCs w:val="16"/>
              </w:rPr>
              <w:t>Status</w:t>
            </w:r>
          </w:p>
        </w:tc>
        <w:tc>
          <w:tcPr>
            <w:tcW w:w="772" w:type="dxa"/>
            <w:tcBorders>
              <w:top w:val="single" w:sz="2" w:space="0" w:color="000001"/>
            </w:tcBorders>
            <w:shd w:val="clear" w:color="auto" w:fill="FFFF99"/>
            <w:vAlign w:val="bottom"/>
          </w:tcPr>
          <w:p w14:paraId="58B6ADA9" w14:textId="77777777" w:rsidR="003C33E0" w:rsidRDefault="003C33E0" w:rsidP="00F345F1">
            <w:pPr>
              <w:spacing w:line="360" w:lineRule="auto"/>
              <w:rPr>
                <w:sz w:val="16"/>
                <w:szCs w:val="16"/>
              </w:rPr>
            </w:pPr>
            <w:proofErr w:type="spellStart"/>
            <w:r>
              <w:rPr>
                <w:rFonts w:cs="Arial"/>
                <w:b/>
                <w:sz w:val="16"/>
                <w:szCs w:val="16"/>
              </w:rPr>
              <w:t>Pos</w:t>
            </w:r>
            <w:proofErr w:type="spellEnd"/>
            <w:r>
              <w:rPr>
                <w:rFonts w:cs="Arial"/>
                <w:b/>
                <w:sz w:val="16"/>
                <w:szCs w:val="16"/>
              </w:rPr>
              <w:t xml:space="preserve"> (n)</w:t>
            </w:r>
          </w:p>
        </w:tc>
        <w:tc>
          <w:tcPr>
            <w:tcW w:w="807" w:type="dxa"/>
            <w:tcBorders>
              <w:top w:val="single" w:sz="2" w:space="0" w:color="000001"/>
            </w:tcBorders>
            <w:shd w:val="clear" w:color="auto" w:fill="FFFF99"/>
            <w:vAlign w:val="bottom"/>
          </w:tcPr>
          <w:p w14:paraId="73311238" w14:textId="77777777" w:rsidR="003C33E0" w:rsidRDefault="003C33E0" w:rsidP="00F345F1">
            <w:pPr>
              <w:spacing w:line="360" w:lineRule="auto"/>
              <w:rPr>
                <w:sz w:val="16"/>
                <w:szCs w:val="16"/>
              </w:rPr>
            </w:pPr>
            <w:proofErr w:type="spellStart"/>
            <w:r>
              <w:rPr>
                <w:rFonts w:cs="Arial"/>
                <w:b/>
                <w:sz w:val="16"/>
                <w:szCs w:val="16"/>
              </w:rPr>
              <w:t>Neg</w:t>
            </w:r>
            <w:proofErr w:type="spellEnd"/>
            <w:r>
              <w:rPr>
                <w:rFonts w:cs="Arial"/>
                <w:b/>
                <w:sz w:val="16"/>
                <w:szCs w:val="16"/>
              </w:rPr>
              <w:t xml:space="preserve"> (n)</w:t>
            </w:r>
          </w:p>
        </w:tc>
        <w:tc>
          <w:tcPr>
            <w:tcW w:w="806" w:type="dxa"/>
            <w:tcBorders>
              <w:top w:val="single" w:sz="2" w:space="0" w:color="000001"/>
            </w:tcBorders>
            <w:shd w:val="clear" w:color="auto" w:fill="FFFF99"/>
            <w:vAlign w:val="bottom"/>
          </w:tcPr>
          <w:p w14:paraId="3C94E8C7" w14:textId="77777777" w:rsidR="003C33E0" w:rsidRDefault="003C33E0" w:rsidP="00F345F1">
            <w:pPr>
              <w:spacing w:line="360" w:lineRule="auto"/>
              <w:rPr>
                <w:i/>
                <w:sz w:val="16"/>
                <w:szCs w:val="16"/>
              </w:rPr>
            </w:pPr>
            <w:r>
              <w:rPr>
                <w:rFonts w:cs="Arial"/>
                <w:b/>
                <w:i/>
                <w:sz w:val="16"/>
                <w:szCs w:val="16"/>
              </w:rPr>
              <w:t>p</w:t>
            </w:r>
          </w:p>
        </w:tc>
        <w:tc>
          <w:tcPr>
            <w:tcW w:w="623" w:type="dxa"/>
            <w:tcBorders>
              <w:top w:val="single" w:sz="2" w:space="0" w:color="000001"/>
            </w:tcBorders>
            <w:shd w:val="clear" w:color="auto" w:fill="FFFF99"/>
            <w:vAlign w:val="bottom"/>
          </w:tcPr>
          <w:p w14:paraId="37B2ECA4" w14:textId="77777777" w:rsidR="003C33E0" w:rsidRDefault="003C33E0" w:rsidP="00F345F1">
            <w:pPr>
              <w:spacing w:line="360" w:lineRule="auto"/>
              <w:rPr>
                <w:sz w:val="16"/>
                <w:szCs w:val="16"/>
              </w:rPr>
            </w:pPr>
            <w:proofErr w:type="spellStart"/>
            <w:r>
              <w:rPr>
                <w:rFonts w:cs="Arial"/>
                <w:b/>
                <w:sz w:val="16"/>
                <w:szCs w:val="16"/>
              </w:rPr>
              <w:t>adj</w:t>
            </w:r>
            <w:proofErr w:type="spellEnd"/>
            <w:r>
              <w:rPr>
                <w:rFonts w:cs="Arial"/>
                <w:b/>
                <w:i/>
                <w:sz w:val="16"/>
                <w:szCs w:val="16"/>
              </w:rPr>
              <w:t xml:space="preserve"> p</w:t>
            </w:r>
          </w:p>
        </w:tc>
        <w:tc>
          <w:tcPr>
            <w:tcW w:w="989" w:type="dxa"/>
            <w:tcBorders>
              <w:top w:val="single" w:sz="2" w:space="0" w:color="000001"/>
            </w:tcBorders>
            <w:shd w:val="clear" w:color="auto" w:fill="EAF1DD"/>
            <w:vAlign w:val="bottom"/>
          </w:tcPr>
          <w:p w14:paraId="662D1AF4" w14:textId="77777777" w:rsidR="003C33E0" w:rsidRDefault="003C33E0" w:rsidP="00F345F1">
            <w:pPr>
              <w:spacing w:line="360" w:lineRule="auto"/>
              <w:rPr>
                <w:sz w:val="16"/>
                <w:szCs w:val="16"/>
              </w:rPr>
            </w:pPr>
            <w:proofErr w:type="spellStart"/>
            <w:r>
              <w:rPr>
                <w:rFonts w:cs="Arial"/>
                <w:b/>
                <w:sz w:val="16"/>
                <w:szCs w:val="16"/>
              </w:rPr>
              <w:t>Pos</w:t>
            </w:r>
            <w:proofErr w:type="spellEnd"/>
            <w:r>
              <w:rPr>
                <w:rFonts w:cs="Arial"/>
                <w:b/>
                <w:sz w:val="16"/>
                <w:szCs w:val="16"/>
              </w:rPr>
              <w:t xml:space="preserve"> (n)</w:t>
            </w:r>
          </w:p>
        </w:tc>
        <w:tc>
          <w:tcPr>
            <w:tcW w:w="807" w:type="dxa"/>
            <w:tcBorders>
              <w:top w:val="single" w:sz="2" w:space="0" w:color="000001"/>
            </w:tcBorders>
            <w:shd w:val="clear" w:color="auto" w:fill="EAF1DD"/>
            <w:vAlign w:val="bottom"/>
          </w:tcPr>
          <w:p w14:paraId="6B6FF880" w14:textId="77777777" w:rsidR="003C33E0" w:rsidRDefault="003C33E0" w:rsidP="00F345F1">
            <w:pPr>
              <w:spacing w:line="360" w:lineRule="auto"/>
              <w:rPr>
                <w:sz w:val="16"/>
                <w:szCs w:val="16"/>
              </w:rPr>
            </w:pPr>
            <w:proofErr w:type="spellStart"/>
            <w:r>
              <w:rPr>
                <w:rFonts w:cs="Arial"/>
                <w:b/>
                <w:sz w:val="16"/>
                <w:szCs w:val="16"/>
              </w:rPr>
              <w:t>Neg</w:t>
            </w:r>
            <w:proofErr w:type="spellEnd"/>
            <w:r>
              <w:rPr>
                <w:rFonts w:cs="Arial"/>
                <w:b/>
                <w:sz w:val="16"/>
                <w:szCs w:val="16"/>
              </w:rPr>
              <w:t xml:space="preserve"> (n)</w:t>
            </w:r>
          </w:p>
        </w:tc>
        <w:tc>
          <w:tcPr>
            <w:tcW w:w="807" w:type="dxa"/>
            <w:tcBorders>
              <w:top w:val="single" w:sz="2" w:space="0" w:color="000001"/>
            </w:tcBorders>
            <w:shd w:val="clear" w:color="auto" w:fill="EAF1DD"/>
            <w:vAlign w:val="bottom"/>
          </w:tcPr>
          <w:p w14:paraId="419D3BFD" w14:textId="77777777" w:rsidR="003C33E0" w:rsidRDefault="003C33E0" w:rsidP="00F345F1">
            <w:pPr>
              <w:spacing w:line="360" w:lineRule="auto"/>
              <w:rPr>
                <w:i/>
                <w:sz w:val="16"/>
                <w:szCs w:val="16"/>
              </w:rPr>
            </w:pPr>
            <w:r>
              <w:rPr>
                <w:rFonts w:cs="Arial"/>
                <w:b/>
                <w:i/>
                <w:sz w:val="16"/>
                <w:szCs w:val="16"/>
              </w:rPr>
              <w:t>p</w:t>
            </w:r>
          </w:p>
        </w:tc>
        <w:tc>
          <w:tcPr>
            <w:tcW w:w="943" w:type="dxa"/>
            <w:tcBorders>
              <w:top w:val="single" w:sz="2" w:space="0" w:color="000001"/>
            </w:tcBorders>
            <w:shd w:val="clear" w:color="auto" w:fill="EAF1DD"/>
            <w:vAlign w:val="bottom"/>
          </w:tcPr>
          <w:p w14:paraId="48132B8E" w14:textId="77777777" w:rsidR="003C33E0" w:rsidRDefault="003C33E0" w:rsidP="00F345F1">
            <w:pPr>
              <w:spacing w:line="360" w:lineRule="auto"/>
              <w:rPr>
                <w:sz w:val="16"/>
                <w:szCs w:val="16"/>
              </w:rPr>
            </w:pPr>
            <w:proofErr w:type="spellStart"/>
            <w:r>
              <w:rPr>
                <w:rFonts w:cs="Arial"/>
                <w:b/>
                <w:sz w:val="16"/>
                <w:szCs w:val="16"/>
              </w:rPr>
              <w:t>adj</w:t>
            </w:r>
            <w:proofErr w:type="spellEnd"/>
            <w:r>
              <w:rPr>
                <w:rFonts w:cs="Arial"/>
                <w:b/>
                <w:sz w:val="16"/>
                <w:szCs w:val="16"/>
              </w:rPr>
              <w:t xml:space="preserve"> </w:t>
            </w:r>
            <w:r>
              <w:rPr>
                <w:rFonts w:cs="Arial"/>
                <w:b/>
                <w:i/>
                <w:sz w:val="16"/>
                <w:szCs w:val="16"/>
              </w:rPr>
              <w:t>p</w:t>
            </w:r>
            <w:r>
              <w:rPr>
                <w:rFonts w:cs="Arial"/>
                <w:b/>
                <w:sz w:val="16"/>
                <w:szCs w:val="16"/>
              </w:rPr>
              <w:t xml:space="preserve"> </w:t>
            </w:r>
          </w:p>
        </w:tc>
      </w:tr>
      <w:tr w:rsidR="003C33E0" w14:paraId="0A5A0635" w14:textId="77777777" w:rsidTr="003C33E0">
        <w:trPr>
          <w:trHeight w:val="170"/>
        </w:trPr>
        <w:tc>
          <w:tcPr>
            <w:tcW w:w="2580" w:type="dxa"/>
            <w:shd w:val="clear" w:color="auto" w:fill="auto"/>
          </w:tcPr>
          <w:p w14:paraId="5C37701E" w14:textId="77777777" w:rsidR="003C33E0" w:rsidRDefault="003C33E0" w:rsidP="00F345F1">
            <w:pPr>
              <w:snapToGrid w:val="0"/>
              <w:spacing w:line="360" w:lineRule="auto"/>
              <w:rPr>
                <w:rFonts w:cs="Arial"/>
                <w:b/>
                <w:sz w:val="16"/>
                <w:szCs w:val="16"/>
              </w:rPr>
            </w:pPr>
          </w:p>
        </w:tc>
        <w:tc>
          <w:tcPr>
            <w:tcW w:w="961" w:type="dxa"/>
            <w:shd w:val="clear" w:color="auto" w:fill="auto"/>
            <w:vAlign w:val="bottom"/>
          </w:tcPr>
          <w:p w14:paraId="55D525E2" w14:textId="77777777" w:rsidR="003C33E0" w:rsidRDefault="003C33E0" w:rsidP="00F345F1">
            <w:pPr>
              <w:snapToGrid w:val="0"/>
              <w:spacing w:line="360" w:lineRule="auto"/>
              <w:rPr>
                <w:rFonts w:cs="Arial"/>
                <w:b/>
                <w:sz w:val="16"/>
                <w:szCs w:val="16"/>
              </w:rPr>
            </w:pPr>
          </w:p>
        </w:tc>
        <w:tc>
          <w:tcPr>
            <w:tcW w:w="772" w:type="dxa"/>
            <w:shd w:val="clear" w:color="auto" w:fill="FFFF99"/>
            <w:vAlign w:val="bottom"/>
          </w:tcPr>
          <w:p w14:paraId="6D1B3A06" w14:textId="77777777" w:rsidR="003C33E0" w:rsidRDefault="003C33E0" w:rsidP="00F345F1">
            <w:pPr>
              <w:snapToGrid w:val="0"/>
              <w:spacing w:line="360" w:lineRule="auto"/>
              <w:rPr>
                <w:rFonts w:cs="Arial"/>
                <w:sz w:val="16"/>
                <w:szCs w:val="16"/>
              </w:rPr>
            </w:pPr>
          </w:p>
        </w:tc>
        <w:tc>
          <w:tcPr>
            <w:tcW w:w="807" w:type="dxa"/>
            <w:shd w:val="clear" w:color="auto" w:fill="FFFF99"/>
            <w:vAlign w:val="bottom"/>
          </w:tcPr>
          <w:p w14:paraId="488DD9BC" w14:textId="77777777" w:rsidR="003C33E0" w:rsidRDefault="003C33E0" w:rsidP="00F345F1">
            <w:pPr>
              <w:snapToGrid w:val="0"/>
              <w:spacing w:line="360" w:lineRule="auto"/>
              <w:rPr>
                <w:rFonts w:cs="Arial"/>
                <w:sz w:val="16"/>
                <w:szCs w:val="16"/>
              </w:rPr>
            </w:pPr>
          </w:p>
        </w:tc>
        <w:tc>
          <w:tcPr>
            <w:tcW w:w="806" w:type="dxa"/>
            <w:shd w:val="clear" w:color="auto" w:fill="FFFF99"/>
            <w:vAlign w:val="bottom"/>
          </w:tcPr>
          <w:p w14:paraId="04E6EE52"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2A517E48"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1366565E"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580C0F31"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61AFA9BC"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2B0F7075" w14:textId="77777777" w:rsidR="003C33E0" w:rsidRDefault="003C33E0" w:rsidP="00F345F1">
            <w:pPr>
              <w:snapToGrid w:val="0"/>
              <w:spacing w:line="360" w:lineRule="auto"/>
              <w:rPr>
                <w:rFonts w:cs="Arial"/>
                <w:sz w:val="16"/>
                <w:szCs w:val="16"/>
              </w:rPr>
            </w:pPr>
          </w:p>
        </w:tc>
      </w:tr>
      <w:tr w:rsidR="003C33E0" w14:paraId="19B08CAD" w14:textId="77777777" w:rsidTr="003C33E0">
        <w:trPr>
          <w:trHeight w:val="170"/>
        </w:trPr>
        <w:tc>
          <w:tcPr>
            <w:tcW w:w="2580" w:type="dxa"/>
            <w:shd w:val="clear" w:color="auto" w:fill="auto"/>
          </w:tcPr>
          <w:p w14:paraId="3AACE098" w14:textId="77777777" w:rsidR="003C33E0" w:rsidRDefault="003C33E0" w:rsidP="00F345F1">
            <w:pPr>
              <w:spacing w:line="360" w:lineRule="auto"/>
              <w:rPr>
                <w:sz w:val="16"/>
                <w:szCs w:val="16"/>
              </w:rPr>
            </w:pPr>
            <w:r>
              <w:rPr>
                <w:rFonts w:cs="Arial"/>
                <w:b/>
                <w:sz w:val="16"/>
                <w:szCs w:val="16"/>
              </w:rPr>
              <w:t>Age</w:t>
            </w:r>
          </w:p>
        </w:tc>
        <w:tc>
          <w:tcPr>
            <w:tcW w:w="961" w:type="dxa"/>
            <w:shd w:val="clear" w:color="auto" w:fill="auto"/>
            <w:vAlign w:val="bottom"/>
          </w:tcPr>
          <w:p w14:paraId="1530E9AF" w14:textId="77777777" w:rsidR="003C33E0" w:rsidRDefault="003C33E0" w:rsidP="00F345F1">
            <w:pPr>
              <w:spacing w:line="360" w:lineRule="auto"/>
              <w:rPr>
                <w:sz w:val="16"/>
                <w:szCs w:val="16"/>
              </w:rPr>
            </w:pPr>
            <w:r>
              <w:rPr>
                <w:rFonts w:cs="Arial"/>
                <w:b/>
                <w:sz w:val="16"/>
                <w:szCs w:val="16"/>
              </w:rPr>
              <w:t>&lt;45</w:t>
            </w:r>
          </w:p>
        </w:tc>
        <w:tc>
          <w:tcPr>
            <w:tcW w:w="772" w:type="dxa"/>
            <w:shd w:val="clear" w:color="auto" w:fill="FFFF99"/>
            <w:vAlign w:val="bottom"/>
          </w:tcPr>
          <w:p w14:paraId="10819679" w14:textId="77777777" w:rsidR="003C33E0" w:rsidRDefault="003C33E0" w:rsidP="00F345F1">
            <w:pPr>
              <w:spacing w:line="360" w:lineRule="auto"/>
              <w:rPr>
                <w:rFonts w:cs="Arial"/>
                <w:sz w:val="16"/>
                <w:szCs w:val="16"/>
              </w:rPr>
            </w:pPr>
            <w:r>
              <w:rPr>
                <w:rFonts w:cs="Arial"/>
                <w:sz w:val="16"/>
                <w:szCs w:val="16"/>
              </w:rPr>
              <w:t>15(65.2%)</w:t>
            </w:r>
          </w:p>
        </w:tc>
        <w:tc>
          <w:tcPr>
            <w:tcW w:w="807" w:type="dxa"/>
            <w:shd w:val="clear" w:color="auto" w:fill="FFFF99"/>
            <w:vAlign w:val="bottom"/>
          </w:tcPr>
          <w:p w14:paraId="567666C3" w14:textId="77777777" w:rsidR="003C33E0" w:rsidRDefault="003C33E0" w:rsidP="00F345F1">
            <w:pPr>
              <w:spacing w:line="360" w:lineRule="auto"/>
              <w:rPr>
                <w:sz w:val="16"/>
                <w:szCs w:val="16"/>
              </w:rPr>
            </w:pPr>
            <w:r>
              <w:rPr>
                <w:rFonts w:cs="Arial"/>
                <w:sz w:val="16"/>
                <w:szCs w:val="16"/>
              </w:rPr>
              <w:t>58 (59.8%)</w:t>
            </w:r>
          </w:p>
        </w:tc>
        <w:tc>
          <w:tcPr>
            <w:tcW w:w="806" w:type="dxa"/>
            <w:shd w:val="clear" w:color="auto" w:fill="FFFF99"/>
            <w:vAlign w:val="bottom"/>
          </w:tcPr>
          <w:p w14:paraId="175139A2" w14:textId="77777777" w:rsidR="003C33E0" w:rsidRDefault="003C33E0" w:rsidP="00F345F1">
            <w:pPr>
              <w:spacing w:line="360" w:lineRule="auto"/>
              <w:rPr>
                <w:sz w:val="16"/>
                <w:szCs w:val="16"/>
              </w:rPr>
            </w:pPr>
            <w:r>
              <w:rPr>
                <w:rFonts w:cs="Arial"/>
                <w:sz w:val="16"/>
                <w:szCs w:val="16"/>
              </w:rPr>
              <w:t>0.81</w:t>
            </w:r>
          </w:p>
        </w:tc>
        <w:tc>
          <w:tcPr>
            <w:tcW w:w="623" w:type="dxa"/>
            <w:shd w:val="clear" w:color="auto" w:fill="FFFF99"/>
            <w:vAlign w:val="bottom"/>
          </w:tcPr>
          <w:p w14:paraId="221CB9D2" w14:textId="77777777" w:rsidR="003C33E0" w:rsidRDefault="003C33E0" w:rsidP="00F345F1">
            <w:pPr>
              <w:snapToGrid w:val="0"/>
              <w:spacing w:line="360" w:lineRule="auto"/>
              <w:rPr>
                <w:sz w:val="16"/>
                <w:szCs w:val="16"/>
              </w:rPr>
            </w:pPr>
            <w:r>
              <w:rPr>
                <w:rFonts w:cs="Arial"/>
                <w:sz w:val="16"/>
                <w:szCs w:val="16"/>
              </w:rPr>
              <w:t>0.12</w:t>
            </w:r>
          </w:p>
        </w:tc>
        <w:tc>
          <w:tcPr>
            <w:tcW w:w="989" w:type="dxa"/>
            <w:shd w:val="clear" w:color="auto" w:fill="EAF1DD"/>
            <w:vAlign w:val="bottom"/>
          </w:tcPr>
          <w:p w14:paraId="43116915" w14:textId="77777777" w:rsidR="003C33E0" w:rsidRDefault="003C33E0" w:rsidP="00F345F1">
            <w:pPr>
              <w:snapToGrid w:val="0"/>
              <w:spacing w:line="360" w:lineRule="auto"/>
              <w:rPr>
                <w:sz w:val="16"/>
                <w:szCs w:val="16"/>
              </w:rPr>
            </w:pPr>
            <w:r>
              <w:rPr>
                <w:rFonts w:cs="Arial"/>
                <w:sz w:val="16"/>
                <w:szCs w:val="16"/>
              </w:rPr>
              <w:t>15 (65.2%)</w:t>
            </w:r>
          </w:p>
        </w:tc>
        <w:tc>
          <w:tcPr>
            <w:tcW w:w="807" w:type="dxa"/>
            <w:shd w:val="clear" w:color="auto" w:fill="EAF1DD"/>
            <w:vAlign w:val="bottom"/>
          </w:tcPr>
          <w:p w14:paraId="0DF92286" w14:textId="77777777" w:rsidR="003C33E0" w:rsidRDefault="003C33E0" w:rsidP="00F345F1">
            <w:pPr>
              <w:snapToGrid w:val="0"/>
              <w:spacing w:line="360" w:lineRule="auto"/>
            </w:pPr>
            <w:r>
              <w:rPr>
                <w:rFonts w:cs="Arial"/>
                <w:sz w:val="16"/>
                <w:szCs w:val="16"/>
              </w:rPr>
              <w:t>59 (67.0%)</w:t>
            </w:r>
          </w:p>
        </w:tc>
        <w:tc>
          <w:tcPr>
            <w:tcW w:w="807" w:type="dxa"/>
            <w:shd w:val="clear" w:color="auto" w:fill="EAF1DD"/>
            <w:vAlign w:val="bottom"/>
          </w:tcPr>
          <w:p w14:paraId="29AE24A1" w14:textId="77777777" w:rsidR="003C33E0" w:rsidRDefault="003C33E0" w:rsidP="00F345F1">
            <w:pPr>
              <w:snapToGrid w:val="0"/>
              <w:spacing w:line="360" w:lineRule="auto"/>
              <w:rPr>
                <w:sz w:val="16"/>
                <w:szCs w:val="16"/>
              </w:rPr>
            </w:pPr>
            <w:r>
              <w:rPr>
                <w:rFonts w:cs="Arial"/>
                <w:sz w:val="16"/>
                <w:szCs w:val="16"/>
              </w:rPr>
              <w:t>&gt;0.99</w:t>
            </w:r>
          </w:p>
        </w:tc>
        <w:tc>
          <w:tcPr>
            <w:tcW w:w="943" w:type="dxa"/>
            <w:shd w:val="clear" w:color="auto" w:fill="EAF1DD"/>
            <w:vAlign w:val="bottom"/>
          </w:tcPr>
          <w:p w14:paraId="18C005F0" w14:textId="77777777" w:rsidR="003C33E0" w:rsidRDefault="003C33E0" w:rsidP="00F345F1">
            <w:pPr>
              <w:snapToGrid w:val="0"/>
              <w:spacing w:line="360" w:lineRule="auto"/>
            </w:pPr>
            <w:r>
              <w:rPr>
                <w:rFonts w:cs="Arial"/>
                <w:sz w:val="16"/>
                <w:szCs w:val="16"/>
              </w:rPr>
              <w:t>0.72</w:t>
            </w:r>
          </w:p>
        </w:tc>
      </w:tr>
      <w:tr w:rsidR="003C33E0" w14:paraId="5B67DC24" w14:textId="77777777" w:rsidTr="003C33E0">
        <w:trPr>
          <w:trHeight w:val="170"/>
        </w:trPr>
        <w:tc>
          <w:tcPr>
            <w:tcW w:w="2580" w:type="dxa"/>
            <w:shd w:val="clear" w:color="auto" w:fill="auto"/>
          </w:tcPr>
          <w:p w14:paraId="25117D13" w14:textId="77777777" w:rsidR="003C33E0" w:rsidRDefault="003C33E0" w:rsidP="00F345F1">
            <w:pPr>
              <w:snapToGrid w:val="0"/>
              <w:spacing w:line="360" w:lineRule="auto"/>
              <w:rPr>
                <w:rFonts w:cs="Arial"/>
                <w:sz w:val="16"/>
                <w:szCs w:val="16"/>
              </w:rPr>
            </w:pPr>
          </w:p>
        </w:tc>
        <w:tc>
          <w:tcPr>
            <w:tcW w:w="961" w:type="dxa"/>
            <w:shd w:val="clear" w:color="auto" w:fill="auto"/>
            <w:vAlign w:val="bottom"/>
          </w:tcPr>
          <w:p w14:paraId="2AF80C88" w14:textId="77777777" w:rsidR="003C33E0" w:rsidRDefault="003C33E0" w:rsidP="00F345F1">
            <w:pPr>
              <w:spacing w:line="360" w:lineRule="auto"/>
              <w:rPr>
                <w:sz w:val="16"/>
                <w:szCs w:val="16"/>
              </w:rPr>
            </w:pPr>
            <w:r>
              <w:rPr>
                <w:rFonts w:cs="Arial"/>
                <w:b/>
                <w:sz w:val="16"/>
                <w:szCs w:val="16"/>
              </w:rPr>
              <w:t>&gt;45</w:t>
            </w:r>
          </w:p>
        </w:tc>
        <w:tc>
          <w:tcPr>
            <w:tcW w:w="772" w:type="dxa"/>
            <w:shd w:val="clear" w:color="auto" w:fill="FFFF99"/>
            <w:vAlign w:val="bottom"/>
          </w:tcPr>
          <w:p w14:paraId="090593F4" w14:textId="77777777" w:rsidR="003C33E0" w:rsidRDefault="003C33E0" w:rsidP="00F345F1">
            <w:pPr>
              <w:spacing w:line="360" w:lineRule="auto"/>
              <w:rPr>
                <w:sz w:val="16"/>
                <w:szCs w:val="16"/>
              </w:rPr>
            </w:pPr>
            <w:r>
              <w:rPr>
                <w:rFonts w:cs="Arial"/>
                <w:sz w:val="16"/>
                <w:szCs w:val="16"/>
              </w:rPr>
              <w:t>8 (34.8%)</w:t>
            </w:r>
          </w:p>
        </w:tc>
        <w:tc>
          <w:tcPr>
            <w:tcW w:w="807" w:type="dxa"/>
            <w:shd w:val="clear" w:color="auto" w:fill="FFFF99"/>
            <w:vAlign w:val="bottom"/>
          </w:tcPr>
          <w:p w14:paraId="3609A340" w14:textId="77777777" w:rsidR="003C33E0" w:rsidRDefault="003C33E0" w:rsidP="00F345F1">
            <w:pPr>
              <w:spacing w:line="360" w:lineRule="auto"/>
              <w:rPr>
                <w:sz w:val="16"/>
                <w:szCs w:val="16"/>
              </w:rPr>
            </w:pPr>
            <w:r>
              <w:rPr>
                <w:rFonts w:cs="Arial"/>
                <w:sz w:val="16"/>
                <w:szCs w:val="16"/>
              </w:rPr>
              <w:t>39 (40.2%)</w:t>
            </w:r>
          </w:p>
        </w:tc>
        <w:tc>
          <w:tcPr>
            <w:tcW w:w="806" w:type="dxa"/>
            <w:shd w:val="clear" w:color="auto" w:fill="FFFF99"/>
            <w:vAlign w:val="bottom"/>
          </w:tcPr>
          <w:p w14:paraId="2AC89D27"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6D419EE8"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097A1DE6" w14:textId="77777777" w:rsidR="003C33E0" w:rsidRDefault="003C33E0" w:rsidP="00F345F1">
            <w:pPr>
              <w:snapToGrid w:val="0"/>
              <w:spacing w:line="360" w:lineRule="auto"/>
              <w:rPr>
                <w:sz w:val="16"/>
                <w:szCs w:val="16"/>
              </w:rPr>
            </w:pPr>
            <w:r>
              <w:rPr>
                <w:rFonts w:cs="Arial"/>
                <w:sz w:val="16"/>
                <w:szCs w:val="16"/>
              </w:rPr>
              <w:t>8 (34.8%)</w:t>
            </w:r>
          </w:p>
        </w:tc>
        <w:tc>
          <w:tcPr>
            <w:tcW w:w="807" w:type="dxa"/>
            <w:shd w:val="clear" w:color="auto" w:fill="EAF1DD"/>
            <w:vAlign w:val="bottom"/>
          </w:tcPr>
          <w:p w14:paraId="2CD9BE86" w14:textId="77777777" w:rsidR="003C33E0" w:rsidRDefault="003C33E0" w:rsidP="00F345F1">
            <w:pPr>
              <w:snapToGrid w:val="0"/>
              <w:spacing w:line="360" w:lineRule="auto"/>
            </w:pPr>
            <w:r>
              <w:rPr>
                <w:rFonts w:cs="Arial"/>
                <w:sz w:val="16"/>
                <w:szCs w:val="16"/>
              </w:rPr>
              <w:t>29 (33.0%)</w:t>
            </w:r>
          </w:p>
        </w:tc>
        <w:tc>
          <w:tcPr>
            <w:tcW w:w="807" w:type="dxa"/>
            <w:shd w:val="clear" w:color="auto" w:fill="EAF1DD"/>
            <w:vAlign w:val="bottom"/>
          </w:tcPr>
          <w:p w14:paraId="386ED679"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0F26B7DA" w14:textId="77777777" w:rsidR="003C33E0" w:rsidRDefault="003C33E0" w:rsidP="00F345F1">
            <w:pPr>
              <w:snapToGrid w:val="0"/>
              <w:spacing w:line="360" w:lineRule="auto"/>
              <w:rPr>
                <w:rFonts w:cs="Arial"/>
                <w:sz w:val="16"/>
                <w:szCs w:val="16"/>
              </w:rPr>
            </w:pPr>
          </w:p>
        </w:tc>
      </w:tr>
      <w:tr w:rsidR="003C33E0" w14:paraId="38C4C2C6" w14:textId="77777777" w:rsidTr="003C33E0">
        <w:trPr>
          <w:trHeight w:val="170"/>
        </w:trPr>
        <w:tc>
          <w:tcPr>
            <w:tcW w:w="2580" w:type="dxa"/>
            <w:shd w:val="clear" w:color="auto" w:fill="auto"/>
          </w:tcPr>
          <w:p w14:paraId="3A7548E4" w14:textId="77777777" w:rsidR="003C33E0" w:rsidRDefault="003C33E0" w:rsidP="00F345F1">
            <w:pPr>
              <w:snapToGrid w:val="0"/>
              <w:spacing w:line="360" w:lineRule="auto"/>
              <w:rPr>
                <w:rFonts w:cs="Arial"/>
                <w:sz w:val="16"/>
                <w:szCs w:val="16"/>
              </w:rPr>
            </w:pPr>
          </w:p>
        </w:tc>
        <w:tc>
          <w:tcPr>
            <w:tcW w:w="961" w:type="dxa"/>
            <w:shd w:val="clear" w:color="auto" w:fill="auto"/>
            <w:vAlign w:val="bottom"/>
          </w:tcPr>
          <w:p w14:paraId="407A1750" w14:textId="77777777" w:rsidR="003C33E0" w:rsidRDefault="003C33E0" w:rsidP="00F345F1">
            <w:pPr>
              <w:snapToGrid w:val="0"/>
              <w:spacing w:line="360" w:lineRule="auto"/>
              <w:rPr>
                <w:rFonts w:cs="Arial"/>
                <w:sz w:val="16"/>
                <w:szCs w:val="16"/>
              </w:rPr>
            </w:pPr>
          </w:p>
        </w:tc>
        <w:tc>
          <w:tcPr>
            <w:tcW w:w="772" w:type="dxa"/>
            <w:shd w:val="clear" w:color="auto" w:fill="FFFF99"/>
            <w:vAlign w:val="bottom"/>
          </w:tcPr>
          <w:p w14:paraId="26DD32A7" w14:textId="77777777" w:rsidR="003C33E0" w:rsidRDefault="003C33E0" w:rsidP="00F345F1">
            <w:pPr>
              <w:snapToGrid w:val="0"/>
              <w:spacing w:line="360" w:lineRule="auto"/>
              <w:rPr>
                <w:rFonts w:cs="Arial"/>
                <w:sz w:val="16"/>
                <w:szCs w:val="16"/>
              </w:rPr>
            </w:pPr>
          </w:p>
        </w:tc>
        <w:tc>
          <w:tcPr>
            <w:tcW w:w="807" w:type="dxa"/>
            <w:shd w:val="clear" w:color="auto" w:fill="FFFF99"/>
            <w:vAlign w:val="bottom"/>
          </w:tcPr>
          <w:p w14:paraId="0EECFB4D" w14:textId="77777777" w:rsidR="003C33E0" w:rsidRDefault="003C33E0" w:rsidP="00F345F1">
            <w:pPr>
              <w:snapToGrid w:val="0"/>
              <w:spacing w:line="360" w:lineRule="auto"/>
              <w:rPr>
                <w:rFonts w:cs="Arial"/>
                <w:sz w:val="16"/>
                <w:szCs w:val="16"/>
              </w:rPr>
            </w:pPr>
          </w:p>
        </w:tc>
        <w:tc>
          <w:tcPr>
            <w:tcW w:w="806" w:type="dxa"/>
            <w:shd w:val="clear" w:color="auto" w:fill="FFFF99"/>
            <w:vAlign w:val="bottom"/>
          </w:tcPr>
          <w:p w14:paraId="34716927"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7DDBCF23"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74A666FA"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2EC96900"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7FCDF94A"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1BE1995A" w14:textId="77777777" w:rsidR="003C33E0" w:rsidRDefault="003C33E0" w:rsidP="00F345F1">
            <w:pPr>
              <w:snapToGrid w:val="0"/>
              <w:spacing w:line="360" w:lineRule="auto"/>
              <w:rPr>
                <w:rFonts w:cs="Arial"/>
                <w:sz w:val="16"/>
                <w:szCs w:val="16"/>
              </w:rPr>
            </w:pPr>
          </w:p>
        </w:tc>
      </w:tr>
      <w:tr w:rsidR="003C33E0" w14:paraId="2E770D4F" w14:textId="77777777" w:rsidTr="003C33E0">
        <w:trPr>
          <w:trHeight w:val="170"/>
        </w:trPr>
        <w:tc>
          <w:tcPr>
            <w:tcW w:w="2580" w:type="dxa"/>
            <w:shd w:val="clear" w:color="auto" w:fill="auto"/>
          </w:tcPr>
          <w:p w14:paraId="6F70FECB" w14:textId="77777777" w:rsidR="003C33E0" w:rsidRDefault="003C33E0" w:rsidP="00F345F1">
            <w:pPr>
              <w:spacing w:line="360" w:lineRule="auto"/>
              <w:rPr>
                <w:sz w:val="16"/>
                <w:szCs w:val="16"/>
              </w:rPr>
            </w:pPr>
            <w:r>
              <w:rPr>
                <w:rFonts w:cs="Arial"/>
                <w:b/>
                <w:sz w:val="16"/>
                <w:szCs w:val="16"/>
              </w:rPr>
              <w:t>Sex</w:t>
            </w:r>
          </w:p>
        </w:tc>
        <w:tc>
          <w:tcPr>
            <w:tcW w:w="961" w:type="dxa"/>
            <w:shd w:val="clear" w:color="auto" w:fill="auto"/>
            <w:vAlign w:val="bottom"/>
          </w:tcPr>
          <w:p w14:paraId="5CEB9BEB" w14:textId="77777777" w:rsidR="003C33E0" w:rsidRDefault="003C33E0" w:rsidP="00F345F1">
            <w:pPr>
              <w:spacing w:line="360" w:lineRule="auto"/>
              <w:rPr>
                <w:sz w:val="16"/>
                <w:szCs w:val="16"/>
              </w:rPr>
            </w:pPr>
            <w:r>
              <w:rPr>
                <w:rFonts w:cs="Arial"/>
                <w:b/>
                <w:sz w:val="16"/>
                <w:szCs w:val="16"/>
              </w:rPr>
              <w:t>Male</w:t>
            </w:r>
          </w:p>
        </w:tc>
        <w:tc>
          <w:tcPr>
            <w:tcW w:w="772" w:type="dxa"/>
            <w:shd w:val="clear" w:color="auto" w:fill="FFFF99"/>
            <w:vAlign w:val="bottom"/>
          </w:tcPr>
          <w:p w14:paraId="55C96F0B" w14:textId="77777777" w:rsidR="003C33E0" w:rsidRDefault="003C33E0" w:rsidP="00F345F1">
            <w:pPr>
              <w:spacing w:line="360" w:lineRule="auto"/>
              <w:rPr>
                <w:sz w:val="16"/>
                <w:szCs w:val="16"/>
              </w:rPr>
            </w:pPr>
            <w:r>
              <w:rPr>
                <w:rFonts w:cs="Arial"/>
                <w:sz w:val="16"/>
                <w:szCs w:val="16"/>
              </w:rPr>
              <w:t>11 (47.8%)</w:t>
            </w:r>
          </w:p>
        </w:tc>
        <w:tc>
          <w:tcPr>
            <w:tcW w:w="807" w:type="dxa"/>
            <w:shd w:val="clear" w:color="auto" w:fill="FFFF99"/>
            <w:vAlign w:val="bottom"/>
          </w:tcPr>
          <w:p w14:paraId="2BB5EFAF" w14:textId="77777777" w:rsidR="003C33E0" w:rsidRDefault="003C33E0" w:rsidP="00F345F1">
            <w:pPr>
              <w:spacing w:line="360" w:lineRule="auto"/>
              <w:rPr>
                <w:sz w:val="16"/>
                <w:szCs w:val="16"/>
              </w:rPr>
            </w:pPr>
            <w:r>
              <w:rPr>
                <w:rFonts w:cs="Arial"/>
                <w:sz w:val="16"/>
                <w:szCs w:val="16"/>
              </w:rPr>
              <w:t>49 (50.5%)</w:t>
            </w:r>
          </w:p>
        </w:tc>
        <w:tc>
          <w:tcPr>
            <w:tcW w:w="806" w:type="dxa"/>
            <w:shd w:val="clear" w:color="auto" w:fill="FFFF99"/>
            <w:vAlign w:val="bottom"/>
          </w:tcPr>
          <w:p w14:paraId="7DB8DB9F" w14:textId="77777777" w:rsidR="003C33E0" w:rsidRDefault="003C33E0" w:rsidP="00F345F1">
            <w:pPr>
              <w:spacing w:line="360" w:lineRule="auto"/>
              <w:rPr>
                <w:sz w:val="16"/>
                <w:szCs w:val="16"/>
              </w:rPr>
            </w:pPr>
            <w:r>
              <w:rPr>
                <w:rFonts w:cs="Arial"/>
                <w:sz w:val="16"/>
                <w:szCs w:val="16"/>
              </w:rPr>
              <w:t>&gt;0.99</w:t>
            </w:r>
          </w:p>
        </w:tc>
        <w:tc>
          <w:tcPr>
            <w:tcW w:w="623" w:type="dxa"/>
            <w:shd w:val="clear" w:color="auto" w:fill="FFFF99"/>
            <w:vAlign w:val="bottom"/>
          </w:tcPr>
          <w:p w14:paraId="37CE54CE" w14:textId="77777777" w:rsidR="003C33E0" w:rsidRDefault="003C33E0" w:rsidP="00F345F1">
            <w:pPr>
              <w:snapToGrid w:val="0"/>
              <w:spacing w:line="360" w:lineRule="auto"/>
              <w:rPr>
                <w:sz w:val="16"/>
                <w:szCs w:val="16"/>
              </w:rPr>
            </w:pPr>
            <w:r>
              <w:rPr>
                <w:rFonts w:cs="Arial"/>
                <w:sz w:val="16"/>
                <w:szCs w:val="16"/>
              </w:rPr>
              <w:t>0.95</w:t>
            </w:r>
          </w:p>
        </w:tc>
        <w:tc>
          <w:tcPr>
            <w:tcW w:w="989" w:type="dxa"/>
            <w:shd w:val="clear" w:color="auto" w:fill="EAF1DD"/>
            <w:vAlign w:val="bottom"/>
          </w:tcPr>
          <w:p w14:paraId="01982800" w14:textId="77777777" w:rsidR="003C33E0" w:rsidRDefault="003C33E0" w:rsidP="00F345F1">
            <w:pPr>
              <w:snapToGrid w:val="0"/>
              <w:spacing w:line="360" w:lineRule="auto"/>
              <w:rPr>
                <w:sz w:val="16"/>
                <w:szCs w:val="16"/>
              </w:rPr>
            </w:pPr>
            <w:r>
              <w:rPr>
                <w:rFonts w:cs="Arial"/>
                <w:sz w:val="16"/>
                <w:szCs w:val="16"/>
              </w:rPr>
              <w:t>15 (65.2%)</w:t>
            </w:r>
          </w:p>
        </w:tc>
        <w:tc>
          <w:tcPr>
            <w:tcW w:w="807" w:type="dxa"/>
            <w:shd w:val="clear" w:color="auto" w:fill="EAF1DD"/>
            <w:vAlign w:val="bottom"/>
          </w:tcPr>
          <w:p w14:paraId="45432E37" w14:textId="77777777" w:rsidR="003C33E0" w:rsidRDefault="003C33E0" w:rsidP="00F345F1">
            <w:pPr>
              <w:snapToGrid w:val="0"/>
              <w:spacing w:line="360" w:lineRule="auto"/>
            </w:pPr>
            <w:r>
              <w:rPr>
                <w:rFonts w:cs="Arial"/>
                <w:sz w:val="16"/>
                <w:szCs w:val="16"/>
              </w:rPr>
              <w:t>42 (47.7%)</w:t>
            </w:r>
          </w:p>
        </w:tc>
        <w:tc>
          <w:tcPr>
            <w:tcW w:w="807" w:type="dxa"/>
            <w:shd w:val="clear" w:color="auto" w:fill="EAF1DD"/>
            <w:vAlign w:val="bottom"/>
          </w:tcPr>
          <w:p w14:paraId="3D50BFE2" w14:textId="77777777" w:rsidR="003C33E0" w:rsidRDefault="003C33E0" w:rsidP="00F345F1">
            <w:pPr>
              <w:snapToGrid w:val="0"/>
              <w:spacing w:line="360" w:lineRule="auto"/>
              <w:rPr>
                <w:sz w:val="16"/>
                <w:szCs w:val="16"/>
              </w:rPr>
            </w:pPr>
            <w:r>
              <w:rPr>
                <w:rFonts w:cs="Arial"/>
                <w:sz w:val="16"/>
                <w:szCs w:val="16"/>
              </w:rPr>
              <w:t>0.21</w:t>
            </w:r>
          </w:p>
        </w:tc>
        <w:tc>
          <w:tcPr>
            <w:tcW w:w="943" w:type="dxa"/>
            <w:shd w:val="clear" w:color="auto" w:fill="EAF1DD"/>
            <w:vAlign w:val="bottom"/>
          </w:tcPr>
          <w:p w14:paraId="5DDE267A" w14:textId="77777777" w:rsidR="003C33E0" w:rsidRDefault="003C33E0" w:rsidP="00F345F1">
            <w:pPr>
              <w:snapToGrid w:val="0"/>
              <w:spacing w:line="360" w:lineRule="auto"/>
            </w:pPr>
            <w:r>
              <w:rPr>
                <w:rFonts w:cs="Arial"/>
                <w:sz w:val="16"/>
                <w:szCs w:val="16"/>
              </w:rPr>
              <w:t>0.14</w:t>
            </w:r>
          </w:p>
        </w:tc>
      </w:tr>
      <w:tr w:rsidR="003C33E0" w14:paraId="53121799" w14:textId="77777777" w:rsidTr="003C33E0">
        <w:trPr>
          <w:trHeight w:val="170"/>
        </w:trPr>
        <w:tc>
          <w:tcPr>
            <w:tcW w:w="2580" w:type="dxa"/>
            <w:shd w:val="clear" w:color="auto" w:fill="auto"/>
          </w:tcPr>
          <w:p w14:paraId="28465443" w14:textId="77777777" w:rsidR="003C33E0" w:rsidRDefault="003C33E0" w:rsidP="00F345F1">
            <w:pPr>
              <w:snapToGrid w:val="0"/>
              <w:spacing w:line="360" w:lineRule="auto"/>
              <w:rPr>
                <w:rFonts w:cs="Arial"/>
                <w:sz w:val="16"/>
                <w:szCs w:val="16"/>
              </w:rPr>
            </w:pPr>
          </w:p>
        </w:tc>
        <w:tc>
          <w:tcPr>
            <w:tcW w:w="961" w:type="dxa"/>
            <w:shd w:val="clear" w:color="auto" w:fill="auto"/>
            <w:vAlign w:val="bottom"/>
          </w:tcPr>
          <w:p w14:paraId="2D1B4989" w14:textId="77777777" w:rsidR="003C33E0" w:rsidRDefault="003C33E0" w:rsidP="00F345F1">
            <w:pPr>
              <w:spacing w:line="360" w:lineRule="auto"/>
              <w:rPr>
                <w:sz w:val="16"/>
                <w:szCs w:val="16"/>
              </w:rPr>
            </w:pPr>
            <w:proofErr w:type="spellStart"/>
            <w:r>
              <w:rPr>
                <w:rFonts w:cs="Arial"/>
                <w:b/>
                <w:sz w:val="16"/>
                <w:szCs w:val="16"/>
              </w:rPr>
              <w:t>Female</w:t>
            </w:r>
            <w:proofErr w:type="spellEnd"/>
          </w:p>
        </w:tc>
        <w:tc>
          <w:tcPr>
            <w:tcW w:w="772" w:type="dxa"/>
            <w:shd w:val="clear" w:color="auto" w:fill="FFFF99"/>
            <w:vAlign w:val="bottom"/>
          </w:tcPr>
          <w:p w14:paraId="0AE0D348" w14:textId="77777777" w:rsidR="003C33E0" w:rsidRDefault="003C33E0" w:rsidP="00F345F1">
            <w:pPr>
              <w:spacing w:line="360" w:lineRule="auto"/>
              <w:rPr>
                <w:sz w:val="16"/>
                <w:szCs w:val="16"/>
              </w:rPr>
            </w:pPr>
            <w:r>
              <w:rPr>
                <w:rFonts w:cs="Arial"/>
                <w:sz w:val="16"/>
                <w:szCs w:val="16"/>
              </w:rPr>
              <w:t>12 (52.2%)</w:t>
            </w:r>
          </w:p>
        </w:tc>
        <w:tc>
          <w:tcPr>
            <w:tcW w:w="807" w:type="dxa"/>
            <w:shd w:val="clear" w:color="auto" w:fill="FFFF99"/>
            <w:vAlign w:val="bottom"/>
          </w:tcPr>
          <w:p w14:paraId="6E1621B5" w14:textId="77777777" w:rsidR="003C33E0" w:rsidRDefault="003C33E0" w:rsidP="00F345F1">
            <w:pPr>
              <w:spacing w:line="360" w:lineRule="auto"/>
              <w:rPr>
                <w:sz w:val="16"/>
                <w:szCs w:val="16"/>
              </w:rPr>
            </w:pPr>
            <w:r>
              <w:rPr>
                <w:rFonts w:cs="Arial"/>
                <w:sz w:val="16"/>
                <w:szCs w:val="16"/>
              </w:rPr>
              <w:t>48 (49.5%)</w:t>
            </w:r>
          </w:p>
        </w:tc>
        <w:tc>
          <w:tcPr>
            <w:tcW w:w="806" w:type="dxa"/>
            <w:shd w:val="clear" w:color="auto" w:fill="FFFF99"/>
            <w:vAlign w:val="bottom"/>
          </w:tcPr>
          <w:p w14:paraId="62181191"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5066C868"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12232ABB" w14:textId="77777777" w:rsidR="003C33E0" w:rsidRDefault="003C33E0" w:rsidP="00F345F1">
            <w:pPr>
              <w:snapToGrid w:val="0"/>
              <w:spacing w:line="360" w:lineRule="auto"/>
              <w:rPr>
                <w:sz w:val="16"/>
                <w:szCs w:val="16"/>
              </w:rPr>
            </w:pPr>
            <w:r>
              <w:rPr>
                <w:rFonts w:cs="Arial"/>
                <w:sz w:val="16"/>
                <w:szCs w:val="16"/>
              </w:rPr>
              <w:t>8 (34.8%)</w:t>
            </w:r>
          </w:p>
        </w:tc>
        <w:tc>
          <w:tcPr>
            <w:tcW w:w="807" w:type="dxa"/>
            <w:shd w:val="clear" w:color="auto" w:fill="EAF1DD"/>
            <w:vAlign w:val="bottom"/>
          </w:tcPr>
          <w:p w14:paraId="6A2AFF74" w14:textId="77777777" w:rsidR="003C33E0" w:rsidRDefault="003C33E0" w:rsidP="00F345F1">
            <w:pPr>
              <w:snapToGrid w:val="0"/>
              <w:spacing w:line="360" w:lineRule="auto"/>
            </w:pPr>
            <w:r>
              <w:rPr>
                <w:rFonts w:cs="Arial"/>
                <w:sz w:val="16"/>
                <w:szCs w:val="16"/>
              </w:rPr>
              <w:t>46 (52.3%)</w:t>
            </w:r>
          </w:p>
        </w:tc>
        <w:tc>
          <w:tcPr>
            <w:tcW w:w="807" w:type="dxa"/>
            <w:shd w:val="clear" w:color="auto" w:fill="EAF1DD"/>
            <w:vAlign w:val="bottom"/>
          </w:tcPr>
          <w:p w14:paraId="0E96F5D6"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5061CD69" w14:textId="77777777" w:rsidR="003C33E0" w:rsidRDefault="003C33E0" w:rsidP="00F345F1">
            <w:pPr>
              <w:snapToGrid w:val="0"/>
              <w:spacing w:line="360" w:lineRule="auto"/>
              <w:rPr>
                <w:rFonts w:cs="Arial"/>
                <w:sz w:val="16"/>
                <w:szCs w:val="16"/>
              </w:rPr>
            </w:pPr>
          </w:p>
        </w:tc>
      </w:tr>
      <w:tr w:rsidR="003C33E0" w14:paraId="42043942" w14:textId="77777777" w:rsidTr="003C33E0">
        <w:trPr>
          <w:trHeight w:val="170"/>
        </w:trPr>
        <w:tc>
          <w:tcPr>
            <w:tcW w:w="2580" w:type="dxa"/>
            <w:shd w:val="clear" w:color="auto" w:fill="auto"/>
          </w:tcPr>
          <w:p w14:paraId="78203C58" w14:textId="77777777" w:rsidR="003C33E0" w:rsidRDefault="003C33E0" w:rsidP="00F345F1">
            <w:pPr>
              <w:snapToGrid w:val="0"/>
              <w:spacing w:line="360" w:lineRule="auto"/>
              <w:rPr>
                <w:rFonts w:cs="Arial"/>
                <w:sz w:val="16"/>
                <w:szCs w:val="16"/>
              </w:rPr>
            </w:pPr>
          </w:p>
        </w:tc>
        <w:tc>
          <w:tcPr>
            <w:tcW w:w="961" w:type="dxa"/>
            <w:shd w:val="clear" w:color="auto" w:fill="auto"/>
            <w:vAlign w:val="bottom"/>
          </w:tcPr>
          <w:p w14:paraId="07B7EE2A" w14:textId="77777777" w:rsidR="003C33E0" w:rsidRDefault="003C33E0" w:rsidP="00F345F1">
            <w:pPr>
              <w:snapToGrid w:val="0"/>
              <w:spacing w:line="360" w:lineRule="auto"/>
              <w:rPr>
                <w:rFonts w:cs="Arial"/>
                <w:sz w:val="16"/>
                <w:szCs w:val="16"/>
              </w:rPr>
            </w:pPr>
          </w:p>
        </w:tc>
        <w:tc>
          <w:tcPr>
            <w:tcW w:w="772" w:type="dxa"/>
            <w:shd w:val="clear" w:color="auto" w:fill="FFFF99"/>
            <w:vAlign w:val="bottom"/>
          </w:tcPr>
          <w:p w14:paraId="36386DD7" w14:textId="77777777" w:rsidR="003C33E0" w:rsidRDefault="003C33E0" w:rsidP="00F345F1">
            <w:pPr>
              <w:snapToGrid w:val="0"/>
              <w:spacing w:line="360" w:lineRule="auto"/>
              <w:rPr>
                <w:rFonts w:cs="Arial"/>
                <w:sz w:val="16"/>
                <w:szCs w:val="16"/>
              </w:rPr>
            </w:pPr>
          </w:p>
        </w:tc>
        <w:tc>
          <w:tcPr>
            <w:tcW w:w="807" w:type="dxa"/>
            <w:shd w:val="clear" w:color="auto" w:fill="FFFF99"/>
            <w:vAlign w:val="bottom"/>
          </w:tcPr>
          <w:p w14:paraId="2DDAADDE" w14:textId="77777777" w:rsidR="003C33E0" w:rsidRDefault="003C33E0" w:rsidP="00F345F1">
            <w:pPr>
              <w:snapToGrid w:val="0"/>
              <w:spacing w:line="360" w:lineRule="auto"/>
              <w:rPr>
                <w:rFonts w:cs="Arial"/>
                <w:sz w:val="16"/>
                <w:szCs w:val="16"/>
              </w:rPr>
            </w:pPr>
          </w:p>
        </w:tc>
        <w:tc>
          <w:tcPr>
            <w:tcW w:w="806" w:type="dxa"/>
            <w:shd w:val="clear" w:color="auto" w:fill="FFFF99"/>
            <w:vAlign w:val="bottom"/>
          </w:tcPr>
          <w:p w14:paraId="394CF28B"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5801909E"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4F15DA3C"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14620BA9"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10662066"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38F59FE7" w14:textId="77777777" w:rsidR="003C33E0" w:rsidRDefault="003C33E0" w:rsidP="00F345F1">
            <w:pPr>
              <w:snapToGrid w:val="0"/>
              <w:spacing w:line="360" w:lineRule="auto"/>
              <w:rPr>
                <w:rFonts w:cs="Arial"/>
                <w:sz w:val="16"/>
                <w:szCs w:val="16"/>
              </w:rPr>
            </w:pPr>
          </w:p>
        </w:tc>
      </w:tr>
      <w:tr w:rsidR="003C33E0" w14:paraId="7C5C3D0B" w14:textId="77777777" w:rsidTr="003C33E0">
        <w:trPr>
          <w:trHeight w:val="170"/>
        </w:trPr>
        <w:tc>
          <w:tcPr>
            <w:tcW w:w="2580" w:type="dxa"/>
            <w:shd w:val="clear" w:color="auto" w:fill="auto"/>
          </w:tcPr>
          <w:p w14:paraId="371578BC" w14:textId="77777777" w:rsidR="003C33E0" w:rsidRDefault="003C33E0" w:rsidP="00F345F1">
            <w:pPr>
              <w:spacing w:line="360" w:lineRule="auto"/>
              <w:rPr>
                <w:sz w:val="16"/>
                <w:szCs w:val="16"/>
              </w:rPr>
            </w:pPr>
            <w:proofErr w:type="spellStart"/>
            <w:r>
              <w:rPr>
                <w:rFonts w:cs="Arial"/>
                <w:b/>
                <w:sz w:val="16"/>
                <w:szCs w:val="16"/>
              </w:rPr>
              <w:t>Leukocytes</w:t>
            </w:r>
            <w:proofErr w:type="spellEnd"/>
            <w:r>
              <w:rPr>
                <w:rFonts w:cs="Arial"/>
                <w:b/>
                <w:sz w:val="16"/>
                <w:szCs w:val="16"/>
              </w:rPr>
              <w:t xml:space="preserve"> (x 10</w:t>
            </w:r>
            <w:r>
              <w:rPr>
                <w:rFonts w:cs="Arial"/>
                <w:b/>
                <w:sz w:val="16"/>
                <w:szCs w:val="16"/>
                <w:vertAlign w:val="superscript"/>
              </w:rPr>
              <w:t>3</w:t>
            </w:r>
            <w:r>
              <w:rPr>
                <w:rFonts w:cs="Arial"/>
                <w:b/>
                <w:sz w:val="16"/>
                <w:szCs w:val="16"/>
              </w:rPr>
              <w:t xml:space="preserve"> </w:t>
            </w:r>
            <w:proofErr w:type="spellStart"/>
            <w:r>
              <w:rPr>
                <w:rFonts w:cs="Arial"/>
                <w:b/>
                <w:sz w:val="16"/>
                <w:szCs w:val="16"/>
              </w:rPr>
              <w:t>cells</w:t>
            </w:r>
            <w:proofErr w:type="spellEnd"/>
            <w:r>
              <w:rPr>
                <w:rFonts w:cs="Arial"/>
                <w:b/>
                <w:sz w:val="16"/>
                <w:szCs w:val="16"/>
              </w:rPr>
              <w:t>/mm</w:t>
            </w:r>
            <w:r>
              <w:rPr>
                <w:rFonts w:cs="Arial"/>
                <w:b/>
                <w:sz w:val="16"/>
                <w:szCs w:val="16"/>
                <w:vertAlign w:val="superscript"/>
              </w:rPr>
              <w:t>3</w:t>
            </w:r>
            <w:r>
              <w:rPr>
                <w:rFonts w:cs="Arial"/>
                <w:b/>
                <w:sz w:val="16"/>
                <w:szCs w:val="16"/>
              </w:rPr>
              <w:t xml:space="preserve">) </w:t>
            </w:r>
          </w:p>
        </w:tc>
        <w:tc>
          <w:tcPr>
            <w:tcW w:w="961" w:type="dxa"/>
            <w:shd w:val="clear" w:color="auto" w:fill="auto"/>
            <w:vAlign w:val="bottom"/>
          </w:tcPr>
          <w:p w14:paraId="4DC5A361" w14:textId="77777777" w:rsidR="003C33E0" w:rsidRDefault="003C33E0" w:rsidP="00F345F1">
            <w:pPr>
              <w:spacing w:line="360" w:lineRule="auto"/>
              <w:rPr>
                <w:sz w:val="16"/>
                <w:szCs w:val="16"/>
              </w:rPr>
            </w:pPr>
            <w:r>
              <w:rPr>
                <w:rFonts w:cs="Arial"/>
                <w:b/>
                <w:sz w:val="16"/>
                <w:szCs w:val="16"/>
              </w:rPr>
              <w:t>&lt;15</w:t>
            </w:r>
          </w:p>
        </w:tc>
        <w:tc>
          <w:tcPr>
            <w:tcW w:w="772" w:type="dxa"/>
            <w:shd w:val="clear" w:color="auto" w:fill="FFFF99"/>
            <w:vAlign w:val="bottom"/>
          </w:tcPr>
          <w:p w14:paraId="3219AD56" w14:textId="77777777" w:rsidR="003C33E0" w:rsidRDefault="003C33E0" w:rsidP="00F345F1">
            <w:pPr>
              <w:spacing w:line="360" w:lineRule="auto"/>
              <w:rPr>
                <w:sz w:val="16"/>
                <w:szCs w:val="16"/>
              </w:rPr>
            </w:pPr>
            <w:r>
              <w:rPr>
                <w:rFonts w:cs="Arial"/>
                <w:sz w:val="16"/>
                <w:szCs w:val="16"/>
              </w:rPr>
              <w:t>17 (73.9%)</w:t>
            </w:r>
          </w:p>
        </w:tc>
        <w:tc>
          <w:tcPr>
            <w:tcW w:w="807" w:type="dxa"/>
            <w:shd w:val="clear" w:color="auto" w:fill="FFFF99"/>
            <w:vAlign w:val="bottom"/>
          </w:tcPr>
          <w:p w14:paraId="1E1B81B4" w14:textId="77777777" w:rsidR="003C33E0" w:rsidRDefault="003C33E0" w:rsidP="00F345F1">
            <w:pPr>
              <w:spacing w:line="360" w:lineRule="auto"/>
              <w:rPr>
                <w:sz w:val="16"/>
                <w:szCs w:val="16"/>
              </w:rPr>
            </w:pPr>
            <w:r>
              <w:rPr>
                <w:rFonts w:cs="Arial"/>
                <w:sz w:val="16"/>
                <w:szCs w:val="16"/>
              </w:rPr>
              <w:t>87 (89.7%)</w:t>
            </w:r>
          </w:p>
        </w:tc>
        <w:tc>
          <w:tcPr>
            <w:tcW w:w="806" w:type="dxa"/>
            <w:shd w:val="clear" w:color="auto" w:fill="FFFF99"/>
            <w:vAlign w:val="bottom"/>
          </w:tcPr>
          <w:p w14:paraId="204B987B" w14:textId="77777777" w:rsidR="003C33E0" w:rsidRDefault="003C33E0" w:rsidP="00F345F1">
            <w:pPr>
              <w:spacing w:line="360" w:lineRule="auto"/>
              <w:rPr>
                <w:sz w:val="16"/>
                <w:szCs w:val="16"/>
              </w:rPr>
            </w:pPr>
            <w:r>
              <w:rPr>
                <w:rFonts w:cs="Arial"/>
                <w:b/>
                <w:bCs/>
                <w:sz w:val="16"/>
                <w:szCs w:val="16"/>
              </w:rPr>
              <w:t>0.03</w:t>
            </w:r>
          </w:p>
        </w:tc>
        <w:tc>
          <w:tcPr>
            <w:tcW w:w="623" w:type="dxa"/>
            <w:shd w:val="clear" w:color="auto" w:fill="FFFF99"/>
            <w:vAlign w:val="bottom"/>
          </w:tcPr>
          <w:p w14:paraId="0F25621B" w14:textId="77777777" w:rsidR="003C33E0" w:rsidRDefault="003C33E0" w:rsidP="00F345F1">
            <w:pPr>
              <w:snapToGrid w:val="0"/>
              <w:spacing w:line="360" w:lineRule="auto"/>
              <w:rPr>
                <w:sz w:val="16"/>
                <w:szCs w:val="16"/>
              </w:rPr>
            </w:pPr>
            <w:r>
              <w:rPr>
                <w:rFonts w:cs="Arial"/>
                <w:sz w:val="16"/>
                <w:szCs w:val="16"/>
              </w:rPr>
              <w:t>0.25</w:t>
            </w:r>
          </w:p>
        </w:tc>
        <w:tc>
          <w:tcPr>
            <w:tcW w:w="989" w:type="dxa"/>
            <w:shd w:val="clear" w:color="auto" w:fill="EAF1DD"/>
            <w:vAlign w:val="bottom"/>
          </w:tcPr>
          <w:p w14:paraId="28315ADC" w14:textId="77777777" w:rsidR="003C33E0" w:rsidRDefault="003C33E0" w:rsidP="00F345F1">
            <w:pPr>
              <w:snapToGrid w:val="0"/>
              <w:spacing w:line="360" w:lineRule="auto"/>
              <w:rPr>
                <w:sz w:val="16"/>
                <w:szCs w:val="16"/>
              </w:rPr>
            </w:pPr>
            <w:r>
              <w:rPr>
                <w:rFonts w:cs="Arial"/>
                <w:sz w:val="16"/>
                <w:szCs w:val="16"/>
              </w:rPr>
              <w:t>17 (73.9%)</w:t>
            </w:r>
          </w:p>
        </w:tc>
        <w:tc>
          <w:tcPr>
            <w:tcW w:w="807" w:type="dxa"/>
            <w:shd w:val="clear" w:color="auto" w:fill="EAF1DD"/>
            <w:vAlign w:val="bottom"/>
          </w:tcPr>
          <w:p w14:paraId="0877747B" w14:textId="77777777" w:rsidR="003C33E0" w:rsidRDefault="003C33E0" w:rsidP="00F345F1">
            <w:pPr>
              <w:snapToGrid w:val="0"/>
              <w:spacing w:line="360" w:lineRule="auto"/>
            </w:pPr>
            <w:r>
              <w:rPr>
                <w:rFonts w:cs="Arial"/>
                <w:sz w:val="16"/>
                <w:szCs w:val="16"/>
              </w:rPr>
              <w:t>78 (88.6%)</w:t>
            </w:r>
          </w:p>
        </w:tc>
        <w:tc>
          <w:tcPr>
            <w:tcW w:w="807" w:type="dxa"/>
            <w:shd w:val="clear" w:color="auto" w:fill="EAF1DD"/>
            <w:vAlign w:val="bottom"/>
          </w:tcPr>
          <w:p w14:paraId="69BC3BE4" w14:textId="77777777" w:rsidR="003C33E0" w:rsidRDefault="003C33E0" w:rsidP="00F345F1">
            <w:pPr>
              <w:snapToGrid w:val="0"/>
              <w:spacing w:line="360" w:lineRule="auto"/>
            </w:pPr>
            <w:r>
              <w:rPr>
                <w:rFonts w:cs="Arial"/>
                <w:sz w:val="16"/>
                <w:szCs w:val="16"/>
              </w:rPr>
              <w:t>0.08</w:t>
            </w:r>
          </w:p>
        </w:tc>
        <w:tc>
          <w:tcPr>
            <w:tcW w:w="943" w:type="dxa"/>
            <w:shd w:val="clear" w:color="auto" w:fill="EAF1DD"/>
            <w:vAlign w:val="bottom"/>
          </w:tcPr>
          <w:p w14:paraId="75529648" w14:textId="77777777" w:rsidR="003C33E0" w:rsidRDefault="003C33E0" w:rsidP="00F345F1">
            <w:pPr>
              <w:snapToGrid w:val="0"/>
              <w:spacing w:line="360" w:lineRule="auto"/>
            </w:pPr>
            <w:r>
              <w:rPr>
                <w:rFonts w:cs="Arial"/>
                <w:sz w:val="16"/>
                <w:szCs w:val="16"/>
              </w:rPr>
              <w:t>0.23</w:t>
            </w:r>
          </w:p>
        </w:tc>
      </w:tr>
      <w:tr w:rsidR="003C33E0" w14:paraId="57B72BCB" w14:textId="77777777" w:rsidTr="003C33E0">
        <w:trPr>
          <w:trHeight w:val="170"/>
        </w:trPr>
        <w:tc>
          <w:tcPr>
            <w:tcW w:w="2580" w:type="dxa"/>
            <w:shd w:val="clear" w:color="auto" w:fill="auto"/>
          </w:tcPr>
          <w:p w14:paraId="799EB69E" w14:textId="77777777" w:rsidR="003C33E0" w:rsidRDefault="003C33E0" w:rsidP="00F345F1">
            <w:pPr>
              <w:snapToGrid w:val="0"/>
              <w:spacing w:line="360" w:lineRule="auto"/>
              <w:rPr>
                <w:rFonts w:cs="Arial"/>
                <w:sz w:val="16"/>
                <w:szCs w:val="16"/>
              </w:rPr>
            </w:pPr>
          </w:p>
        </w:tc>
        <w:tc>
          <w:tcPr>
            <w:tcW w:w="961" w:type="dxa"/>
            <w:shd w:val="clear" w:color="auto" w:fill="auto"/>
            <w:vAlign w:val="bottom"/>
          </w:tcPr>
          <w:p w14:paraId="58D0D3B1" w14:textId="77777777" w:rsidR="003C33E0" w:rsidRDefault="003C33E0" w:rsidP="00F345F1">
            <w:pPr>
              <w:spacing w:line="360" w:lineRule="auto"/>
              <w:rPr>
                <w:sz w:val="16"/>
                <w:szCs w:val="16"/>
              </w:rPr>
            </w:pPr>
            <w:r>
              <w:rPr>
                <w:rFonts w:cs="Arial"/>
                <w:b/>
                <w:sz w:val="16"/>
                <w:szCs w:val="16"/>
              </w:rPr>
              <w:t>&gt;15</w:t>
            </w:r>
          </w:p>
        </w:tc>
        <w:tc>
          <w:tcPr>
            <w:tcW w:w="772" w:type="dxa"/>
            <w:shd w:val="clear" w:color="auto" w:fill="FFFF99"/>
            <w:vAlign w:val="bottom"/>
          </w:tcPr>
          <w:p w14:paraId="5E5616B9" w14:textId="77777777" w:rsidR="003C33E0" w:rsidRDefault="003C33E0" w:rsidP="00F345F1">
            <w:pPr>
              <w:spacing w:line="360" w:lineRule="auto"/>
              <w:rPr>
                <w:sz w:val="16"/>
                <w:szCs w:val="16"/>
              </w:rPr>
            </w:pPr>
            <w:r>
              <w:rPr>
                <w:rFonts w:cs="Arial"/>
                <w:sz w:val="16"/>
                <w:szCs w:val="16"/>
              </w:rPr>
              <w:t>6 (26.1%)</w:t>
            </w:r>
          </w:p>
        </w:tc>
        <w:tc>
          <w:tcPr>
            <w:tcW w:w="807" w:type="dxa"/>
            <w:shd w:val="clear" w:color="auto" w:fill="FFFF99"/>
            <w:vAlign w:val="bottom"/>
          </w:tcPr>
          <w:p w14:paraId="27B2A6DA" w14:textId="77777777" w:rsidR="003C33E0" w:rsidRDefault="003C33E0" w:rsidP="00F345F1">
            <w:pPr>
              <w:spacing w:line="360" w:lineRule="auto"/>
              <w:rPr>
                <w:sz w:val="16"/>
                <w:szCs w:val="16"/>
              </w:rPr>
            </w:pPr>
            <w:r>
              <w:rPr>
                <w:rFonts w:cs="Arial"/>
                <w:sz w:val="16"/>
                <w:szCs w:val="16"/>
              </w:rPr>
              <w:t>8 (8.2%)</w:t>
            </w:r>
          </w:p>
        </w:tc>
        <w:tc>
          <w:tcPr>
            <w:tcW w:w="806" w:type="dxa"/>
            <w:shd w:val="clear" w:color="auto" w:fill="FFFF99"/>
            <w:vAlign w:val="bottom"/>
          </w:tcPr>
          <w:p w14:paraId="0BB7C567"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241CA97B"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7A9E9BD6" w14:textId="77777777" w:rsidR="003C33E0" w:rsidRDefault="003C33E0" w:rsidP="00F345F1">
            <w:pPr>
              <w:snapToGrid w:val="0"/>
              <w:spacing w:line="360" w:lineRule="auto"/>
              <w:rPr>
                <w:sz w:val="16"/>
                <w:szCs w:val="16"/>
              </w:rPr>
            </w:pPr>
            <w:r>
              <w:rPr>
                <w:rFonts w:cs="Arial"/>
                <w:sz w:val="16"/>
                <w:szCs w:val="16"/>
              </w:rPr>
              <w:t>6 (26.1%)</w:t>
            </w:r>
          </w:p>
        </w:tc>
        <w:tc>
          <w:tcPr>
            <w:tcW w:w="807" w:type="dxa"/>
            <w:shd w:val="clear" w:color="auto" w:fill="EAF1DD"/>
            <w:vAlign w:val="bottom"/>
          </w:tcPr>
          <w:p w14:paraId="31CD5DE0" w14:textId="77777777" w:rsidR="003C33E0" w:rsidRDefault="003C33E0" w:rsidP="00F345F1">
            <w:pPr>
              <w:snapToGrid w:val="0"/>
              <w:spacing w:line="360" w:lineRule="auto"/>
            </w:pPr>
            <w:r>
              <w:rPr>
                <w:rFonts w:cs="Arial"/>
                <w:sz w:val="16"/>
                <w:szCs w:val="16"/>
              </w:rPr>
              <w:t>9 (10.2%)</w:t>
            </w:r>
          </w:p>
        </w:tc>
        <w:tc>
          <w:tcPr>
            <w:tcW w:w="807" w:type="dxa"/>
            <w:shd w:val="clear" w:color="auto" w:fill="EAF1DD"/>
            <w:vAlign w:val="bottom"/>
          </w:tcPr>
          <w:p w14:paraId="2E971B0A"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75F51F1A" w14:textId="77777777" w:rsidR="003C33E0" w:rsidRDefault="003C33E0" w:rsidP="00F345F1">
            <w:pPr>
              <w:snapToGrid w:val="0"/>
              <w:spacing w:line="360" w:lineRule="auto"/>
              <w:rPr>
                <w:rFonts w:cs="Arial"/>
                <w:sz w:val="16"/>
                <w:szCs w:val="16"/>
              </w:rPr>
            </w:pPr>
          </w:p>
        </w:tc>
      </w:tr>
      <w:tr w:rsidR="003C33E0" w14:paraId="65CD18A7" w14:textId="77777777" w:rsidTr="003C33E0">
        <w:trPr>
          <w:trHeight w:val="170"/>
        </w:trPr>
        <w:tc>
          <w:tcPr>
            <w:tcW w:w="2580" w:type="dxa"/>
            <w:shd w:val="clear" w:color="auto" w:fill="auto"/>
          </w:tcPr>
          <w:p w14:paraId="2917F49F" w14:textId="77777777" w:rsidR="003C33E0" w:rsidRDefault="003C33E0" w:rsidP="00F345F1">
            <w:pPr>
              <w:snapToGrid w:val="0"/>
              <w:spacing w:line="360" w:lineRule="auto"/>
              <w:rPr>
                <w:rFonts w:cs="Arial"/>
                <w:sz w:val="16"/>
                <w:szCs w:val="16"/>
              </w:rPr>
            </w:pPr>
          </w:p>
        </w:tc>
        <w:tc>
          <w:tcPr>
            <w:tcW w:w="961" w:type="dxa"/>
            <w:shd w:val="clear" w:color="auto" w:fill="auto"/>
            <w:vAlign w:val="bottom"/>
          </w:tcPr>
          <w:p w14:paraId="1710447E" w14:textId="77777777" w:rsidR="003C33E0" w:rsidRDefault="003C33E0" w:rsidP="00F345F1">
            <w:pPr>
              <w:snapToGrid w:val="0"/>
              <w:spacing w:line="360" w:lineRule="auto"/>
              <w:rPr>
                <w:rFonts w:cs="Arial"/>
                <w:sz w:val="16"/>
                <w:szCs w:val="16"/>
              </w:rPr>
            </w:pPr>
          </w:p>
        </w:tc>
        <w:tc>
          <w:tcPr>
            <w:tcW w:w="772" w:type="dxa"/>
            <w:shd w:val="clear" w:color="auto" w:fill="FFFF99"/>
            <w:vAlign w:val="bottom"/>
          </w:tcPr>
          <w:p w14:paraId="6620493F" w14:textId="77777777" w:rsidR="003C33E0" w:rsidRDefault="003C33E0" w:rsidP="00F345F1">
            <w:pPr>
              <w:snapToGrid w:val="0"/>
              <w:spacing w:line="360" w:lineRule="auto"/>
              <w:rPr>
                <w:rFonts w:cs="Arial"/>
                <w:sz w:val="16"/>
                <w:szCs w:val="16"/>
              </w:rPr>
            </w:pPr>
          </w:p>
        </w:tc>
        <w:tc>
          <w:tcPr>
            <w:tcW w:w="807" w:type="dxa"/>
            <w:shd w:val="clear" w:color="auto" w:fill="FFFF99"/>
            <w:vAlign w:val="bottom"/>
          </w:tcPr>
          <w:p w14:paraId="7FA6EDEB" w14:textId="77777777" w:rsidR="003C33E0" w:rsidRDefault="003C33E0" w:rsidP="00F345F1">
            <w:pPr>
              <w:snapToGrid w:val="0"/>
              <w:spacing w:line="360" w:lineRule="auto"/>
              <w:rPr>
                <w:rFonts w:cs="Arial"/>
                <w:sz w:val="16"/>
                <w:szCs w:val="16"/>
              </w:rPr>
            </w:pPr>
          </w:p>
        </w:tc>
        <w:tc>
          <w:tcPr>
            <w:tcW w:w="806" w:type="dxa"/>
            <w:shd w:val="clear" w:color="auto" w:fill="FFFF99"/>
            <w:vAlign w:val="bottom"/>
          </w:tcPr>
          <w:p w14:paraId="42025020"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6DC8A9EC"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462BBBD2"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16D12F26"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720A7FB2"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17D1C707" w14:textId="77777777" w:rsidR="003C33E0" w:rsidRDefault="003C33E0" w:rsidP="00F345F1">
            <w:pPr>
              <w:snapToGrid w:val="0"/>
              <w:spacing w:line="360" w:lineRule="auto"/>
              <w:rPr>
                <w:rFonts w:cs="Arial"/>
                <w:sz w:val="16"/>
                <w:szCs w:val="16"/>
              </w:rPr>
            </w:pPr>
          </w:p>
        </w:tc>
      </w:tr>
      <w:tr w:rsidR="003C33E0" w14:paraId="542AF163" w14:textId="77777777" w:rsidTr="003C33E0">
        <w:trPr>
          <w:trHeight w:val="170"/>
        </w:trPr>
        <w:tc>
          <w:tcPr>
            <w:tcW w:w="2580" w:type="dxa"/>
            <w:shd w:val="clear" w:color="auto" w:fill="auto"/>
          </w:tcPr>
          <w:p w14:paraId="0837B8F4" w14:textId="77777777" w:rsidR="003C33E0" w:rsidRDefault="003C33E0" w:rsidP="00F345F1">
            <w:pPr>
              <w:spacing w:line="360" w:lineRule="auto"/>
              <w:rPr>
                <w:sz w:val="16"/>
                <w:szCs w:val="16"/>
              </w:rPr>
            </w:pPr>
            <w:proofErr w:type="spellStart"/>
            <w:r>
              <w:rPr>
                <w:rFonts w:cs="Arial"/>
                <w:b/>
                <w:sz w:val="16"/>
                <w:szCs w:val="16"/>
              </w:rPr>
              <w:t>Lymphocytes</w:t>
            </w:r>
            <w:proofErr w:type="spellEnd"/>
            <w:r>
              <w:rPr>
                <w:rFonts w:cs="Arial"/>
                <w:b/>
                <w:sz w:val="16"/>
                <w:szCs w:val="16"/>
              </w:rPr>
              <w:t xml:space="preserve"> (x 10</w:t>
            </w:r>
            <w:r>
              <w:rPr>
                <w:rFonts w:cs="Arial"/>
                <w:b/>
                <w:sz w:val="16"/>
                <w:szCs w:val="16"/>
                <w:vertAlign w:val="superscript"/>
              </w:rPr>
              <w:t>3</w:t>
            </w:r>
            <w:r>
              <w:rPr>
                <w:rFonts w:cs="Arial"/>
                <w:b/>
                <w:sz w:val="16"/>
                <w:szCs w:val="16"/>
              </w:rPr>
              <w:t xml:space="preserve"> </w:t>
            </w:r>
            <w:proofErr w:type="spellStart"/>
            <w:r>
              <w:rPr>
                <w:rFonts w:cs="Arial"/>
                <w:b/>
                <w:sz w:val="16"/>
                <w:szCs w:val="16"/>
              </w:rPr>
              <w:t>cells</w:t>
            </w:r>
            <w:proofErr w:type="spellEnd"/>
            <w:r>
              <w:rPr>
                <w:rFonts w:cs="Arial"/>
                <w:b/>
                <w:sz w:val="16"/>
                <w:szCs w:val="16"/>
              </w:rPr>
              <w:t>/mm</w:t>
            </w:r>
            <w:r>
              <w:rPr>
                <w:rFonts w:cs="Arial"/>
                <w:b/>
                <w:sz w:val="16"/>
                <w:szCs w:val="16"/>
                <w:vertAlign w:val="superscript"/>
              </w:rPr>
              <w:t>3</w:t>
            </w:r>
            <w:r>
              <w:rPr>
                <w:rFonts w:cs="Arial"/>
                <w:b/>
                <w:sz w:val="16"/>
                <w:szCs w:val="16"/>
              </w:rPr>
              <w:t xml:space="preserve">) </w:t>
            </w:r>
          </w:p>
        </w:tc>
        <w:tc>
          <w:tcPr>
            <w:tcW w:w="961" w:type="dxa"/>
            <w:shd w:val="clear" w:color="auto" w:fill="auto"/>
            <w:vAlign w:val="bottom"/>
          </w:tcPr>
          <w:p w14:paraId="5CBF2CE6" w14:textId="77777777" w:rsidR="003C33E0" w:rsidRDefault="003C33E0" w:rsidP="00F345F1">
            <w:pPr>
              <w:spacing w:line="360" w:lineRule="auto"/>
              <w:rPr>
                <w:sz w:val="16"/>
                <w:szCs w:val="16"/>
              </w:rPr>
            </w:pPr>
            <w:r>
              <w:rPr>
                <w:rFonts w:cs="Arial"/>
                <w:b/>
                <w:sz w:val="16"/>
                <w:szCs w:val="16"/>
              </w:rPr>
              <w:t>&lt;0.6</w:t>
            </w:r>
          </w:p>
        </w:tc>
        <w:tc>
          <w:tcPr>
            <w:tcW w:w="772" w:type="dxa"/>
            <w:shd w:val="clear" w:color="auto" w:fill="FFFF99"/>
            <w:vAlign w:val="bottom"/>
          </w:tcPr>
          <w:p w14:paraId="2D2A5F9A" w14:textId="77777777" w:rsidR="003C33E0" w:rsidRDefault="003C33E0" w:rsidP="00F345F1">
            <w:pPr>
              <w:spacing w:line="360" w:lineRule="auto"/>
              <w:rPr>
                <w:sz w:val="16"/>
                <w:szCs w:val="16"/>
              </w:rPr>
            </w:pPr>
            <w:r>
              <w:rPr>
                <w:rFonts w:cs="Arial"/>
                <w:sz w:val="16"/>
                <w:szCs w:val="16"/>
              </w:rPr>
              <w:t>2 (8.7%)</w:t>
            </w:r>
          </w:p>
        </w:tc>
        <w:tc>
          <w:tcPr>
            <w:tcW w:w="807" w:type="dxa"/>
            <w:shd w:val="clear" w:color="auto" w:fill="FFFF99"/>
            <w:vAlign w:val="bottom"/>
          </w:tcPr>
          <w:p w14:paraId="4DA26DF0" w14:textId="77777777" w:rsidR="003C33E0" w:rsidRDefault="003C33E0" w:rsidP="00F345F1">
            <w:pPr>
              <w:spacing w:line="360" w:lineRule="auto"/>
              <w:rPr>
                <w:sz w:val="16"/>
                <w:szCs w:val="16"/>
              </w:rPr>
            </w:pPr>
            <w:r>
              <w:rPr>
                <w:rFonts w:cs="Arial"/>
                <w:sz w:val="16"/>
                <w:szCs w:val="16"/>
              </w:rPr>
              <w:t>10 (10.3%)</w:t>
            </w:r>
          </w:p>
        </w:tc>
        <w:tc>
          <w:tcPr>
            <w:tcW w:w="806" w:type="dxa"/>
            <w:shd w:val="clear" w:color="auto" w:fill="FFFF99"/>
            <w:vAlign w:val="bottom"/>
          </w:tcPr>
          <w:p w14:paraId="6B60659A" w14:textId="77777777" w:rsidR="003C33E0" w:rsidRDefault="003C33E0" w:rsidP="00F345F1">
            <w:pPr>
              <w:spacing w:line="360" w:lineRule="auto"/>
              <w:rPr>
                <w:sz w:val="16"/>
                <w:szCs w:val="16"/>
              </w:rPr>
            </w:pPr>
            <w:r>
              <w:rPr>
                <w:rFonts w:cs="Arial"/>
                <w:sz w:val="16"/>
                <w:szCs w:val="16"/>
              </w:rPr>
              <w:t>&gt;0.99</w:t>
            </w:r>
          </w:p>
        </w:tc>
        <w:tc>
          <w:tcPr>
            <w:tcW w:w="623" w:type="dxa"/>
            <w:shd w:val="clear" w:color="auto" w:fill="FFFF99"/>
            <w:vAlign w:val="bottom"/>
          </w:tcPr>
          <w:p w14:paraId="6C26C7D8" w14:textId="77777777" w:rsidR="003C33E0" w:rsidRDefault="003C33E0" w:rsidP="00F345F1">
            <w:pPr>
              <w:snapToGrid w:val="0"/>
              <w:spacing w:line="360" w:lineRule="auto"/>
              <w:rPr>
                <w:sz w:val="16"/>
                <w:szCs w:val="16"/>
              </w:rPr>
            </w:pPr>
            <w:r>
              <w:rPr>
                <w:rFonts w:cs="Arial"/>
                <w:sz w:val="16"/>
                <w:szCs w:val="16"/>
              </w:rPr>
              <w:t>0.97</w:t>
            </w:r>
          </w:p>
        </w:tc>
        <w:tc>
          <w:tcPr>
            <w:tcW w:w="989" w:type="dxa"/>
            <w:shd w:val="clear" w:color="auto" w:fill="EAF1DD"/>
            <w:vAlign w:val="bottom"/>
          </w:tcPr>
          <w:p w14:paraId="26CD8FE6" w14:textId="77777777" w:rsidR="003C33E0" w:rsidRDefault="003C33E0" w:rsidP="00F345F1">
            <w:pPr>
              <w:snapToGrid w:val="0"/>
              <w:spacing w:line="360" w:lineRule="auto"/>
              <w:rPr>
                <w:sz w:val="16"/>
                <w:szCs w:val="16"/>
              </w:rPr>
            </w:pPr>
            <w:r>
              <w:rPr>
                <w:rFonts w:cs="Arial"/>
                <w:sz w:val="16"/>
                <w:szCs w:val="16"/>
              </w:rPr>
              <w:t>2 (8.7%)</w:t>
            </w:r>
          </w:p>
        </w:tc>
        <w:tc>
          <w:tcPr>
            <w:tcW w:w="807" w:type="dxa"/>
            <w:shd w:val="clear" w:color="auto" w:fill="EAF1DD"/>
            <w:vAlign w:val="bottom"/>
          </w:tcPr>
          <w:p w14:paraId="371629B8" w14:textId="77777777" w:rsidR="003C33E0" w:rsidRDefault="003C33E0" w:rsidP="00F345F1">
            <w:pPr>
              <w:snapToGrid w:val="0"/>
              <w:spacing w:line="360" w:lineRule="auto"/>
            </w:pPr>
            <w:r>
              <w:rPr>
                <w:rFonts w:cs="Arial"/>
                <w:sz w:val="16"/>
                <w:szCs w:val="16"/>
              </w:rPr>
              <w:t>1 (1.1%)</w:t>
            </w:r>
          </w:p>
        </w:tc>
        <w:tc>
          <w:tcPr>
            <w:tcW w:w="807" w:type="dxa"/>
            <w:shd w:val="clear" w:color="auto" w:fill="EAF1DD"/>
            <w:vAlign w:val="bottom"/>
          </w:tcPr>
          <w:p w14:paraId="684B5667" w14:textId="77777777" w:rsidR="003C33E0" w:rsidRDefault="003C33E0" w:rsidP="00F345F1">
            <w:pPr>
              <w:snapToGrid w:val="0"/>
              <w:spacing w:line="360" w:lineRule="auto"/>
            </w:pPr>
            <w:r>
              <w:rPr>
                <w:rFonts w:cs="Arial"/>
                <w:sz w:val="16"/>
                <w:szCs w:val="16"/>
              </w:rPr>
              <w:t>0.11</w:t>
            </w:r>
          </w:p>
        </w:tc>
        <w:tc>
          <w:tcPr>
            <w:tcW w:w="943" w:type="dxa"/>
            <w:shd w:val="clear" w:color="auto" w:fill="EAF1DD"/>
            <w:vAlign w:val="bottom"/>
          </w:tcPr>
          <w:p w14:paraId="2D3E901A" w14:textId="77777777" w:rsidR="003C33E0" w:rsidRDefault="003C33E0" w:rsidP="00F345F1">
            <w:pPr>
              <w:snapToGrid w:val="0"/>
              <w:spacing w:line="360" w:lineRule="auto"/>
            </w:pPr>
            <w:r>
              <w:rPr>
                <w:rFonts w:cs="Arial"/>
                <w:sz w:val="16"/>
                <w:szCs w:val="16"/>
              </w:rPr>
              <w:t>0.66</w:t>
            </w:r>
          </w:p>
        </w:tc>
      </w:tr>
      <w:tr w:rsidR="003C33E0" w14:paraId="7E424315" w14:textId="77777777" w:rsidTr="003C33E0">
        <w:trPr>
          <w:trHeight w:val="170"/>
        </w:trPr>
        <w:tc>
          <w:tcPr>
            <w:tcW w:w="2580" w:type="dxa"/>
            <w:shd w:val="clear" w:color="auto" w:fill="auto"/>
          </w:tcPr>
          <w:p w14:paraId="0E7B48CC" w14:textId="77777777" w:rsidR="003C33E0" w:rsidRDefault="003C33E0" w:rsidP="00F345F1">
            <w:pPr>
              <w:snapToGrid w:val="0"/>
              <w:spacing w:line="360" w:lineRule="auto"/>
              <w:rPr>
                <w:rFonts w:cs="Arial"/>
                <w:b/>
                <w:sz w:val="16"/>
                <w:szCs w:val="16"/>
              </w:rPr>
            </w:pPr>
          </w:p>
        </w:tc>
        <w:tc>
          <w:tcPr>
            <w:tcW w:w="961" w:type="dxa"/>
            <w:shd w:val="clear" w:color="auto" w:fill="auto"/>
            <w:vAlign w:val="bottom"/>
          </w:tcPr>
          <w:p w14:paraId="2AA467D1" w14:textId="77777777" w:rsidR="003C33E0" w:rsidRDefault="003C33E0" w:rsidP="00F345F1">
            <w:pPr>
              <w:spacing w:line="360" w:lineRule="auto"/>
              <w:rPr>
                <w:sz w:val="16"/>
                <w:szCs w:val="16"/>
              </w:rPr>
            </w:pPr>
            <w:r>
              <w:rPr>
                <w:rFonts w:cs="Arial"/>
                <w:b/>
                <w:sz w:val="16"/>
                <w:szCs w:val="16"/>
              </w:rPr>
              <w:t>&gt;0.6</w:t>
            </w:r>
          </w:p>
        </w:tc>
        <w:tc>
          <w:tcPr>
            <w:tcW w:w="772" w:type="dxa"/>
            <w:shd w:val="clear" w:color="auto" w:fill="FFFF99"/>
            <w:vAlign w:val="bottom"/>
          </w:tcPr>
          <w:p w14:paraId="002F8F20" w14:textId="77777777" w:rsidR="003C33E0" w:rsidRDefault="003C33E0" w:rsidP="00F345F1">
            <w:pPr>
              <w:spacing w:line="360" w:lineRule="auto"/>
              <w:rPr>
                <w:sz w:val="16"/>
                <w:szCs w:val="16"/>
              </w:rPr>
            </w:pPr>
            <w:r>
              <w:rPr>
                <w:rFonts w:cs="Arial"/>
                <w:sz w:val="16"/>
                <w:szCs w:val="16"/>
              </w:rPr>
              <w:t>21 (91.3%)</w:t>
            </w:r>
          </w:p>
        </w:tc>
        <w:tc>
          <w:tcPr>
            <w:tcW w:w="807" w:type="dxa"/>
            <w:shd w:val="clear" w:color="auto" w:fill="FFFF99"/>
            <w:vAlign w:val="bottom"/>
          </w:tcPr>
          <w:p w14:paraId="3B927C11" w14:textId="77777777" w:rsidR="003C33E0" w:rsidRDefault="003C33E0" w:rsidP="00F345F1">
            <w:pPr>
              <w:spacing w:line="360" w:lineRule="auto"/>
              <w:rPr>
                <w:sz w:val="16"/>
                <w:szCs w:val="16"/>
              </w:rPr>
            </w:pPr>
            <w:r>
              <w:rPr>
                <w:rFonts w:cs="Arial"/>
                <w:sz w:val="16"/>
                <w:szCs w:val="16"/>
              </w:rPr>
              <w:t>85 (87.6%)</w:t>
            </w:r>
          </w:p>
        </w:tc>
        <w:tc>
          <w:tcPr>
            <w:tcW w:w="806" w:type="dxa"/>
            <w:shd w:val="clear" w:color="auto" w:fill="FFFF99"/>
            <w:vAlign w:val="bottom"/>
          </w:tcPr>
          <w:p w14:paraId="7DAE6FEA"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28086722"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65695865" w14:textId="77777777" w:rsidR="003C33E0" w:rsidRDefault="003C33E0" w:rsidP="00F345F1">
            <w:pPr>
              <w:snapToGrid w:val="0"/>
              <w:spacing w:line="360" w:lineRule="auto"/>
              <w:rPr>
                <w:sz w:val="16"/>
                <w:szCs w:val="16"/>
              </w:rPr>
            </w:pPr>
            <w:r>
              <w:rPr>
                <w:rFonts w:cs="Arial"/>
                <w:sz w:val="16"/>
                <w:szCs w:val="16"/>
              </w:rPr>
              <w:t>21 (91.3%)</w:t>
            </w:r>
          </w:p>
        </w:tc>
        <w:tc>
          <w:tcPr>
            <w:tcW w:w="807" w:type="dxa"/>
            <w:shd w:val="clear" w:color="auto" w:fill="EAF1DD"/>
            <w:vAlign w:val="bottom"/>
          </w:tcPr>
          <w:p w14:paraId="1570FAC1" w14:textId="77777777" w:rsidR="003C33E0" w:rsidRDefault="003C33E0" w:rsidP="00F345F1">
            <w:pPr>
              <w:snapToGrid w:val="0"/>
              <w:spacing w:line="360" w:lineRule="auto"/>
            </w:pPr>
            <w:r>
              <w:rPr>
                <w:rFonts w:cs="Arial"/>
                <w:sz w:val="16"/>
                <w:szCs w:val="16"/>
              </w:rPr>
              <w:t>85 (96.6%)</w:t>
            </w:r>
          </w:p>
        </w:tc>
        <w:tc>
          <w:tcPr>
            <w:tcW w:w="807" w:type="dxa"/>
            <w:shd w:val="clear" w:color="auto" w:fill="EAF1DD"/>
            <w:vAlign w:val="bottom"/>
          </w:tcPr>
          <w:p w14:paraId="2A506C58"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6A594894" w14:textId="77777777" w:rsidR="003C33E0" w:rsidRDefault="003C33E0" w:rsidP="00F345F1">
            <w:pPr>
              <w:snapToGrid w:val="0"/>
              <w:spacing w:line="360" w:lineRule="auto"/>
              <w:rPr>
                <w:rFonts w:cs="Arial"/>
                <w:sz w:val="16"/>
                <w:szCs w:val="16"/>
              </w:rPr>
            </w:pPr>
          </w:p>
        </w:tc>
      </w:tr>
      <w:tr w:rsidR="003C33E0" w14:paraId="7A1FB531" w14:textId="77777777" w:rsidTr="003C33E0">
        <w:trPr>
          <w:trHeight w:val="170"/>
        </w:trPr>
        <w:tc>
          <w:tcPr>
            <w:tcW w:w="2580" w:type="dxa"/>
            <w:shd w:val="clear" w:color="auto" w:fill="auto"/>
          </w:tcPr>
          <w:p w14:paraId="4F147D5B" w14:textId="77777777" w:rsidR="003C33E0" w:rsidRDefault="003C33E0" w:rsidP="00F345F1">
            <w:pPr>
              <w:snapToGrid w:val="0"/>
              <w:spacing w:line="360" w:lineRule="auto"/>
              <w:rPr>
                <w:rFonts w:cs="Arial"/>
                <w:b/>
                <w:sz w:val="16"/>
                <w:szCs w:val="16"/>
              </w:rPr>
            </w:pPr>
          </w:p>
        </w:tc>
        <w:tc>
          <w:tcPr>
            <w:tcW w:w="961" w:type="dxa"/>
            <w:shd w:val="clear" w:color="auto" w:fill="auto"/>
            <w:vAlign w:val="bottom"/>
          </w:tcPr>
          <w:p w14:paraId="6019E84B" w14:textId="77777777" w:rsidR="003C33E0" w:rsidRDefault="003C33E0" w:rsidP="00F345F1">
            <w:pPr>
              <w:snapToGrid w:val="0"/>
              <w:spacing w:line="360" w:lineRule="auto"/>
              <w:rPr>
                <w:rFonts w:cs="Arial"/>
                <w:b/>
                <w:sz w:val="16"/>
                <w:szCs w:val="16"/>
              </w:rPr>
            </w:pPr>
          </w:p>
        </w:tc>
        <w:tc>
          <w:tcPr>
            <w:tcW w:w="772" w:type="dxa"/>
            <w:shd w:val="clear" w:color="auto" w:fill="FFFF99"/>
            <w:vAlign w:val="bottom"/>
          </w:tcPr>
          <w:p w14:paraId="5CF17616" w14:textId="77777777" w:rsidR="003C33E0" w:rsidRDefault="003C33E0" w:rsidP="00F345F1">
            <w:pPr>
              <w:snapToGrid w:val="0"/>
              <w:spacing w:line="360" w:lineRule="auto"/>
              <w:rPr>
                <w:rFonts w:cs="Arial"/>
                <w:b/>
                <w:sz w:val="16"/>
                <w:szCs w:val="16"/>
              </w:rPr>
            </w:pPr>
          </w:p>
        </w:tc>
        <w:tc>
          <w:tcPr>
            <w:tcW w:w="807" w:type="dxa"/>
            <w:shd w:val="clear" w:color="auto" w:fill="FFFF99"/>
            <w:vAlign w:val="bottom"/>
          </w:tcPr>
          <w:p w14:paraId="364C18F6" w14:textId="77777777" w:rsidR="003C33E0" w:rsidRDefault="003C33E0" w:rsidP="00F345F1">
            <w:pPr>
              <w:snapToGrid w:val="0"/>
              <w:spacing w:line="360" w:lineRule="auto"/>
              <w:rPr>
                <w:rFonts w:cs="Arial"/>
                <w:b/>
                <w:sz w:val="16"/>
                <w:szCs w:val="16"/>
              </w:rPr>
            </w:pPr>
          </w:p>
        </w:tc>
        <w:tc>
          <w:tcPr>
            <w:tcW w:w="806" w:type="dxa"/>
            <w:shd w:val="clear" w:color="auto" w:fill="FFFF99"/>
            <w:vAlign w:val="bottom"/>
          </w:tcPr>
          <w:p w14:paraId="20666F95"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14D37548"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0F470FF2"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343B60A6"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64F7A0CF"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0AE1239B" w14:textId="77777777" w:rsidR="003C33E0" w:rsidRDefault="003C33E0" w:rsidP="00F345F1">
            <w:pPr>
              <w:snapToGrid w:val="0"/>
              <w:spacing w:line="360" w:lineRule="auto"/>
              <w:rPr>
                <w:rFonts w:cs="Arial"/>
                <w:sz w:val="16"/>
                <w:szCs w:val="16"/>
              </w:rPr>
            </w:pPr>
          </w:p>
        </w:tc>
      </w:tr>
      <w:tr w:rsidR="003C33E0" w14:paraId="51A95C06" w14:textId="77777777" w:rsidTr="003C33E0">
        <w:trPr>
          <w:trHeight w:val="170"/>
        </w:trPr>
        <w:tc>
          <w:tcPr>
            <w:tcW w:w="2580" w:type="dxa"/>
            <w:shd w:val="clear" w:color="auto" w:fill="auto"/>
          </w:tcPr>
          <w:p w14:paraId="2D77085F" w14:textId="77777777" w:rsidR="003C33E0" w:rsidRDefault="003C33E0" w:rsidP="00F345F1">
            <w:pPr>
              <w:spacing w:line="360" w:lineRule="auto"/>
              <w:rPr>
                <w:sz w:val="16"/>
                <w:szCs w:val="16"/>
              </w:rPr>
            </w:pPr>
            <w:r>
              <w:rPr>
                <w:rFonts w:cs="Arial"/>
                <w:b/>
                <w:sz w:val="16"/>
                <w:szCs w:val="16"/>
              </w:rPr>
              <w:t>LMR</w:t>
            </w:r>
          </w:p>
        </w:tc>
        <w:tc>
          <w:tcPr>
            <w:tcW w:w="961" w:type="dxa"/>
            <w:shd w:val="clear" w:color="auto" w:fill="auto"/>
            <w:vAlign w:val="bottom"/>
          </w:tcPr>
          <w:p w14:paraId="4A88E9D2" w14:textId="77777777" w:rsidR="003C33E0" w:rsidRDefault="003C33E0" w:rsidP="00F345F1">
            <w:pPr>
              <w:spacing w:line="360" w:lineRule="auto"/>
              <w:rPr>
                <w:sz w:val="16"/>
                <w:szCs w:val="16"/>
              </w:rPr>
            </w:pPr>
            <w:r>
              <w:rPr>
                <w:rFonts w:cs="Arial"/>
                <w:b/>
                <w:sz w:val="16"/>
                <w:szCs w:val="16"/>
              </w:rPr>
              <w:t>&lt;2.1</w:t>
            </w:r>
          </w:p>
        </w:tc>
        <w:tc>
          <w:tcPr>
            <w:tcW w:w="772" w:type="dxa"/>
            <w:shd w:val="clear" w:color="auto" w:fill="FFFF99"/>
            <w:vAlign w:val="bottom"/>
          </w:tcPr>
          <w:p w14:paraId="017EF7CE" w14:textId="77777777" w:rsidR="003C33E0" w:rsidRDefault="003C33E0" w:rsidP="00F345F1">
            <w:pPr>
              <w:spacing w:line="360" w:lineRule="auto"/>
              <w:rPr>
                <w:sz w:val="16"/>
                <w:szCs w:val="16"/>
              </w:rPr>
            </w:pPr>
            <w:r>
              <w:rPr>
                <w:rFonts w:cs="Arial"/>
                <w:sz w:val="16"/>
                <w:szCs w:val="16"/>
              </w:rPr>
              <w:t>17 (73.9%)</w:t>
            </w:r>
          </w:p>
        </w:tc>
        <w:tc>
          <w:tcPr>
            <w:tcW w:w="807" w:type="dxa"/>
            <w:shd w:val="clear" w:color="auto" w:fill="FFFF99"/>
            <w:vAlign w:val="bottom"/>
          </w:tcPr>
          <w:p w14:paraId="7EF55D7E" w14:textId="77777777" w:rsidR="003C33E0" w:rsidRDefault="003C33E0" w:rsidP="00F345F1">
            <w:pPr>
              <w:spacing w:line="360" w:lineRule="auto"/>
              <w:rPr>
                <w:sz w:val="16"/>
                <w:szCs w:val="16"/>
              </w:rPr>
            </w:pPr>
            <w:r>
              <w:rPr>
                <w:rFonts w:cs="Arial"/>
                <w:sz w:val="16"/>
                <w:szCs w:val="16"/>
              </w:rPr>
              <w:t>42 (43.3%)</w:t>
            </w:r>
          </w:p>
        </w:tc>
        <w:tc>
          <w:tcPr>
            <w:tcW w:w="806" w:type="dxa"/>
            <w:shd w:val="clear" w:color="auto" w:fill="FFFF99"/>
            <w:vAlign w:val="bottom"/>
          </w:tcPr>
          <w:p w14:paraId="2610ABCE" w14:textId="77777777" w:rsidR="003C33E0" w:rsidRDefault="003C33E0" w:rsidP="00F345F1">
            <w:pPr>
              <w:spacing w:line="360" w:lineRule="auto"/>
              <w:rPr>
                <w:sz w:val="16"/>
                <w:szCs w:val="16"/>
              </w:rPr>
            </w:pPr>
            <w:r>
              <w:rPr>
                <w:rFonts w:cs="Arial"/>
                <w:b/>
                <w:bCs/>
                <w:sz w:val="16"/>
                <w:szCs w:val="16"/>
              </w:rPr>
              <w:t>0.02</w:t>
            </w:r>
          </w:p>
        </w:tc>
        <w:tc>
          <w:tcPr>
            <w:tcW w:w="623" w:type="dxa"/>
            <w:shd w:val="clear" w:color="auto" w:fill="FFFF99"/>
            <w:vAlign w:val="bottom"/>
          </w:tcPr>
          <w:p w14:paraId="689BB49B" w14:textId="77777777" w:rsidR="003C33E0" w:rsidRDefault="003C33E0" w:rsidP="00F345F1">
            <w:pPr>
              <w:snapToGrid w:val="0"/>
              <w:spacing w:line="360" w:lineRule="auto"/>
              <w:rPr>
                <w:sz w:val="16"/>
                <w:szCs w:val="16"/>
              </w:rPr>
            </w:pPr>
            <w:r>
              <w:rPr>
                <w:rFonts w:cs="Arial"/>
                <w:b/>
                <w:bCs/>
                <w:sz w:val="16"/>
                <w:szCs w:val="16"/>
              </w:rPr>
              <w:t>0.05</w:t>
            </w:r>
          </w:p>
        </w:tc>
        <w:tc>
          <w:tcPr>
            <w:tcW w:w="989" w:type="dxa"/>
            <w:shd w:val="clear" w:color="auto" w:fill="EAF1DD"/>
            <w:vAlign w:val="bottom"/>
          </w:tcPr>
          <w:p w14:paraId="386C960B" w14:textId="77777777" w:rsidR="003C33E0" w:rsidRDefault="003C33E0" w:rsidP="00F345F1">
            <w:pPr>
              <w:snapToGrid w:val="0"/>
              <w:spacing w:line="360" w:lineRule="auto"/>
              <w:rPr>
                <w:sz w:val="16"/>
                <w:szCs w:val="16"/>
              </w:rPr>
            </w:pPr>
            <w:r>
              <w:rPr>
                <w:rFonts w:cs="Arial"/>
                <w:sz w:val="16"/>
                <w:szCs w:val="16"/>
              </w:rPr>
              <w:t>12 (52.2%)</w:t>
            </w:r>
          </w:p>
        </w:tc>
        <w:tc>
          <w:tcPr>
            <w:tcW w:w="807" w:type="dxa"/>
            <w:shd w:val="clear" w:color="auto" w:fill="EAF1DD"/>
            <w:vAlign w:val="bottom"/>
          </w:tcPr>
          <w:p w14:paraId="38C507E0" w14:textId="77777777" w:rsidR="003C33E0" w:rsidRDefault="003C33E0" w:rsidP="00F345F1">
            <w:pPr>
              <w:snapToGrid w:val="0"/>
              <w:spacing w:line="360" w:lineRule="auto"/>
            </w:pPr>
            <w:r>
              <w:rPr>
                <w:rFonts w:cs="Arial"/>
                <w:sz w:val="16"/>
                <w:szCs w:val="16"/>
              </w:rPr>
              <w:t>41 (46.6%)</w:t>
            </w:r>
          </w:p>
        </w:tc>
        <w:tc>
          <w:tcPr>
            <w:tcW w:w="807" w:type="dxa"/>
            <w:shd w:val="clear" w:color="auto" w:fill="EAF1DD"/>
            <w:vAlign w:val="bottom"/>
          </w:tcPr>
          <w:p w14:paraId="79CBFB15" w14:textId="77777777" w:rsidR="003C33E0" w:rsidRDefault="003C33E0" w:rsidP="00F345F1">
            <w:pPr>
              <w:snapToGrid w:val="0"/>
              <w:spacing w:line="360" w:lineRule="auto"/>
            </w:pPr>
            <w:r>
              <w:rPr>
                <w:rFonts w:cs="Arial"/>
                <w:sz w:val="16"/>
                <w:szCs w:val="16"/>
              </w:rPr>
              <w:t>0.81</w:t>
            </w:r>
          </w:p>
        </w:tc>
        <w:tc>
          <w:tcPr>
            <w:tcW w:w="943" w:type="dxa"/>
            <w:shd w:val="clear" w:color="auto" w:fill="EAF1DD"/>
            <w:vAlign w:val="bottom"/>
          </w:tcPr>
          <w:p w14:paraId="216C4540" w14:textId="77777777" w:rsidR="003C33E0" w:rsidRDefault="003C33E0" w:rsidP="00F345F1">
            <w:pPr>
              <w:snapToGrid w:val="0"/>
              <w:spacing w:line="360" w:lineRule="auto"/>
            </w:pPr>
            <w:r>
              <w:rPr>
                <w:rFonts w:cs="Arial"/>
                <w:sz w:val="16"/>
                <w:szCs w:val="16"/>
              </w:rPr>
              <w:t>0.47</w:t>
            </w:r>
          </w:p>
        </w:tc>
      </w:tr>
      <w:tr w:rsidR="003C33E0" w14:paraId="1FD8483F" w14:textId="77777777" w:rsidTr="003C33E0">
        <w:trPr>
          <w:trHeight w:val="170"/>
        </w:trPr>
        <w:tc>
          <w:tcPr>
            <w:tcW w:w="2580" w:type="dxa"/>
            <w:shd w:val="clear" w:color="auto" w:fill="auto"/>
            <w:vAlign w:val="bottom"/>
          </w:tcPr>
          <w:p w14:paraId="693C3FB9" w14:textId="77777777" w:rsidR="003C33E0" w:rsidRDefault="003C33E0" w:rsidP="00F345F1">
            <w:pPr>
              <w:snapToGrid w:val="0"/>
              <w:spacing w:line="360" w:lineRule="auto"/>
              <w:rPr>
                <w:rFonts w:cs="Arial"/>
                <w:b/>
                <w:bCs/>
                <w:sz w:val="16"/>
                <w:szCs w:val="16"/>
              </w:rPr>
            </w:pPr>
          </w:p>
        </w:tc>
        <w:tc>
          <w:tcPr>
            <w:tcW w:w="961" w:type="dxa"/>
            <w:shd w:val="clear" w:color="auto" w:fill="auto"/>
            <w:vAlign w:val="bottom"/>
          </w:tcPr>
          <w:p w14:paraId="47658B7A" w14:textId="77777777" w:rsidR="003C33E0" w:rsidRDefault="003C33E0" w:rsidP="00F345F1">
            <w:pPr>
              <w:spacing w:line="360" w:lineRule="auto"/>
              <w:rPr>
                <w:sz w:val="16"/>
                <w:szCs w:val="16"/>
              </w:rPr>
            </w:pPr>
            <w:r>
              <w:rPr>
                <w:rFonts w:cs="Arial"/>
                <w:b/>
                <w:sz w:val="16"/>
                <w:szCs w:val="16"/>
              </w:rPr>
              <w:t>&gt;2.1</w:t>
            </w:r>
          </w:p>
        </w:tc>
        <w:tc>
          <w:tcPr>
            <w:tcW w:w="772" w:type="dxa"/>
            <w:shd w:val="clear" w:color="auto" w:fill="FFFF99"/>
            <w:vAlign w:val="bottom"/>
          </w:tcPr>
          <w:p w14:paraId="1DA4970C" w14:textId="77777777" w:rsidR="003C33E0" w:rsidRDefault="003C33E0" w:rsidP="00F345F1">
            <w:pPr>
              <w:spacing w:line="360" w:lineRule="auto"/>
              <w:rPr>
                <w:sz w:val="16"/>
                <w:szCs w:val="16"/>
              </w:rPr>
            </w:pPr>
            <w:r>
              <w:rPr>
                <w:rFonts w:cs="Arial"/>
                <w:sz w:val="16"/>
                <w:szCs w:val="16"/>
              </w:rPr>
              <w:t>6 (26.1%)</w:t>
            </w:r>
          </w:p>
        </w:tc>
        <w:tc>
          <w:tcPr>
            <w:tcW w:w="807" w:type="dxa"/>
            <w:shd w:val="clear" w:color="auto" w:fill="FFFF99"/>
            <w:vAlign w:val="bottom"/>
          </w:tcPr>
          <w:p w14:paraId="4E436506" w14:textId="77777777" w:rsidR="003C33E0" w:rsidRDefault="003C33E0" w:rsidP="00F345F1">
            <w:pPr>
              <w:spacing w:line="360" w:lineRule="auto"/>
              <w:rPr>
                <w:sz w:val="16"/>
                <w:szCs w:val="16"/>
              </w:rPr>
            </w:pPr>
            <w:r>
              <w:rPr>
                <w:rFonts w:cs="Arial"/>
                <w:sz w:val="16"/>
                <w:szCs w:val="16"/>
              </w:rPr>
              <w:t>53 (54.6%)</w:t>
            </w:r>
          </w:p>
        </w:tc>
        <w:tc>
          <w:tcPr>
            <w:tcW w:w="806" w:type="dxa"/>
            <w:shd w:val="clear" w:color="auto" w:fill="FFFF99"/>
            <w:vAlign w:val="bottom"/>
          </w:tcPr>
          <w:p w14:paraId="0A8783D4"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0BD91E08"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2361CD5C" w14:textId="77777777" w:rsidR="003C33E0" w:rsidRDefault="003C33E0" w:rsidP="00F345F1">
            <w:pPr>
              <w:snapToGrid w:val="0"/>
              <w:spacing w:line="360" w:lineRule="auto"/>
              <w:rPr>
                <w:sz w:val="16"/>
                <w:szCs w:val="16"/>
              </w:rPr>
            </w:pPr>
            <w:r>
              <w:rPr>
                <w:rFonts w:cs="Arial"/>
                <w:sz w:val="16"/>
                <w:szCs w:val="16"/>
              </w:rPr>
              <w:t>11 (47.8%)</w:t>
            </w:r>
          </w:p>
        </w:tc>
        <w:tc>
          <w:tcPr>
            <w:tcW w:w="807" w:type="dxa"/>
            <w:shd w:val="clear" w:color="auto" w:fill="EAF1DD"/>
            <w:vAlign w:val="bottom"/>
          </w:tcPr>
          <w:p w14:paraId="7A0FFB97" w14:textId="77777777" w:rsidR="003C33E0" w:rsidRDefault="003C33E0" w:rsidP="00F345F1">
            <w:pPr>
              <w:snapToGrid w:val="0"/>
              <w:spacing w:line="360" w:lineRule="auto"/>
            </w:pPr>
            <w:r>
              <w:rPr>
                <w:rFonts w:cs="Arial"/>
                <w:sz w:val="16"/>
                <w:szCs w:val="16"/>
              </w:rPr>
              <w:t>45 (51.1%)</w:t>
            </w:r>
          </w:p>
        </w:tc>
        <w:tc>
          <w:tcPr>
            <w:tcW w:w="807" w:type="dxa"/>
            <w:shd w:val="clear" w:color="auto" w:fill="EAF1DD"/>
            <w:vAlign w:val="bottom"/>
          </w:tcPr>
          <w:p w14:paraId="5233C066"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2668DC4D" w14:textId="77777777" w:rsidR="003C33E0" w:rsidRDefault="003C33E0" w:rsidP="00F345F1">
            <w:pPr>
              <w:snapToGrid w:val="0"/>
              <w:spacing w:line="360" w:lineRule="auto"/>
              <w:rPr>
                <w:rFonts w:cs="Arial"/>
                <w:sz w:val="16"/>
                <w:szCs w:val="16"/>
              </w:rPr>
            </w:pPr>
          </w:p>
        </w:tc>
      </w:tr>
      <w:tr w:rsidR="003C33E0" w14:paraId="2649BA47" w14:textId="77777777" w:rsidTr="003C33E0">
        <w:trPr>
          <w:trHeight w:val="170"/>
        </w:trPr>
        <w:tc>
          <w:tcPr>
            <w:tcW w:w="2580" w:type="dxa"/>
            <w:shd w:val="clear" w:color="auto" w:fill="auto"/>
            <w:vAlign w:val="bottom"/>
          </w:tcPr>
          <w:p w14:paraId="47585D4C" w14:textId="77777777" w:rsidR="003C33E0" w:rsidRDefault="003C33E0" w:rsidP="00F345F1">
            <w:pPr>
              <w:snapToGrid w:val="0"/>
              <w:spacing w:line="360" w:lineRule="auto"/>
              <w:rPr>
                <w:rFonts w:cs="Arial"/>
                <w:sz w:val="16"/>
                <w:szCs w:val="16"/>
              </w:rPr>
            </w:pPr>
          </w:p>
        </w:tc>
        <w:tc>
          <w:tcPr>
            <w:tcW w:w="961" w:type="dxa"/>
            <w:shd w:val="clear" w:color="auto" w:fill="auto"/>
            <w:vAlign w:val="bottom"/>
          </w:tcPr>
          <w:p w14:paraId="2400003B" w14:textId="77777777" w:rsidR="003C33E0" w:rsidRDefault="003C33E0" w:rsidP="00F345F1">
            <w:pPr>
              <w:snapToGrid w:val="0"/>
              <w:spacing w:line="360" w:lineRule="auto"/>
              <w:rPr>
                <w:rFonts w:cs="Arial"/>
                <w:sz w:val="16"/>
                <w:szCs w:val="16"/>
              </w:rPr>
            </w:pPr>
          </w:p>
        </w:tc>
        <w:tc>
          <w:tcPr>
            <w:tcW w:w="772" w:type="dxa"/>
            <w:shd w:val="clear" w:color="auto" w:fill="FFFF99"/>
            <w:vAlign w:val="bottom"/>
          </w:tcPr>
          <w:p w14:paraId="2F15A62F" w14:textId="77777777" w:rsidR="003C33E0" w:rsidRDefault="003C33E0" w:rsidP="00F345F1">
            <w:pPr>
              <w:snapToGrid w:val="0"/>
              <w:spacing w:line="360" w:lineRule="auto"/>
              <w:rPr>
                <w:rFonts w:cs="Arial"/>
                <w:sz w:val="16"/>
                <w:szCs w:val="16"/>
              </w:rPr>
            </w:pPr>
          </w:p>
        </w:tc>
        <w:tc>
          <w:tcPr>
            <w:tcW w:w="807" w:type="dxa"/>
            <w:shd w:val="clear" w:color="auto" w:fill="FFFF99"/>
            <w:vAlign w:val="bottom"/>
          </w:tcPr>
          <w:p w14:paraId="6C952F3D" w14:textId="77777777" w:rsidR="003C33E0" w:rsidRDefault="003C33E0" w:rsidP="00F345F1">
            <w:pPr>
              <w:snapToGrid w:val="0"/>
              <w:spacing w:line="360" w:lineRule="auto"/>
              <w:rPr>
                <w:rFonts w:cs="Arial"/>
                <w:sz w:val="16"/>
                <w:szCs w:val="16"/>
              </w:rPr>
            </w:pPr>
          </w:p>
        </w:tc>
        <w:tc>
          <w:tcPr>
            <w:tcW w:w="806" w:type="dxa"/>
            <w:shd w:val="clear" w:color="auto" w:fill="FFFF99"/>
            <w:vAlign w:val="bottom"/>
          </w:tcPr>
          <w:p w14:paraId="32423305"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30AC0409"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5223901B"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395C368C"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21A5716D"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62FD30E5" w14:textId="77777777" w:rsidR="003C33E0" w:rsidRDefault="003C33E0" w:rsidP="00F345F1">
            <w:pPr>
              <w:snapToGrid w:val="0"/>
              <w:spacing w:line="360" w:lineRule="auto"/>
              <w:rPr>
                <w:rFonts w:cs="Arial"/>
                <w:sz w:val="16"/>
                <w:szCs w:val="16"/>
              </w:rPr>
            </w:pPr>
          </w:p>
        </w:tc>
      </w:tr>
      <w:tr w:rsidR="003C33E0" w14:paraId="1E891750" w14:textId="77777777" w:rsidTr="003C33E0">
        <w:trPr>
          <w:trHeight w:val="170"/>
        </w:trPr>
        <w:tc>
          <w:tcPr>
            <w:tcW w:w="2580" w:type="dxa"/>
            <w:shd w:val="clear" w:color="auto" w:fill="auto"/>
          </w:tcPr>
          <w:p w14:paraId="757BFDA5" w14:textId="77777777" w:rsidR="003C33E0" w:rsidRDefault="003C33E0" w:rsidP="00F345F1">
            <w:pPr>
              <w:spacing w:line="360" w:lineRule="auto"/>
              <w:rPr>
                <w:sz w:val="16"/>
                <w:szCs w:val="16"/>
              </w:rPr>
            </w:pPr>
            <w:proofErr w:type="spellStart"/>
            <w:r>
              <w:rPr>
                <w:rFonts w:cs="Arial"/>
                <w:b/>
                <w:sz w:val="16"/>
                <w:szCs w:val="16"/>
              </w:rPr>
              <w:t>Hemoglobin</w:t>
            </w:r>
            <w:proofErr w:type="spellEnd"/>
            <w:r>
              <w:rPr>
                <w:rFonts w:cs="Arial"/>
                <w:b/>
                <w:sz w:val="16"/>
                <w:szCs w:val="16"/>
              </w:rPr>
              <w:t xml:space="preserve"> g/dl</w:t>
            </w:r>
          </w:p>
        </w:tc>
        <w:tc>
          <w:tcPr>
            <w:tcW w:w="961" w:type="dxa"/>
            <w:shd w:val="clear" w:color="auto" w:fill="auto"/>
            <w:vAlign w:val="bottom"/>
          </w:tcPr>
          <w:p w14:paraId="30BEAA90" w14:textId="77777777" w:rsidR="003C33E0" w:rsidRDefault="003C33E0" w:rsidP="00F345F1">
            <w:pPr>
              <w:spacing w:line="360" w:lineRule="auto"/>
              <w:rPr>
                <w:sz w:val="16"/>
                <w:szCs w:val="16"/>
              </w:rPr>
            </w:pPr>
            <w:r>
              <w:rPr>
                <w:rFonts w:cs="Arial"/>
                <w:b/>
                <w:sz w:val="16"/>
                <w:szCs w:val="16"/>
              </w:rPr>
              <w:t>&lt;10.5</w:t>
            </w:r>
          </w:p>
        </w:tc>
        <w:tc>
          <w:tcPr>
            <w:tcW w:w="772" w:type="dxa"/>
            <w:shd w:val="clear" w:color="auto" w:fill="FFFF99"/>
            <w:vAlign w:val="bottom"/>
          </w:tcPr>
          <w:p w14:paraId="1DA22776" w14:textId="77777777" w:rsidR="003C33E0" w:rsidRDefault="003C33E0" w:rsidP="00F345F1">
            <w:pPr>
              <w:spacing w:line="360" w:lineRule="auto"/>
              <w:rPr>
                <w:sz w:val="16"/>
                <w:szCs w:val="16"/>
              </w:rPr>
            </w:pPr>
            <w:r>
              <w:rPr>
                <w:rFonts w:cs="Arial"/>
                <w:sz w:val="16"/>
                <w:szCs w:val="16"/>
              </w:rPr>
              <w:t>2 (8.7%)</w:t>
            </w:r>
          </w:p>
        </w:tc>
        <w:tc>
          <w:tcPr>
            <w:tcW w:w="807" w:type="dxa"/>
            <w:shd w:val="clear" w:color="auto" w:fill="FFFF99"/>
            <w:vAlign w:val="bottom"/>
          </w:tcPr>
          <w:p w14:paraId="70D0A8D7" w14:textId="77777777" w:rsidR="003C33E0" w:rsidRDefault="003C33E0" w:rsidP="00F345F1">
            <w:pPr>
              <w:spacing w:line="360" w:lineRule="auto"/>
              <w:rPr>
                <w:sz w:val="16"/>
                <w:szCs w:val="16"/>
              </w:rPr>
            </w:pPr>
            <w:r>
              <w:rPr>
                <w:rFonts w:cs="Arial"/>
                <w:sz w:val="16"/>
                <w:szCs w:val="16"/>
              </w:rPr>
              <w:t>16 (16.5%)</w:t>
            </w:r>
          </w:p>
        </w:tc>
        <w:tc>
          <w:tcPr>
            <w:tcW w:w="806" w:type="dxa"/>
            <w:shd w:val="clear" w:color="auto" w:fill="FFFF99"/>
            <w:vAlign w:val="bottom"/>
          </w:tcPr>
          <w:p w14:paraId="0FEA2B2E" w14:textId="77777777" w:rsidR="003C33E0" w:rsidRDefault="003C33E0" w:rsidP="00F345F1">
            <w:pPr>
              <w:spacing w:line="360" w:lineRule="auto"/>
              <w:rPr>
                <w:sz w:val="16"/>
                <w:szCs w:val="16"/>
              </w:rPr>
            </w:pPr>
            <w:r>
              <w:rPr>
                <w:rFonts w:cs="Arial"/>
                <w:sz w:val="16"/>
                <w:szCs w:val="16"/>
              </w:rPr>
              <w:t>0.52</w:t>
            </w:r>
          </w:p>
        </w:tc>
        <w:tc>
          <w:tcPr>
            <w:tcW w:w="623" w:type="dxa"/>
            <w:shd w:val="clear" w:color="auto" w:fill="FFFF99"/>
            <w:vAlign w:val="bottom"/>
          </w:tcPr>
          <w:p w14:paraId="25874CEB" w14:textId="77777777" w:rsidR="003C33E0" w:rsidRDefault="003C33E0" w:rsidP="00F345F1">
            <w:pPr>
              <w:snapToGrid w:val="0"/>
              <w:spacing w:line="360" w:lineRule="auto"/>
              <w:rPr>
                <w:sz w:val="16"/>
                <w:szCs w:val="16"/>
              </w:rPr>
            </w:pPr>
            <w:r>
              <w:rPr>
                <w:rFonts w:cs="Arial"/>
                <w:sz w:val="16"/>
                <w:szCs w:val="16"/>
              </w:rPr>
              <w:t>0.15</w:t>
            </w:r>
          </w:p>
        </w:tc>
        <w:tc>
          <w:tcPr>
            <w:tcW w:w="989" w:type="dxa"/>
            <w:shd w:val="clear" w:color="auto" w:fill="EAF1DD"/>
            <w:vAlign w:val="bottom"/>
          </w:tcPr>
          <w:p w14:paraId="529E989B" w14:textId="77777777" w:rsidR="003C33E0" w:rsidRDefault="003C33E0" w:rsidP="00F345F1">
            <w:pPr>
              <w:snapToGrid w:val="0"/>
              <w:spacing w:line="360" w:lineRule="auto"/>
              <w:rPr>
                <w:sz w:val="16"/>
                <w:szCs w:val="16"/>
              </w:rPr>
            </w:pPr>
            <w:r>
              <w:rPr>
                <w:rFonts w:cs="Arial"/>
                <w:sz w:val="16"/>
                <w:szCs w:val="16"/>
              </w:rPr>
              <w:t>6 (26.1%)</w:t>
            </w:r>
          </w:p>
        </w:tc>
        <w:tc>
          <w:tcPr>
            <w:tcW w:w="807" w:type="dxa"/>
            <w:shd w:val="clear" w:color="auto" w:fill="EAF1DD"/>
            <w:vAlign w:val="bottom"/>
          </w:tcPr>
          <w:p w14:paraId="295145DB" w14:textId="77777777" w:rsidR="003C33E0" w:rsidRDefault="003C33E0" w:rsidP="00F345F1">
            <w:pPr>
              <w:snapToGrid w:val="0"/>
              <w:spacing w:line="360" w:lineRule="auto"/>
            </w:pPr>
            <w:r>
              <w:rPr>
                <w:rFonts w:cs="Arial"/>
                <w:sz w:val="16"/>
                <w:szCs w:val="16"/>
              </w:rPr>
              <w:t>4 (4.5%)</w:t>
            </w:r>
          </w:p>
        </w:tc>
        <w:tc>
          <w:tcPr>
            <w:tcW w:w="807" w:type="dxa"/>
            <w:shd w:val="clear" w:color="auto" w:fill="EAF1DD"/>
            <w:vAlign w:val="bottom"/>
          </w:tcPr>
          <w:p w14:paraId="2DF1AA57" w14:textId="77777777" w:rsidR="003C33E0" w:rsidRDefault="003C33E0" w:rsidP="00F345F1">
            <w:pPr>
              <w:snapToGrid w:val="0"/>
              <w:spacing w:line="360" w:lineRule="auto"/>
            </w:pPr>
            <w:r>
              <w:rPr>
                <w:rFonts w:cs="Arial"/>
                <w:b/>
                <w:bCs/>
                <w:sz w:val="16"/>
                <w:szCs w:val="16"/>
              </w:rPr>
              <w:t>0.005</w:t>
            </w:r>
          </w:p>
        </w:tc>
        <w:tc>
          <w:tcPr>
            <w:tcW w:w="943" w:type="dxa"/>
            <w:shd w:val="clear" w:color="auto" w:fill="EAF1DD"/>
            <w:vAlign w:val="bottom"/>
          </w:tcPr>
          <w:p w14:paraId="2B20A5E5" w14:textId="77777777" w:rsidR="003C33E0" w:rsidRDefault="003C33E0" w:rsidP="00F345F1">
            <w:pPr>
              <w:snapToGrid w:val="0"/>
              <w:spacing w:line="360" w:lineRule="auto"/>
              <w:rPr>
                <w:sz w:val="16"/>
                <w:szCs w:val="16"/>
              </w:rPr>
            </w:pPr>
            <w:r>
              <w:rPr>
                <w:rFonts w:cs="Arial"/>
                <w:b/>
                <w:bCs/>
                <w:sz w:val="16"/>
                <w:szCs w:val="16"/>
              </w:rPr>
              <w:t>0.05</w:t>
            </w:r>
          </w:p>
        </w:tc>
      </w:tr>
      <w:tr w:rsidR="003C33E0" w14:paraId="24721EB4" w14:textId="77777777" w:rsidTr="003C33E0">
        <w:trPr>
          <w:trHeight w:val="170"/>
        </w:trPr>
        <w:tc>
          <w:tcPr>
            <w:tcW w:w="2580" w:type="dxa"/>
            <w:shd w:val="clear" w:color="auto" w:fill="auto"/>
            <w:vAlign w:val="bottom"/>
          </w:tcPr>
          <w:p w14:paraId="0C5018BB" w14:textId="77777777" w:rsidR="003C33E0" w:rsidRDefault="003C33E0" w:rsidP="00F345F1">
            <w:pPr>
              <w:snapToGrid w:val="0"/>
              <w:spacing w:line="360" w:lineRule="auto"/>
              <w:rPr>
                <w:rFonts w:cs="Arial"/>
                <w:sz w:val="16"/>
                <w:szCs w:val="16"/>
              </w:rPr>
            </w:pPr>
          </w:p>
        </w:tc>
        <w:tc>
          <w:tcPr>
            <w:tcW w:w="961" w:type="dxa"/>
            <w:shd w:val="clear" w:color="auto" w:fill="auto"/>
            <w:vAlign w:val="bottom"/>
          </w:tcPr>
          <w:p w14:paraId="77D1680A" w14:textId="77777777" w:rsidR="003C33E0" w:rsidRDefault="003C33E0" w:rsidP="00F345F1">
            <w:pPr>
              <w:spacing w:line="360" w:lineRule="auto"/>
              <w:rPr>
                <w:sz w:val="16"/>
                <w:szCs w:val="16"/>
              </w:rPr>
            </w:pPr>
            <w:r>
              <w:rPr>
                <w:rFonts w:cs="Arial"/>
                <w:b/>
                <w:sz w:val="16"/>
                <w:szCs w:val="16"/>
              </w:rPr>
              <w:t>&gt;10.5</w:t>
            </w:r>
          </w:p>
        </w:tc>
        <w:tc>
          <w:tcPr>
            <w:tcW w:w="772" w:type="dxa"/>
            <w:shd w:val="clear" w:color="auto" w:fill="FFFF99"/>
            <w:vAlign w:val="bottom"/>
          </w:tcPr>
          <w:p w14:paraId="37914AFC" w14:textId="77777777" w:rsidR="003C33E0" w:rsidRDefault="003C33E0" w:rsidP="00F345F1">
            <w:pPr>
              <w:spacing w:line="360" w:lineRule="auto"/>
              <w:rPr>
                <w:sz w:val="16"/>
                <w:szCs w:val="16"/>
              </w:rPr>
            </w:pPr>
            <w:r>
              <w:rPr>
                <w:rFonts w:cs="Arial"/>
                <w:sz w:val="16"/>
                <w:szCs w:val="16"/>
              </w:rPr>
              <w:t>21 (91.3%)</w:t>
            </w:r>
          </w:p>
        </w:tc>
        <w:tc>
          <w:tcPr>
            <w:tcW w:w="807" w:type="dxa"/>
            <w:shd w:val="clear" w:color="auto" w:fill="FFFF99"/>
            <w:vAlign w:val="bottom"/>
          </w:tcPr>
          <w:p w14:paraId="5BF6690E" w14:textId="77777777" w:rsidR="003C33E0" w:rsidRDefault="003C33E0" w:rsidP="00F345F1">
            <w:pPr>
              <w:spacing w:line="360" w:lineRule="auto"/>
              <w:rPr>
                <w:sz w:val="16"/>
                <w:szCs w:val="16"/>
              </w:rPr>
            </w:pPr>
            <w:r>
              <w:rPr>
                <w:rFonts w:cs="Arial"/>
                <w:sz w:val="16"/>
                <w:szCs w:val="16"/>
              </w:rPr>
              <w:t>79 (81.4%)</w:t>
            </w:r>
          </w:p>
        </w:tc>
        <w:tc>
          <w:tcPr>
            <w:tcW w:w="806" w:type="dxa"/>
            <w:shd w:val="clear" w:color="auto" w:fill="FFFF99"/>
            <w:vAlign w:val="bottom"/>
          </w:tcPr>
          <w:p w14:paraId="1729312E"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22506530"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0146B41D" w14:textId="77777777" w:rsidR="003C33E0" w:rsidRDefault="003C33E0" w:rsidP="00F345F1">
            <w:pPr>
              <w:snapToGrid w:val="0"/>
              <w:spacing w:line="360" w:lineRule="auto"/>
              <w:rPr>
                <w:sz w:val="16"/>
                <w:szCs w:val="16"/>
              </w:rPr>
            </w:pPr>
            <w:r>
              <w:rPr>
                <w:rFonts w:cs="Arial"/>
                <w:sz w:val="16"/>
                <w:szCs w:val="16"/>
              </w:rPr>
              <w:t>17 (73.9%)</w:t>
            </w:r>
          </w:p>
        </w:tc>
        <w:tc>
          <w:tcPr>
            <w:tcW w:w="807" w:type="dxa"/>
            <w:shd w:val="clear" w:color="auto" w:fill="EAF1DD"/>
            <w:vAlign w:val="bottom"/>
          </w:tcPr>
          <w:p w14:paraId="10786F91" w14:textId="77777777" w:rsidR="003C33E0" w:rsidRDefault="003C33E0" w:rsidP="00F345F1">
            <w:pPr>
              <w:snapToGrid w:val="0"/>
              <w:spacing w:line="360" w:lineRule="auto"/>
            </w:pPr>
            <w:r>
              <w:rPr>
                <w:rFonts w:cs="Arial"/>
                <w:sz w:val="16"/>
                <w:szCs w:val="16"/>
              </w:rPr>
              <w:t>83 (94.3%)</w:t>
            </w:r>
          </w:p>
        </w:tc>
        <w:tc>
          <w:tcPr>
            <w:tcW w:w="807" w:type="dxa"/>
            <w:shd w:val="clear" w:color="auto" w:fill="EAF1DD"/>
            <w:vAlign w:val="bottom"/>
          </w:tcPr>
          <w:p w14:paraId="775CB589"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3AAD4663" w14:textId="77777777" w:rsidR="003C33E0" w:rsidRDefault="003C33E0" w:rsidP="00F345F1">
            <w:pPr>
              <w:snapToGrid w:val="0"/>
              <w:spacing w:line="360" w:lineRule="auto"/>
              <w:rPr>
                <w:rFonts w:cs="Arial"/>
                <w:sz w:val="16"/>
                <w:szCs w:val="16"/>
              </w:rPr>
            </w:pPr>
          </w:p>
        </w:tc>
      </w:tr>
      <w:tr w:rsidR="003C33E0" w14:paraId="3037C5D3" w14:textId="77777777" w:rsidTr="003C33E0">
        <w:trPr>
          <w:trHeight w:val="170"/>
        </w:trPr>
        <w:tc>
          <w:tcPr>
            <w:tcW w:w="2580" w:type="dxa"/>
            <w:shd w:val="clear" w:color="auto" w:fill="auto"/>
            <w:vAlign w:val="bottom"/>
          </w:tcPr>
          <w:p w14:paraId="4910B7F5" w14:textId="77777777" w:rsidR="003C33E0" w:rsidRDefault="003C33E0" w:rsidP="00F345F1">
            <w:pPr>
              <w:snapToGrid w:val="0"/>
              <w:spacing w:line="360" w:lineRule="auto"/>
              <w:rPr>
                <w:rFonts w:cs="Arial"/>
                <w:sz w:val="16"/>
                <w:szCs w:val="16"/>
              </w:rPr>
            </w:pPr>
          </w:p>
        </w:tc>
        <w:tc>
          <w:tcPr>
            <w:tcW w:w="961" w:type="dxa"/>
            <w:shd w:val="clear" w:color="auto" w:fill="auto"/>
            <w:vAlign w:val="bottom"/>
          </w:tcPr>
          <w:p w14:paraId="216E004E" w14:textId="77777777" w:rsidR="003C33E0" w:rsidRDefault="003C33E0" w:rsidP="00F345F1">
            <w:pPr>
              <w:snapToGrid w:val="0"/>
              <w:spacing w:line="360" w:lineRule="auto"/>
              <w:rPr>
                <w:rFonts w:cs="Arial"/>
                <w:b/>
                <w:sz w:val="16"/>
                <w:szCs w:val="16"/>
              </w:rPr>
            </w:pPr>
          </w:p>
        </w:tc>
        <w:tc>
          <w:tcPr>
            <w:tcW w:w="772" w:type="dxa"/>
            <w:shd w:val="clear" w:color="auto" w:fill="FFFF99"/>
            <w:vAlign w:val="bottom"/>
          </w:tcPr>
          <w:p w14:paraId="140E830F" w14:textId="77777777" w:rsidR="003C33E0" w:rsidRDefault="003C33E0" w:rsidP="00F345F1">
            <w:pPr>
              <w:snapToGrid w:val="0"/>
              <w:spacing w:line="360" w:lineRule="auto"/>
              <w:rPr>
                <w:rFonts w:cs="Arial"/>
                <w:b/>
                <w:sz w:val="16"/>
                <w:szCs w:val="16"/>
              </w:rPr>
            </w:pPr>
          </w:p>
        </w:tc>
        <w:tc>
          <w:tcPr>
            <w:tcW w:w="807" w:type="dxa"/>
            <w:shd w:val="clear" w:color="auto" w:fill="FFFF99"/>
            <w:vAlign w:val="bottom"/>
          </w:tcPr>
          <w:p w14:paraId="0BC69E4F" w14:textId="77777777" w:rsidR="003C33E0" w:rsidRDefault="003C33E0" w:rsidP="00F345F1">
            <w:pPr>
              <w:snapToGrid w:val="0"/>
              <w:spacing w:line="360" w:lineRule="auto"/>
              <w:rPr>
                <w:rFonts w:cs="Arial"/>
                <w:b/>
                <w:sz w:val="16"/>
                <w:szCs w:val="16"/>
              </w:rPr>
            </w:pPr>
          </w:p>
        </w:tc>
        <w:tc>
          <w:tcPr>
            <w:tcW w:w="806" w:type="dxa"/>
            <w:shd w:val="clear" w:color="auto" w:fill="FFFF99"/>
            <w:vAlign w:val="bottom"/>
          </w:tcPr>
          <w:p w14:paraId="5DB3F797"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5C2E5337"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783B4C61"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15EE188E"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6A30C80A"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6C771A45" w14:textId="77777777" w:rsidR="003C33E0" w:rsidRDefault="003C33E0" w:rsidP="00F345F1">
            <w:pPr>
              <w:snapToGrid w:val="0"/>
              <w:spacing w:line="360" w:lineRule="auto"/>
              <w:rPr>
                <w:rFonts w:cs="Arial"/>
                <w:sz w:val="16"/>
                <w:szCs w:val="16"/>
              </w:rPr>
            </w:pPr>
          </w:p>
        </w:tc>
      </w:tr>
      <w:tr w:rsidR="003C33E0" w14:paraId="09904604" w14:textId="77777777" w:rsidTr="003C33E0">
        <w:trPr>
          <w:trHeight w:val="170"/>
        </w:trPr>
        <w:tc>
          <w:tcPr>
            <w:tcW w:w="2580" w:type="dxa"/>
            <w:shd w:val="clear" w:color="auto" w:fill="auto"/>
            <w:vAlign w:val="bottom"/>
          </w:tcPr>
          <w:p w14:paraId="66ACF3C3" w14:textId="77777777" w:rsidR="003C33E0" w:rsidRDefault="003C33E0" w:rsidP="00F345F1">
            <w:pPr>
              <w:snapToGrid w:val="0"/>
              <w:spacing w:line="360" w:lineRule="auto"/>
              <w:rPr>
                <w:sz w:val="16"/>
                <w:szCs w:val="16"/>
              </w:rPr>
            </w:pPr>
            <w:r>
              <w:rPr>
                <w:rFonts w:cs="Arial"/>
                <w:b/>
                <w:sz w:val="16"/>
                <w:szCs w:val="16"/>
              </w:rPr>
              <w:t>LDH/ULN</w:t>
            </w:r>
          </w:p>
        </w:tc>
        <w:tc>
          <w:tcPr>
            <w:tcW w:w="961" w:type="dxa"/>
            <w:shd w:val="clear" w:color="auto" w:fill="auto"/>
            <w:vAlign w:val="bottom"/>
          </w:tcPr>
          <w:p w14:paraId="14105DF4" w14:textId="77777777" w:rsidR="003C33E0" w:rsidRDefault="003C33E0" w:rsidP="00F345F1">
            <w:pPr>
              <w:spacing w:line="360" w:lineRule="auto"/>
              <w:rPr>
                <w:sz w:val="16"/>
                <w:szCs w:val="16"/>
              </w:rPr>
            </w:pPr>
            <w:r>
              <w:rPr>
                <w:rFonts w:cs="Arial"/>
                <w:b/>
                <w:sz w:val="16"/>
                <w:szCs w:val="16"/>
              </w:rPr>
              <w:t>&lt;1</w:t>
            </w:r>
          </w:p>
        </w:tc>
        <w:tc>
          <w:tcPr>
            <w:tcW w:w="772" w:type="dxa"/>
            <w:shd w:val="clear" w:color="auto" w:fill="FFFF99"/>
            <w:vAlign w:val="bottom"/>
          </w:tcPr>
          <w:p w14:paraId="52F11283" w14:textId="77777777" w:rsidR="003C33E0" w:rsidRDefault="003C33E0" w:rsidP="00F345F1">
            <w:pPr>
              <w:spacing w:line="360" w:lineRule="auto"/>
              <w:rPr>
                <w:sz w:val="16"/>
                <w:szCs w:val="16"/>
              </w:rPr>
            </w:pPr>
            <w:r>
              <w:rPr>
                <w:rFonts w:cs="Arial"/>
                <w:sz w:val="16"/>
                <w:szCs w:val="16"/>
              </w:rPr>
              <w:t>15 (65.2%)</w:t>
            </w:r>
          </w:p>
        </w:tc>
        <w:tc>
          <w:tcPr>
            <w:tcW w:w="807" w:type="dxa"/>
            <w:shd w:val="clear" w:color="auto" w:fill="FFFF99"/>
            <w:vAlign w:val="bottom"/>
          </w:tcPr>
          <w:p w14:paraId="05600043" w14:textId="77777777" w:rsidR="003C33E0" w:rsidRDefault="003C33E0" w:rsidP="00F345F1">
            <w:pPr>
              <w:spacing w:line="360" w:lineRule="auto"/>
              <w:rPr>
                <w:sz w:val="16"/>
                <w:szCs w:val="16"/>
              </w:rPr>
            </w:pPr>
            <w:r>
              <w:rPr>
                <w:rFonts w:cs="Arial"/>
                <w:sz w:val="16"/>
                <w:szCs w:val="16"/>
              </w:rPr>
              <w:t>63 (64.9%)</w:t>
            </w:r>
          </w:p>
        </w:tc>
        <w:tc>
          <w:tcPr>
            <w:tcW w:w="806" w:type="dxa"/>
            <w:shd w:val="clear" w:color="auto" w:fill="FFFF99"/>
            <w:vAlign w:val="bottom"/>
          </w:tcPr>
          <w:p w14:paraId="4EF6C78E" w14:textId="77777777" w:rsidR="003C33E0" w:rsidRDefault="003C33E0" w:rsidP="00F345F1">
            <w:pPr>
              <w:snapToGrid w:val="0"/>
              <w:spacing w:line="360" w:lineRule="auto"/>
              <w:rPr>
                <w:sz w:val="16"/>
                <w:szCs w:val="16"/>
              </w:rPr>
            </w:pPr>
            <w:r>
              <w:rPr>
                <w:rFonts w:cs="Arial"/>
                <w:sz w:val="16"/>
                <w:szCs w:val="16"/>
              </w:rPr>
              <w:t>0.80</w:t>
            </w:r>
          </w:p>
        </w:tc>
        <w:tc>
          <w:tcPr>
            <w:tcW w:w="623" w:type="dxa"/>
            <w:shd w:val="clear" w:color="auto" w:fill="FFFF99"/>
            <w:vAlign w:val="bottom"/>
          </w:tcPr>
          <w:p w14:paraId="6C527BC8" w14:textId="77777777" w:rsidR="003C33E0" w:rsidRDefault="003C33E0" w:rsidP="00F345F1">
            <w:pPr>
              <w:snapToGrid w:val="0"/>
              <w:spacing w:line="360" w:lineRule="auto"/>
              <w:rPr>
                <w:sz w:val="16"/>
                <w:szCs w:val="16"/>
              </w:rPr>
            </w:pPr>
            <w:r>
              <w:rPr>
                <w:rFonts w:cs="Arial"/>
                <w:sz w:val="16"/>
                <w:szCs w:val="16"/>
              </w:rPr>
              <w:t>0.14</w:t>
            </w:r>
          </w:p>
        </w:tc>
        <w:tc>
          <w:tcPr>
            <w:tcW w:w="989" w:type="dxa"/>
            <w:shd w:val="clear" w:color="auto" w:fill="EAF1DD"/>
            <w:vAlign w:val="bottom"/>
          </w:tcPr>
          <w:p w14:paraId="3363A8C2" w14:textId="77777777" w:rsidR="003C33E0" w:rsidRDefault="003C33E0" w:rsidP="00F345F1">
            <w:pPr>
              <w:snapToGrid w:val="0"/>
              <w:spacing w:line="360" w:lineRule="auto"/>
              <w:rPr>
                <w:sz w:val="16"/>
                <w:szCs w:val="16"/>
              </w:rPr>
            </w:pPr>
            <w:r>
              <w:rPr>
                <w:rFonts w:cs="Arial"/>
                <w:sz w:val="16"/>
                <w:szCs w:val="16"/>
              </w:rPr>
              <w:t>12 (52.2%)</w:t>
            </w:r>
          </w:p>
        </w:tc>
        <w:tc>
          <w:tcPr>
            <w:tcW w:w="807" w:type="dxa"/>
            <w:shd w:val="clear" w:color="auto" w:fill="EAF1DD"/>
            <w:vAlign w:val="bottom"/>
          </w:tcPr>
          <w:p w14:paraId="114DF31F" w14:textId="77777777" w:rsidR="003C33E0" w:rsidRDefault="003C33E0" w:rsidP="00F345F1">
            <w:pPr>
              <w:snapToGrid w:val="0"/>
              <w:spacing w:line="360" w:lineRule="auto"/>
            </w:pPr>
            <w:r>
              <w:rPr>
                <w:rFonts w:cs="Arial"/>
                <w:sz w:val="16"/>
                <w:szCs w:val="16"/>
              </w:rPr>
              <w:t>55 (62.5%)</w:t>
            </w:r>
          </w:p>
        </w:tc>
        <w:tc>
          <w:tcPr>
            <w:tcW w:w="807" w:type="dxa"/>
            <w:shd w:val="clear" w:color="auto" w:fill="EAF1DD"/>
            <w:vAlign w:val="bottom"/>
          </w:tcPr>
          <w:p w14:paraId="76749B2A" w14:textId="77777777" w:rsidR="003C33E0" w:rsidRDefault="003C33E0" w:rsidP="00F345F1">
            <w:pPr>
              <w:snapToGrid w:val="0"/>
              <w:spacing w:line="360" w:lineRule="auto"/>
            </w:pPr>
            <w:r>
              <w:rPr>
                <w:rFonts w:cs="Arial"/>
                <w:sz w:val="16"/>
                <w:szCs w:val="16"/>
              </w:rPr>
              <w:t>0.58</w:t>
            </w:r>
          </w:p>
        </w:tc>
        <w:tc>
          <w:tcPr>
            <w:tcW w:w="943" w:type="dxa"/>
            <w:shd w:val="clear" w:color="auto" w:fill="EAF1DD"/>
            <w:vAlign w:val="bottom"/>
          </w:tcPr>
          <w:p w14:paraId="72718F38" w14:textId="77777777" w:rsidR="003C33E0" w:rsidRDefault="003C33E0" w:rsidP="00F345F1">
            <w:pPr>
              <w:snapToGrid w:val="0"/>
              <w:spacing w:line="360" w:lineRule="auto"/>
            </w:pPr>
            <w:r>
              <w:rPr>
                <w:rFonts w:cs="Arial"/>
                <w:sz w:val="16"/>
                <w:szCs w:val="16"/>
              </w:rPr>
              <w:t>0.61</w:t>
            </w:r>
          </w:p>
        </w:tc>
      </w:tr>
      <w:tr w:rsidR="003C33E0" w14:paraId="748C23A8" w14:textId="77777777" w:rsidTr="003C33E0">
        <w:trPr>
          <w:trHeight w:val="170"/>
        </w:trPr>
        <w:tc>
          <w:tcPr>
            <w:tcW w:w="2580" w:type="dxa"/>
            <w:shd w:val="clear" w:color="auto" w:fill="auto"/>
            <w:vAlign w:val="bottom"/>
          </w:tcPr>
          <w:p w14:paraId="7EDAC5DD" w14:textId="77777777" w:rsidR="003C33E0" w:rsidRDefault="003C33E0" w:rsidP="00F345F1">
            <w:pPr>
              <w:snapToGrid w:val="0"/>
              <w:spacing w:line="360" w:lineRule="auto"/>
              <w:rPr>
                <w:rFonts w:cs="Arial"/>
                <w:sz w:val="16"/>
                <w:szCs w:val="16"/>
              </w:rPr>
            </w:pPr>
          </w:p>
        </w:tc>
        <w:tc>
          <w:tcPr>
            <w:tcW w:w="961" w:type="dxa"/>
            <w:shd w:val="clear" w:color="auto" w:fill="auto"/>
            <w:vAlign w:val="bottom"/>
          </w:tcPr>
          <w:p w14:paraId="29E5BB41" w14:textId="77777777" w:rsidR="003C33E0" w:rsidRDefault="003C33E0" w:rsidP="00F345F1">
            <w:pPr>
              <w:spacing w:line="360" w:lineRule="auto"/>
              <w:rPr>
                <w:sz w:val="16"/>
                <w:szCs w:val="16"/>
              </w:rPr>
            </w:pPr>
            <w:r>
              <w:rPr>
                <w:rFonts w:cs="Arial"/>
                <w:b/>
                <w:sz w:val="16"/>
                <w:szCs w:val="16"/>
              </w:rPr>
              <w:t>&gt;1</w:t>
            </w:r>
          </w:p>
        </w:tc>
        <w:tc>
          <w:tcPr>
            <w:tcW w:w="772" w:type="dxa"/>
            <w:shd w:val="clear" w:color="auto" w:fill="FFFF99"/>
            <w:vAlign w:val="bottom"/>
          </w:tcPr>
          <w:p w14:paraId="6D4D6BC7" w14:textId="77777777" w:rsidR="003C33E0" w:rsidRDefault="003C33E0" w:rsidP="00F345F1">
            <w:pPr>
              <w:spacing w:line="360" w:lineRule="auto"/>
              <w:rPr>
                <w:sz w:val="16"/>
                <w:szCs w:val="16"/>
              </w:rPr>
            </w:pPr>
            <w:r>
              <w:rPr>
                <w:rFonts w:cs="Arial"/>
                <w:sz w:val="16"/>
                <w:szCs w:val="16"/>
              </w:rPr>
              <w:t>6 (26.1%)</w:t>
            </w:r>
          </w:p>
        </w:tc>
        <w:tc>
          <w:tcPr>
            <w:tcW w:w="807" w:type="dxa"/>
            <w:shd w:val="clear" w:color="auto" w:fill="FFFF99"/>
            <w:vAlign w:val="bottom"/>
          </w:tcPr>
          <w:p w14:paraId="4E2C8FDA" w14:textId="77777777" w:rsidR="003C33E0" w:rsidRDefault="003C33E0" w:rsidP="00F345F1">
            <w:pPr>
              <w:spacing w:line="360" w:lineRule="auto"/>
              <w:rPr>
                <w:sz w:val="16"/>
                <w:szCs w:val="16"/>
              </w:rPr>
            </w:pPr>
            <w:r>
              <w:rPr>
                <w:rFonts w:cs="Arial"/>
                <w:sz w:val="16"/>
                <w:szCs w:val="16"/>
              </w:rPr>
              <w:t>31 (31.9%)</w:t>
            </w:r>
          </w:p>
        </w:tc>
        <w:tc>
          <w:tcPr>
            <w:tcW w:w="806" w:type="dxa"/>
            <w:shd w:val="clear" w:color="auto" w:fill="FFFF99"/>
            <w:vAlign w:val="bottom"/>
          </w:tcPr>
          <w:p w14:paraId="1E978107"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353DB36C"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1B1913D3" w14:textId="77777777" w:rsidR="003C33E0" w:rsidRDefault="003C33E0" w:rsidP="00F345F1">
            <w:pPr>
              <w:snapToGrid w:val="0"/>
              <w:spacing w:line="360" w:lineRule="auto"/>
              <w:rPr>
                <w:sz w:val="16"/>
                <w:szCs w:val="16"/>
              </w:rPr>
            </w:pPr>
            <w:r>
              <w:rPr>
                <w:rFonts w:cs="Arial"/>
                <w:sz w:val="16"/>
                <w:szCs w:val="16"/>
              </w:rPr>
              <w:t>7 (30.4%)</w:t>
            </w:r>
          </w:p>
        </w:tc>
        <w:tc>
          <w:tcPr>
            <w:tcW w:w="807" w:type="dxa"/>
            <w:shd w:val="clear" w:color="auto" w:fill="EAF1DD"/>
            <w:vAlign w:val="bottom"/>
          </w:tcPr>
          <w:p w14:paraId="2C1A341C" w14:textId="77777777" w:rsidR="003C33E0" w:rsidRDefault="003C33E0" w:rsidP="00F345F1">
            <w:pPr>
              <w:snapToGrid w:val="0"/>
              <w:spacing w:line="360" w:lineRule="auto"/>
            </w:pPr>
            <w:r>
              <w:rPr>
                <w:rFonts w:cs="Arial"/>
                <w:sz w:val="16"/>
                <w:szCs w:val="16"/>
              </w:rPr>
              <w:t>22 (25.0%)</w:t>
            </w:r>
          </w:p>
        </w:tc>
        <w:tc>
          <w:tcPr>
            <w:tcW w:w="807" w:type="dxa"/>
            <w:shd w:val="clear" w:color="auto" w:fill="EAF1DD"/>
            <w:vAlign w:val="bottom"/>
          </w:tcPr>
          <w:p w14:paraId="044DE154"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3ACA0E1C" w14:textId="77777777" w:rsidR="003C33E0" w:rsidRDefault="003C33E0" w:rsidP="00F345F1">
            <w:pPr>
              <w:snapToGrid w:val="0"/>
              <w:spacing w:line="360" w:lineRule="auto"/>
              <w:rPr>
                <w:rFonts w:cs="Arial"/>
                <w:sz w:val="16"/>
                <w:szCs w:val="16"/>
              </w:rPr>
            </w:pPr>
          </w:p>
        </w:tc>
      </w:tr>
      <w:tr w:rsidR="003C33E0" w14:paraId="4F4243C4" w14:textId="77777777" w:rsidTr="003C33E0">
        <w:trPr>
          <w:trHeight w:val="170"/>
        </w:trPr>
        <w:tc>
          <w:tcPr>
            <w:tcW w:w="2580" w:type="dxa"/>
            <w:shd w:val="clear" w:color="auto" w:fill="auto"/>
            <w:vAlign w:val="bottom"/>
          </w:tcPr>
          <w:p w14:paraId="3F40DBEB" w14:textId="77777777" w:rsidR="003C33E0" w:rsidRDefault="003C33E0" w:rsidP="00F345F1">
            <w:pPr>
              <w:snapToGrid w:val="0"/>
              <w:spacing w:line="360" w:lineRule="auto"/>
              <w:rPr>
                <w:rFonts w:cs="Arial"/>
                <w:sz w:val="16"/>
                <w:szCs w:val="16"/>
              </w:rPr>
            </w:pPr>
          </w:p>
        </w:tc>
        <w:tc>
          <w:tcPr>
            <w:tcW w:w="961" w:type="dxa"/>
            <w:shd w:val="clear" w:color="auto" w:fill="auto"/>
            <w:vAlign w:val="bottom"/>
          </w:tcPr>
          <w:p w14:paraId="364191D3" w14:textId="77777777" w:rsidR="003C33E0" w:rsidRDefault="003C33E0" w:rsidP="00F345F1">
            <w:pPr>
              <w:snapToGrid w:val="0"/>
              <w:spacing w:line="360" w:lineRule="auto"/>
              <w:rPr>
                <w:rFonts w:cs="Arial"/>
                <w:b/>
                <w:sz w:val="16"/>
                <w:szCs w:val="16"/>
              </w:rPr>
            </w:pPr>
          </w:p>
        </w:tc>
        <w:tc>
          <w:tcPr>
            <w:tcW w:w="772" w:type="dxa"/>
            <w:shd w:val="clear" w:color="auto" w:fill="FFFF99"/>
            <w:vAlign w:val="bottom"/>
          </w:tcPr>
          <w:p w14:paraId="0C842220" w14:textId="77777777" w:rsidR="003C33E0" w:rsidRDefault="003C33E0" w:rsidP="00F345F1">
            <w:pPr>
              <w:snapToGrid w:val="0"/>
              <w:spacing w:line="360" w:lineRule="auto"/>
              <w:rPr>
                <w:rFonts w:cs="Arial"/>
                <w:b/>
                <w:sz w:val="16"/>
                <w:szCs w:val="16"/>
              </w:rPr>
            </w:pPr>
          </w:p>
        </w:tc>
        <w:tc>
          <w:tcPr>
            <w:tcW w:w="807" w:type="dxa"/>
            <w:shd w:val="clear" w:color="auto" w:fill="FFFF99"/>
            <w:vAlign w:val="bottom"/>
          </w:tcPr>
          <w:p w14:paraId="441DCA44" w14:textId="77777777" w:rsidR="003C33E0" w:rsidRDefault="003C33E0" w:rsidP="00F345F1">
            <w:pPr>
              <w:snapToGrid w:val="0"/>
              <w:spacing w:line="360" w:lineRule="auto"/>
              <w:rPr>
                <w:rFonts w:cs="Arial"/>
                <w:b/>
                <w:sz w:val="16"/>
                <w:szCs w:val="16"/>
              </w:rPr>
            </w:pPr>
          </w:p>
        </w:tc>
        <w:tc>
          <w:tcPr>
            <w:tcW w:w="806" w:type="dxa"/>
            <w:shd w:val="clear" w:color="auto" w:fill="FFFF99"/>
            <w:vAlign w:val="bottom"/>
          </w:tcPr>
          <w:p w14:paraId="45E565B9"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0C7C4DF1"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17C6C0F7"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3EE56FDD"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03014A9B"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6397BD33" w14:textId="77777777" w:rsidR="003C33E0" w:rsidRDefault="003C33E0" w:rsidP="00F345F1">
            <w:pPr>
              <w:snapToGrid w:val="0"/>
              <w:spacing w:line="360" w:lineRule="auto"/>
              <w:rPr>
                <w:rFonts w:cs="Arial"/>
                <w:sz w:val="16"/>
                <w:szCs w:val="16"/>
              </w:rPr>
            </w:pPr>
          </w:p>
        </w:tc>
      </w:tr>
      <w:tr w:rsidR="003C33E0" w14:paraId="0C767E12" w14:textId="77777777" w:rsidTr="003C33E0">
        <w:trPr>
          <w:trHeight w:val="170"/>
        </w:trPr>
        <w:tc>
          <w:tcPr>
            <w:tcW w:w="2580" w:type="dxa"/>
            <w:shd w:val="clear" w:color="auto" w:fill="auto"/>
            <w:vAlign w:val="bottom"/>
          </w:tcPr>
          <w:p w14:paraId="3C2E98CF" w14:textId="77777777" w:rsidR="003C33E0" w:rsidRDefault="003C33E0" w:rsidP="00F345F1">
            <w:pPr>
              <w:snapToGrid w:val="0"/>
              <w:spacing w:line="360" w:lineRule="auto"/>
              <w:rPr>
                <w:sz w:val="16"/>
                <w:szCs w:val="16"/>
              </w:rPr>
            </w:pPr>
            <w:r>
              <w:rPr>
                <w:rFonts w:cs="Arial"/>
                <w:b/>
                <w:sz w:val="16"/>
                <w:szCs w:val="16"/>
              </w:rPr>
              <w:t>ESR (mm/h)</w:t>
            </w:r>
          </w:p>
        </w:tc>
        <w:tc>
          <w:tcPr>
            <w:tcW w:w="961" w:type="dxa"/>
            <w:shd w:val="clear" w:color="auto" w:fill="auto"/>
            <w:vAlign w:val="bottom"/>
          </w:tcPr>
          <w:p w14:paraId="62A91889" w14:textId="77777777" w:rsidR="003C33E0" w:rsidRDefault="003C33E0" w:rsidP="00F345F1">
            <w:pPr>
              <w:spacing w:line="360" w:lineRule="auto"/>
              <w:rPr>
                <w:sz w:val="16"/>
                <w:szCs w:val="16"/>
              </w:rPr>
            </w:pPr>
            <w:r>
              <w:rPr>
                <w:rFonts w:cs="Arial"/>
                <w:b/>
                <w:sz w:val="16"/>
                <w:szCs w:val="16"/>
              </w:rPr>
              <w:t>&lt;50</w:t>
            </w:r>
          </w:p>
        </w:tc>
        <w:tc>
          <w:tcPr>
            <w:tcW w:w="772" w:type="dxa"/>
            <w:shd w:val="clear" w:color="auto" w:fill="FFFF99"/>
            <w:vAlign w:val="bottom"/>
          </w:tcPr>
          <w:p w14:paraId="0C1F29B9" w14:textId="77777777" w:rsidR="003C33E0" w:rsidRDefault="003C33E0" w:rsidP="00F345F1">
            <w:pPr>
              <w:spacing w:line="360" w:lineRule="auto"/>
              <w:rPr>
                <w:sz w:val="16"/>
                <w:szCs w:val="16"/>
              </w:rPr>
            </w:pPr>
            <w:r>
              <w:rPr>
                <w:rFonts w:cs="Arial"/>
                <w:sz w:val="16"/>
                <w:szCs w:val="16"/>
              </w:rPr>
              <w:t>5 (21.7%)</w:t>
            </w:r>
          </w:p>
        </w:tc>
        <w:tc>
          <w:tcPr>
            <w:tcW w:w="807" w:type="dxa"/>
            <w:shd w:val="clear" w:color="auto" w:fill="FFFF99"/>
            <w:vAlign w:val="bottom"/>
          </w:tcPr>
          <w:p w14:paraId="22904B8A" w14:textId="77777777" w:rsidR="003C33E0" w:rsidRDefault="003C33E0" w:rsidP="00F345F1">
            <w:pPr>
              <w:spacing w:line="360" w:lineRule="auto"/>
              <w:rPr>
                <w:sz w:val="16"/>
                <w:szCs w:val="16"/>
              </w:rPr>
            </w:pPr>
            <w:r>
              <w:rPr>
                <w:rFonts w:cs="Arial"/>
                <w:sz w:val="16"/>
                <w:szCs w:val="16"/>
              </w:rPr>
              <w:t>46 (47.4%)</w:t>
            </w:r>
          </w:p>
        </w:tc>
        <w:tc>
          <w:tcPr>
            <w:tcW w:w="806" w:type="dxa"/>
            <w:shd w:val="clear" w:color="auto" w:fill="FFFF99"/>
            <w:vAlign w:val="bottom"/>
          </w:tcPr>
          <w:p w14:paraId="14AEC2DB" w14:textId="77777777" w:rsidR="003C33E0" w:rsidRDefault="003C33E0" w:rsidP="00F345F1">
            <w:pPr>
              <w:snapToGrid w:val="0"/>
              <w:spacing w:line="360" w:lineRule="auto"/>
              <w:rPr>
                <w:sz w:val="16"/>
                <w:szCs w:val="16"/>
              </w:rPr>
            </w:pPr>
            <w:r>
              <w:rPr>
                <w:rFonts w:cs="Arial"/>
                <w:b/>
                <w:bCs/>
                <w:sz w:val="16"/>
                <w:szCs w:val="16"/>
              </w:rPr>
              <w:t>0.03</w:t>
            </w:r>
          </w:p>
        </w:tc>
        <w:tc>
          <w:tcPr>
            <w:tcW w:w="623" w:type="dxa"/>
            <w:shd w:val="clear" w:color="auto" w:fill="FFFF99"/>
            <w:vAlign w:val="bottom"/>
          </w:tcPr>
          <w:p w14:paraId="0F75F73F" w14:textId="77777777" w:rsidR="003C33E0" w:rsidRDefault="003C33E0" w:rsidP="00F345F1">
            <w:pPr>
              <w:snapToGrid w:val="0"/>
              <w:spacing w:line="360" w:lineRule="auto"/>
              <w:rPr>
                <w:sz w:val="16"/>
                <w:szCs w:val="16"/>
              </w:rPr>
            </w:pPr>
            <w:r>
              <w:rPr>
                <w:rFonts w:cs="Arial"/>
                <w:sz w:val="16"/>
                <w:szCs w:val="16"/>
              </w:rPr>
              <w:t>0.21</w:t>
            </w:r>
          </w:p>
        </w:tc>
        <w:tc>
          <w:tcPr>
            <w:tcW w:w="989" w:type="dxa"/>
            <w:shd w:val="clear" w:color="auto" w:fill="EAF1DD"/>
            <w:vAlign w:val="bottom"/>
          </w:tcPr>
          <w:p w14:paraId="3B9ADB64" w14:textId="77777777" w:rsidR="003C33E0" w:rsidRDefault="003C33E0" w:rsidP="00F345F1">
            <w:pPr>
              <w:snapToGrid w:val="0"/>
              <w:spacing w:line="360" w:lineRule="auto"/>
              <w:rPr>
                <w:sz w:val="16"/>
                <w:szCs w:val="16"/>
              </w:rPr>
            </w:pPr>
            <w:r>
              <w:rPr>
                <w:rFonts w:cs="Arial"/>
                <w:sz w:val="16"/>
                <w:szCs w:val="16"/>
              </w:rPr>
              <w:t>13 (56.5%)</w:t>
            </w:r>
          </w:p>
        </w:tc>
        <w:tc>
          <w:tcPr>
            <w:tcW w:w="807" w:type="dxa"/>
            <w:shd w:val="clear" w:color="auto" w:fill="EAF1DD"/>
            <w:vAlign w:val="bottom"/>
          </w:tcPr>
          <w:p w14:paraId="3EDF6B50" w14:textId="77777777" w:rsidR="003C33E0" w:rsidRDefault="003C33E0" w:rsidP="00F345F1">
            <w:pPr>
              <w:snapToGrid w:val="0"/>
              <w:spacing w:line="360" w:lineRule="auto"/>
            </w:pPr>
            <w:r>
              <w:rPr>
                <w:rFonts w:cs="Arial"/>
                <w:sz w:val="16"/>
                <w:szCs w:val="16"/>
              </w:rPr>
              <w:t>50 (56.8%)</w:t>
            </w:r>
          </w:p>
        </w:tc>
        <w:tc>
          <w:tcPr>
            <w:tcW w:w="807" w:type="dxa"/>
            <w:shd w:val="clear" w:color="auto" w:fill="EAF1DD"/>
            <w:vAlign w:val="bottom"/>
          </w:tcPr>
          <w:p w14:paraId="1C24A9B1" w14:textId="77777777" w:rsidR="003C33E0" w:rsidRDefault="003C33E0" w:rsidP="00F345F1">
            <w:pPr>
              <w:snapToGrid w:val="0"/>
              <w:spacing w:line="360" w:lineRule="auto"/>
            </w:pPr>
            <w:r>
              <w:rPr>
                <w:rFonts w:cs="Arial"/>
                <w:sz w:val="16"/>
                <w:szCs w:val="16"/>
              </w:rPr>
              <w:t>0.61</w:t>
            </w:r>
          </w:p>
        </w:tc>
        <w:tc>
          <w:tcPr>
            <w:tcW w:w="943" w:type="dxa"/>
            <w:shd w:val="clear" w:color="auto" w:fill="EAF1DD"/>
            <w:vAlign w:val="bottom"/>
          </w:tcPr>
          <w:p w14:paraId="458EA5AB" w14:textId="77777777" w:rsidR="003C33E0" w:rsidRDefault="003C33E0" w:rsidP="00F345F1">
            <w:pPr>
              <w:snapToGrid w:val="0"/>
              <w:spacing w:line="360" w:lineRule="auto"/>
            </w:pPr>
            <w:r>
              <w:rPr>
                <w:rFonts w:cs="Arial"/>
                <w:sz w:val="16"/>
                <w:szCs w:val="16"/>
              </w:rPr>
              <w:t>0.47</w:t>
            </w:r>
          </w:p>
        </w:tc>
      </w:tr>
      <w:tr w:rsidR="003C33E0" w14:paraId="6F751D8B" w14:textId="77777777" w:rsidTr="003C33E0">
        <w:trPr>
          <w:trHeight w:val="170"/>
        </w:trPr>
        <w:tc>
          <w:tcPr>
            <w:tcW w:w="2580" w:type="dxa"/>
            <w:shd w:val="clear" w:color="auto" w:fill="auto"/>
            <w:vAlign w:val="bottom"/>
          </w:tcPr>
          <w:p w14:paraId="38CF3010" w14:textId="77777777" w:rsidR="003C33E0" w:rsidRDefault="003C33E0" w:rsidP="00F345F1">
            <w:pPr>
              <w:snapToGrid w:val="0"/>
              <w:spacing w:line="360" w:lineRule="auto"/>
              <w:rPr>
                <w:rFonts w:cs="Arial"/>
                <w:sz w:val="16"/>
                <w:szCs w:val="16"/>
              </w:rPr>
            </w:pPr>
          </w:p>
        </w:tc>
        <w:tc>
          <w:tcPr>
            <w:tcW w:w="961" w:type="dxa"/>
            <w:shd w:val="clear" w:color="auto" w:fill="auto"/>
            <w:vAlign w:val="bottom"/>
          </w:tcPr>
          <w:p w14:paraId="7F73A023" w14:textId="77777777" w:rsidR="003C33E0" w:rsidRDefault="003C33E0" w:rsidP="00F345F1">
            <w:pPr>
              <w:spacing w:line="360" w:lineRule="auto"/>
              <w:rPr>
                <w:sz w:val="16"/>
                <w:szCs w:val="16"/>
              </w:rPr>
            </w:pPr>
            <w:r>
              <w:rPr>
                <w:rFonts w:cs="Arial"/>
                <w:b/>
                <w:sz w:val="16"/>
                <w:szCs w:val="16"/>
              </w:rPr>
              <w:t>&gt;50</w:t>
            </w:r>
          </w:p>
        </w:tc>
        <w:tc>
          <w:tcPr>
            <w:tcW w:w="772" w:type="dxa"/>
            <w:shd w:val="clear" w:color="auto" w:fill="FFFF99"/>
            <w:vAlign w:val="bottom"/>
          </w:tcPr>
          <w:p w14:paraId="11D3661D" w14:textId="77777777" w:rsidR="003C33E0" w:rsidRDefault="003C33E0" w:rsidP="00F345F1">
            <w:pPr>
              <w:spacing w:line="360" w:lineRule="auto"/>
              <w:rPr>
                <w:sz w:val="16"/>
                <w:szCs w:val="16"/>
              </w:rPr>
            </w:pPr>
            <w:r>
              <w:rPr>
                <w:rFonts w:cs="Arial"/>
                <w:sz w:val="16"/>
                <w:szCs w:val="16"/>
              </w:rPr>
              <w:t>17 (73.9%)</w:t>
            </w:r>
          </w:p>
        </w:tc>
        <w:tc>
          <w:tcPr>
            <w:tcW w:w="807" w:type="dxa"/>
            <w:shd w:val="clear" w:color="auto" w:fill="FFFF99"/>
            <w:vAlign w:val="bottom"/>
          </w:tcPr>
          <w:p w14:paraId="760122B3" w14:textId="77777777" w:rsidR="003C33E0" w:rsidRDefault="003C33E0" w:rsidP="00F345F1">
            <w:pPr>
              <w:spacing w:line="360" w:lineRule="auto"/>
              <w:rPr>
                <w:sz w:val="16"/>
                <w:szCs w:val="16"/>
              </w:rPr>
            </w:pPr>
            <w:r>
              <w:rPr>
                <w:rFonts w:cs="Arial"/>
                <w:sz w:val="16"/>
                <w:szCs w:val="16"/>
              </w:rPr>
              <w:t>46 (47.4%)</w:t>
            </w:r>
          </w:p>
        </w:tc>
        <w:tc>
          <w:tcPr>
            <w:tcW w:w="806" w:type="dxa"/>
            <w:shd w:val="clear" w:color="auto" w:fill="FFFF99"/>
            <w:vAlign w:val="bottom"/>
          </w:tcPr>
          <w:p w14:paraId="249D27C3"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3C0B2BB2"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13982CED" w14:textId="77777777" w:rsidR="003C33E0" w:rsidRDefault="003C33E0" w:rsidP="00F345F1">
            <w:pPr>
              <w:snapToGrid w:val="0"/>
              <w:spacing w:line="360" w:lineRule="auto"/>
              <w:rPr>
                <w:sz w:val="16"/>
                <w:szCs w:val="16"/>
              </w:rPr>
            </w:pPr>
            <w:r>
              <w:rPr>
                <w:rFonts w:cs="Arial"/>
                <w:sz w:val="16"/>
                <w:szCs w:val="16"/>
              </w:rPr>
              <w:t>8 (34.8%)</w:t>
            </w:r>
          </w:p>
        </w:tc>
        <w:tc>
          <w:tcPr>
            <w:tcW w:w="807" w:type="dxa"/>
            <w:shd w:val="clear" w:color="auto" w:fill="EAF1DD"/>
            <w:vAlign w:val="bottom"/>
          </w:tcPr>
          <w:p w14:paraId="50002ABB" w14:textId="77777777" w:rsidR="003C33E0" w:rsidRDefault="003C33E0" w:rsidP="00F345F1">
            <w:pPr>
              <w:snapToGrid w:val="0"/>
              <w:spacing w:line="360" w:lineRule="auto"/>
            </w:pPr>
            <w:r>
              <w:rPr>
                <w:rFonts w:cs="Arial"/>
                <w:sz w:val="16"/>
                <w:szCs w:val="16"/>
              </w:rPr>
              <w:t>24 (27.3%)</w:t>
            </w:r>
          </w:p>
        </w:tc>
        <w:tc>
          <w:tcPr>
            <w:tcW w:w="807" w:type="dxa"/>
            <w:shd w:val="clear" w:color="auto" w:fill="EAF1DD"/>
            <w:vAlign w:val="bottom"/>
          </w:tcPr>
          <w:p w14:paraId="31742F56"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5148C331" w14:textId="77777777" w:rsidR="003C33E0" w:rsidRDefault="003C33E0" w:rsidP="00F345F1">
            <w:pPr>
              <w:snapToGrid w:val="0"/>
              <w:spacing w:line="360" w:lineRule="auto"/>
              <w:rPr>
                <w:rFonts w:cs="Arial"/>
                <w:sz w:val="16"/>
                <w:szCs w:val="16"/>
              </w:rPr>
            </w:pPr>
          </w:p>
        </w:tc>
      </w:tr>
      <w:tr w:rsidR="003C33E0" w14:paraId="771B969D" w14:textId="77777777" w:rsidTr="003C33E0">
        <w:trPr>
          <w:trHeight w:val="170"/>
        </w:trPr>
        <w:tc>
          <w:tcPr>
            <w:tcW w:w="2580" w:type="dxa"/>
            <w:shd w:val="clear" w:color="auto" w:fill="auto"/>
            <w:vAlign w:val="bottom"/>
          </w:tcPr>
          <w:p w14:paraId="7AFB492A" w14:textId="77777777" w:rsidR="003C33E0" w:rsidRDefault="003C33E0" w:rsidP="00F345F1">
            <w:pPr>
              <w:snapToGrid w:val="0"/>
              <w:spacing w:line="360" w:lineRule="auto"/>
              <w:rPr>
                <w:rFonts w:cs="Arial"/>
                <w:sz w:val="16"/>
                <w:szCs w:val="16"/>
              </w:rPr>
            </w:pPr>
          </w:p>
        </w:tc>
        <w:tc>
          <w:tcPr>
            <w:tcW w:w="961" w:type="dxa"/>
            <w:shd w:val="clear" w:color="auto" w:fill="auto"/>
            <w:vAlign w:val="bottom"/>
          </w:tcPr>
          <w:p w14:paraId="1532D136" w14:textId="77777777" w:rsidR="003C33E0" w:rsidRDefault="003C33E0" w:rsidP="00F345F1">
            <w:pPr>
              <w:snapToGrid w:val="0"/>
              <w:spacing w:line="360" w:lineRule="auto"/>
              <w:rPr>
                <w:rFonts w:cs="Arial"/>
                <w:sz w:val="16"/>
                <w:szCs w:val="16"/>
              </w:rPr>
            </w:pPr>
          </w:p>
        </w:tc>
        <w:tc>
          <w:tcPr>
            <w:tcW w:w="772" w:type="dxa"/>
            <w:shd w:val="clear" w:color="auto" w:fill="FFFF99"/>
            <w:vAlign w:val="bottom"/>
          </w:tcPr>
          <w:p w14:paraId="5990CF52" w14:textId="77777777" w:rsidR="003C33E0" w:rsidRDefault="003C33E0" w:rsidP="00F345F1">
            <w:pPr>
              <w:snapToGrid w:val="0"/>
              <w:spacing w:line="360" w:lineRule="auto"/>
              <w:rPr>
                <w:rFonts w:cs="Arial"/>
                <w:sz w:val="16"/>
                <w:szCs w:val="16"/>
              </w:rPr>
            </w:pPr>
          </w:p>
        </w:tc>
        <w:tc>
          <w:tcPr>
            <w:tcW w:w="807" w:type="dxa"/>
            <w:shd w:val="clear" w:color="auto" w:fill="FFFF99"/>
            <w:vAlign w:val="bottom"/>
          </w:tcPr>
          <w:p w14:paraId="236E5A4D" w14:textId="77777777" w:rsidR="003C33E0" w:rsidRDefault="003C33E0" w:rsidP="00F345F1">
            <w:pPr>
              <w:snapToGrid w:val="0"/>
              <w:spacing w:line="360" w:lineRule="auto"/>
              <w:rPr>
                <w:rFonts w:cs="Arial"/>
                <w:sz w:val="16"/>
                <w:szCs w:val="16"/>
              </w:rPr>
            </w:pPr>
          </w:p>
        </w:tc>
        <w:tc>
          <w:tcPr>
            <w:tcW w:w="806" w:type="dxa"/>
            <w:shd w:val="clear" w:color="auto" w:fill="FFFF99"/>
            <w:vAlign w:val="bottom"/>
          </w:tcPr>
          <w:p w14:paraId="5B8B09D2"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0004B2EE"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4F510EAE"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73AD0838"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50214055"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26ADDD9D" w14:textId="77777777" w:rsidR="003C33E0" w:rsidRDefault="003C33E0" w:rsidP="00F345F1">
            <w:pPr>
              <w:snapToGrid w:val="0"/>
              <w:spacing w:line="360" w:lineRule="auto"/>
              <w:rPr>
                <w:rFonts w:cs="Arial"/>
                <w:sz w:val="16"/>
                <w:szCs w:val="16"/>
              </w:rPr>
            </w:pPr>
          </w:p>
        </w:tc>
      </w:tr>
      <w:tr w:rsidR="003C33E0" w14:paraId="6FD90FCC" w14:textId="77777777" w:rsidTr="003C33E0">
        <w:trPr>
          <w:trHeight w:val="170"/>
        </w:trPr>
        <w:tc>
          <w:tcPr>
            <w:tcW w:w="2580" w:type="dxa"/>
            <w:shd w:val="clear" w:color="auto" w:fill="auto"/>
          </w:tcPr>
          <w:p w14:paraId="786E0948" w14:textId="77777777" w:rsidR="003C33E0" w:rsidRDefault="003C33E0" w:rsidP="00F345F1">
            <w:pPr>
              <w:spacing w:line="360" w:lineRule="auto"/>
              <w:rPr>
                <w:sz w:val="16"/>
                <w:szCs w:val="16"/>
              </w:rPr>
            </w:pPr>
            <w:r>
              <w:rPr>
                <w:rFonts w:cs="Arial"/>
                <w:b/>
                <w:sz w:val="16"/>
                <w:szCs w:val="16"/>
              </w:rPr>
              <w:t>STAGE</w:t>
            </w:r>
          </w:p>
        </w:tc>
        <w:tc>
          <w:tcPr>
            <w:tcW w:w="961" w:type="dxa"/>
            <w:shd w:val="clear" w:color="auto" w:fill="auto"/>
            <w:vAlign w:val="bottom"/>
          </w:tcPr>
          <w:p w14:paraId="3066FFED" w14:textId="77777777" w:rsidR="003C33E0" w:rsidRDefault="003C33E0" w:rsidP="00F345F1">
            <w:pPr>
              <w:spacing w:line="360" w:lineRule="auto"/>
              <w:rPr>
                <w:sz w:val="16"/>
                <w:szCs w:val="16"/>
              </w:rPr>
            </w:pPr>
            <w:r>
              <w:rPr>
                <w:rFonts w:cs="Arial"/>
                <w:b/>
                <w:sz w:val="16"/>
                <w:szCs w:val="16"/>
              </w:rPr>
              <w:t>I-II</w:t>
            </w:r>
          </w:p>
        </w:tc>
        <w:tc>
          <w:tcPr>
            <w:tcW w:w="772" w:type="dxa"/>
            <w:shd w:val="clear" w:color="auto" w:fill="FFFF99"/>
            <w:vAlign w:val="bottom"/>
          </w:tcPr>
          <w:p w14:paraId="7A74E8CE" w14:textId="77777777" w:rsidR="003C33E0" w:rsidRDefault="003C33E0" w:rsidP="00F345F1">
            <w:pPr>
              <w:spacing w:line="360" w:lineRule="auto"/>
              <w:rPr>
                <w:sz w:val="16"/>
                <w:szCs w:val="16"/>
              </w:rPr>
            </w:pPr>
            <w:r>
              <w:rPr>
                <w:rFonts w:cs="Arial"/>
                <w:sz w:val="16"/>
                <w:szCs w:val="16"/>
              </w:rPr>
              <w:t>8 (34.8%)</w:t>
            </w:r>
          </w:p>
        </w:tc>
        <w:tc>
          <w:tcPr>
            <w:tcW w:w="807" w:type="dxa"/>
            <w:shd w:val="clear" w:color="auto" w:fill="FFFF99"/>
            <w:vAlign w:val="bottom"/>
          </w:tcPr>
          <w:p w14:paraId="72143280" w14:textId="77777777" w:rsidR="003C33E0" w:rsidRDefault="003C33E0" w:rsidP="00F345F1">
            <w:pPr>
              <w:spacing w:line="360" w:lineRule="auto"/>
              <w:rPr>
                <w:sz w:val="16"/>
                <w:szCs w:val="16"/>
              </w:rPr>
            </w:pPr>
            <w:r>
              <w:rPr>
                <w:rFonts w:cs="Arial"/>
                <w:sz w:val="16"/>
                <w:szCs w:val="16"/>
              </w:rPr>
              <w:t>54 (55.7%)</w:t>
            </w:r>
          </w:p>
        </w:tc>
        <w:tc>
          <w:tcPr>
            <w:tcW w:w="806" w:type="dxa"/>
            <w:shd w:val="clear" w:color="auto" w:fill="FFFF99"/>
            <w:vAlign w:val="bottom"/>
          </w:tcPr>
          <w:p w14:paraId="0BE24885" w14:textId="77777777" w:rsidR="003C33E0" w:rsidRDefault="003C33E0" w:rsidP="00F345F1">
            <w:pPr>
              <w:spacing w:line="360" w:lineRule="auto"/>
              <w:rPr>
                <w:sz w:val="16"/>
                <w:szCs w:val="16"/>
              </w:rPr>
            </w:pPr>
            <w:r>
              <w:rPr>
                <w:rFonts w:cs="Arial"/>
                <w:sz w:val="16"/>
                <w:szCs w:val="16"/>
              </w:rPr>
              <w:t>0.11</w:t>
            </w:r>
          </w:p>
        </w:tc>
        <w:tc>
          <w:tcPr>
            <w:tcW w:w="623" w:type="dxa"/>
            <w:shd w:val="clear" w:color="auto" w:fill="FFFF99"/>
            <w:vAlign w:val="bottom"/>
          </w:tcPr>
          <w:p w14:paraId="0304DF13" w14:textId="77777777" w:rsidR="003C33E0" w:rsidRDefault="003C33E0" w:rsidP="00F345F1">
            <w:pPr>
              <w:snapToGrid w:val="0"/>
              <w:spacing w:line="360" w:lineRule="auto"/>
              <w:rPr>
                <w:sz w:val="16"/>
                <w:szCs w:val="16"/>
              </w:rPr>
            </w:pPr>
            <w:r>
              <w:rPr>
                <w:rFonts w:cs="Arial"/>
                <w:sz w:val="16"/>
                <w:szCs w:val="16"/>
              </w:rPr>
              <w:t>0.99</w:t>
            </w:r>
          </w:p>
        </w:tc>
        <w:tc>
          <w:tcPr>
            <w:tcW w:w="989" w:type="dxa"/>
            <w:shd w:val="clear" w:color="auto" w:fill="EAF1DD"/>
            <w:vAlign w:val="bottom"/>
          </w:tcPr>
          <w:p w14:paraId="6CEE9DB0" w14:textId="77777777" w:rsidR="003C33E0" w:rsidRDefault="003C33E0" w:rsidP="00F345F1">
            <w:pPr>
              <w:snapToGrid w:val="0"/>
              <w:spacing w:line="360" w:lineRule="auto"/>
              <w:rPr>
                <w:sz w:val="16"/>
                <w:szCs w:val="16"/>
              </w:rPr>
            </w:pPr>
            <w:r>
              <w:rPr>
                <w:rFonts w:cs="Arial"/>
                <w:sz w:val="16"/>
                <w:szCs w:val="16"/>
              </w:rPr>
              <w:t>9 (39.1%)</w:t>
            </w:r>
          </w:p>
        </w:tc>
        <w:tc>
          <w:tcPr>
            <w:tcW w:w="807" w:type="dxa"/>
            <w:shd w:val="clear" w:color="auto" w:fill="EAF1DD"/>
            <w:vAlign w:val="bottom"/>
          </w:tcPr>
          <w:p w14:paraId="19245537" w14:textId="77777777" w:rsidR="003C33E0" w:rsidRDefault="003C33E0" w:rsidP="00F345F1">
            <w:pPr>
              <w:snapToGrid w:val="0"/>
              <w:spacing w:line="360" w:lineRule="auto"/>
            </w:pPr>
            <w:r>
              <w:rPr>
                <w:rFonts w:cs="Arial"/>
                <w:sz w:val="16"/>
                <w:szCs w:val="16"/>
              </w:rPr>
              <w:t>52 (59.1%)</w:t>
            </w:r>
          </w:p>
        </w:tc>
        <w:tc>
          <w:tcPr>
            <w:tcW w:w="807" w:type="dxa"/>
            <w:shd w:val="clear" w:color="auto" w:fill="EAF1DD"/>
            <w:vAlign w:val="bottom"/>
          </w:tcPr>
          <w:p w14:paraId="21E5D528" w14:textId="77777777" w:rsidR="003C33E0" w:rsidRDefault="003C33E0" w:rsidP="00F345F1">
            <w:pPr>
              <w:snapToGrid w:val="0"/>
              <w:spacing w:line="360" w:lineRule="auto"/>
            </w:pPr>
            <w:r>
              <w:rPr>
                <w:rFonts w:cs="Arial"/>
                <w:sz w:val="16"/>
                <w:szCs w:val="16"/>
              </w:rPr>
              <w:t>0.14</w:t>
            </w:r>
          </w:p>
        </w:tc>
        <w:tc>
          <w:tcPr>
            <w:tcW w:w="943" w:type="dxa"/>
            <w:shd w:val="clear" w:color="auto" w:fill="EAF1DD"/>
            <w:vAlign w:val="bottom"/>
          </w:tcPr>
          <w:p w14:paraId="092F1F86" w14:textId="77777777" w:rsidR="003C33E0" w:rsidRDefault="003C33E0" w:rsidP="00F345F1">
            <w:pPr>
              <w:snapToGrid w:val="0"/>
              <w:spacing w:line="360" w:lineRule="auto"/>
            </w:pPr>
            <w:r>
              <w:rPr>
                <w:rFonts w:cs="Arial"/>
                <w:sz w:val="16"/>
                <w:szCs w:val="16"/>
              </w:rPr>
              <w:t>0.37</w:t>
            </w:r>
          </w:p>
        </w:tc>
      </w:tr>
      <w:tr w:rsidR="003C33E0" w14:paraId="677EAE28" w14:textId="77777777" w:rsidTr="003C33E0">
        <w:trPr>
          <w:trHeight w:val="170"/>
        </w:trPr>
        <w:tc>
          <w:tcPr>
            <w:tcW w:w="2580" w:type="dxa"/>
            <w:shd w:val="clear" w:color="auto" w:fill="auto"/>
            <w:vAlign w:val="bottom"/>
          </w:tcPr>
          <w:p w14:paraId="7540072F" w14:textId="77777777" w:rsidR="003C33E0" w:rsidRDefault="003C33E0" w:rsidP="00F345F1">
            <w:pPr>
              <w:snapToGrid w:val="0"/>
              <w:spacing w:line="360" w:lineRule="auto"/>
              <w:rPr>
                <w:rFonts w:cs="Arial"/>
                <w:sz w:val="16"/>
                <w:szCs w:val="16"/>
              </w:rPr>
            </w:pPr>
          </w:p>
        </w:tc>
        <w:tc>
          <w:tcPr>
            <w:tcW w:w="961" w:type="dxa"/>
            <w:shd w:val="clear" w:color="auto" w:fill="auto"/>
            <w:vAlign w:val="bottom"/>
          </w:tcPr>
          <w:p w14:paraId="34607C81" w14:textId="77777777" w:rsidR="003C33E0" w:rsidRDefault="003C33E0" w:rsidP="00F345F1">
            <w:pPr>
              <w:spacing w:line="360" w:lineRule="auto"/>
              <w:rPr>
                <w:sz w:val="16"/>
                <w:szCs w:val="16"/>
              </w:rPr>
            </w:pPr>
            <w:r>
              <w:rPr>
                <w:rFonts w:cs="Arial"/>
                <w:b/>
                <w:sz w:val="16"/>
                <w:szCs w:val="16"/>
              </w:rPr>
              <w:t>III-IV</w:t>
            </w:r>
          </w:p>
        </w:tc>
        <w:tc>
          <w:tcPr>
            <w:tcW w:w="772" w:type="dxa"/>
            <w:shd w:val="clear" w:color="auto" w:fill="FFFF99"/>
            <w:vAlign w:val="bottom"/>
          </w:tcPr>
          <w:p w14:paraId="74952006" w14:textId="77777777" w:rsidR="003C33E0" w:rsidRDefault="003C33E0" w:rsidP="00F345F1">
            <w:pPr>
              <w:spacing w:line="360" w:lineRule="auto"/>
              <w:rPr>
                <w:sz w:val="16"/>
                <w:szCs w:val="16"/>
              </w:rPr>
            </w:pPr>
            <w:r>
              <w:rPr>
                <w:rFonts w:cs="Arial"/>
                <w:sz w:val="16"/>
                <w:szCs w:val="16"/>
              </w:rPr>
              <w:t>15 (65.2%)</w:t>
            </w:r>
          </w:p>
        </w:tc>
        <w:tc>
          <w:tcPr>
            <w:tcW w:w="807" w:type="dxa"/>
            <w:shd w:val="clear" w:color="auto" w:fill="FFFF99"/>
            <w:vAlign w:val="bottom"/>
          </w:tcPr>
          <w:p w14:paraId="17FA8B1B" w14:textId="77777777" w:rsidR="003C33E0" w:rsidRDefault="003C33E0" w:rsidP="00F345F1">
            <w:pPr>
              <w:spacing w:line="360" w:lineRule="auto"/>
              <w:rPr>
                <w:sz w:val="16"/>
                <w:szCs w:val="16"/>
              </w:rPr>
            </w:pPr>
            <w:r>
              <w:rPr>
                <w:rFonts w:cs="Arial"/>
                <w:sz w:val="16"/>
                <w:szCs w:val="16"/>
              </w:rPr>
              <w:t>43 (44.3%)</w:t>
            </w:r>
          </w:p>
        </w:tc>
        <w:tc>
          <w:tcPr>
            <w:tcW w:w="806" w:type="dxa"/>
            <w:shd w:val="clear" w:color="auto" w:fill="FFFF99"/>
            <w:vAlign w:val="bottom"/>
          </w:tcPr>
          <w:p w14:paraId="01B74748"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6F3638AB"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0E28FC13" w14:textId="77777777" w:rsidR="003C33E0" w:rsidRDefault="003C33E0" w:rsidP="00F345F1">
            <w:pPr>
              <w:snapToGrid w:val="0"/>
              <w:spacing w:line="360" w:lineRule="auto"/>
              <w:rPr>
                <w:sz w:val="16"/>
                <w:szCs w:val="16"/>
              </w:rPr>
            </w:pPr>
            <w:r>
              <w:rPr>
                <w:rFonts w:cs="Arial"/>
                <w:sz w:val="16"/>
                <w:szCs w:val="16"/>
              </w:rPr>
              <w:t>14 (60.9%)</w:t>
            </w:r>
          </w:p>
        </w:tc>
        <w:tc>
          <w:tcPr>
            <w:tcW w:w="807" w:type="dxa"/>
            <w:shd w:val="clear" w:color="auto" w:fill="EAF1DD"/>
            <w:vAlign w:val="bottom"/>
          </w:tcPr>
          <w:p w14:paraId="555B2A5C" w14:textId="77777777" w:rsidR="003C33E0" w:rsidRDefault="003C33E0" w:rsidP="00F345F1">
            <w:pPr>
              <w:snapToGrid w:val="0"/>
              <w:spacing w:line="360" w:lineRule="auto"/>
            </w:pPr>
            <w:r>
              <w:rPr>
                <w:rFonts w:cs="Arial"/>
                <w:sz w:val="16"/>
                <w:szCs w:val="16"/>
              </w:rPr>
              <w:t>36 (40.9%)</w:t>
            </w:r>
          </w:p>
        </w:tc>
        <w:tc>
          <w:tcPr>
            <w:tcW w:w="807" w:type="dxa"/>
            <w:shd w:val="clear" w:color="auto" w:fill="EAF1DD"/>
            <w:vAlign w:val="bottom"/>
          </w:tcPr>
          <w:p w14:paraId="2574F3E0"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12BC93CC" w14:textId="77777777" w:rsidR="003C33E0" w:rsidRDefault="003C33E0" w:rsidP="00F345F1">
            <w:pPr>
              <w:snapToGrid w:val="0"/>
              <w:spacing w:line="360" w:lineRule="auto"/>
              <w:rPr>
                <w:rFonts w:cs="Arial"/>
                <w:sz w:val="16"/>
                <w:szCs w:val="16"/>
              </w:rPr>
            </w:pPr>
          </w:p>
        </w:tc>
      </w:tr>
      <w:tr w:rsidR="003C33E0" w14:paraId="5714E916" w14:textId="77777777" w:rsidTr="003C33E0">
        <w:trPr>
          <w:trHeight w:val="170"/>
        </w:trPr>
        <w:tc>
          <w:tcPr>
            <w:tcW w:w="2580" w:type="dxa"/>
            <w:shd w:val="clear" w:color="auto" w:fill="auto"/>
            <w:vAlign w:val="bottom"/>
          </w:tcPr>
          <w:p w14:paraId="01EC2574" w14:textId="77777777" w:rsidR="003C33E0" w:rsidRDefault="003C33E0" w:rsidP="00F345F1">
            <w:pPr>
              <w:snapToGrid w:val="0"/>
              <w:spacing w:line="360" w:lineRule="auto"/>
              <w:rPr>
                <w:rFonts w:cs="Arial"/>
                <w:sz w:val="16"/>
                <w:szCs w:val="16"/>
              </w:rPr>
            </w:pPr>
          </w:p>
        </w:tc>
        <w:tc>
          <w:tcPr>
            <w:tcW w:w="961" w:type="dxa"/>
            <w:shd w:val="clear" w:color="auto" w:fill="auto"/>
            <w:vAlign w:val="bottom"/>
          </w:tcPr>
          <w:p w14:paraId="5B657C5A" w14:textId="77777777" w:rsidR="003C33E0" w:rsidRDefault="003C33E0" w:rsidP="00F345F1">
            <w:pPr>
              <w:snapToGrid w:val="0"/>
              <w:spacing w:line="360" w:lineRule="auto"/>
              <w:rPr>
                <w:rFonts w:cs="Arial"/>
                <w:sz w:val="16"/>
                <w:szCs w:val="16"/>
              </w:rPr>
            </w:pPr>
          </w:p>
        </w:tc>
        <w:tc>
          <w:tcPr>
            <w:tcW w:w="772" w:type="dxa"/>
            <w:shd w:val="clear" w:color="auto" w:fill="FFFF99"/>
            <w:vAlign w:val="bottom"/>
          </w:tcPr>
          <w:p w14:paraId="5F605ECA" w14:textId="77777777" w:rsidR="003C33E0" w:rsidRDefault="003C33E0" w:rsidP="00F345F1">
            <w:pPr>
              <w:snapToGrid w:val="0"/>
              <w:spacing w:line="360" w:lineRule="auto"/>
              <w:rPr>
                <w:rFonts w:cs="Arial"/>
                <w:sz w:val="16"/>
                <w:szCs w:val="16"/>
              </w:rPr>
            </w:pPr>
          </w:p>
        </w:tc>
        <w:tc>
          <w:tcPr>
            <w:tcW w:w="807" w:type="dxa"/>
            <w:shd w:val="clear" w:color="auto" w:fill="FFFF99"/>
            <w:vAlign w:val="bottom"/>
          </w:tcPr>
          <w:p w14:paraId="0F2150EA" w14:textId="77777777" w:rsidR="003C33E0" w:rsidRDefault="003C33E0" w:rsidP="00F345F1">
            <w:pPr>
              <w:snapToGrid w:val="0"/>
              <w:spacing w:line="360" w:lineRule="auto"/>
              <w:rPr>
                <w:rFonts w:cs="Arial"/>
                <w:sz w:val="16"/>
                <w:szCs w:val="16"/>
              </w:rPr>
            </w:pPr>
          </w:p>
        </w:tc>
        <w:tc>
          <w:tcPr>
            <w:tcW w:w="806" w:type="dxa"/>
            <w:shd w:val="clear" w:color="auto" w:fill="FFFF99"/>
            <w:vAlign w:val="bottom"/>
          </w:tcPr>
          <w:p w14:paraId="0C29D935"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3C7E8292"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5C63FD58"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02FAFECD"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720DAC2D"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119332EA" w14:textId="77777777" w:rsidR="003C33E0" w:rsidRDefault="003C33E0" w:rsidP="00F345F1">
            <w:pPr>
              <w:snapToGrid w:val="0"/>
              <w:spacing w:line="360" w:lineRule="auto"/>
              <w:rPr>
                <w:rFonts w:cs="Arial"/>
                <w:sz w:val="16"/>
                <w:szCs w:val="16"/>
              </w:rPr>
            </w:pPr>
          </w:p>
        </w:tc>
      </w:tr>
      <w:tr w:rsidR="003C33E0" w14:paraId="70F47C9D" w14:textId="77777777" w:rsidTr="003C33E0">
        <w:trPr>
          <w:trHeight w:val="170"/>
        </w:trPr>
        <w:tc>
          <w:tcPr>
            <w:tcW w:w="2580" w:type="dxa"/>
            <w:shd w:val="clear" w:color="auto" w:fill="auto"/>
          </w:tcPr>
          <w:p w14:paraId="583EE607" w14:textId="77777777" w:rsidR="003C33E0" w:rsidRDefault="003C33E0" w:rsidP="00F345F1">
            <w:pPr>
              <w:spacing w:line="360" w:lineRule="auto"/>
              <w:rPr>
                <w:sz w:val="16"/>
                <w:szCs w:val="16"/>
              </w:rPr>
            </w:pPr>
            <w:proofErr w:type="spellStart"/>
            <w:r>
              <w:rPr>
                <w:rFonts w:cs="Arial"/>
                <w:b/>
                <w:sz w:val="16"/>
                <w:szCs w:val="16"/>
              </w:rPr>
              <w:t>Symptoms</w:t>
            </w:r>
            <w:proofErr w:type="spellEnd"/>
          </w:p>
        </w:tc>
        <w:tc>
          <w:tcPr>
            <w:tcW w:w="961" w:type="dxa"/>
            <w:shd w:val="clear" w:color="auto" w:fill="auto"/>
            <w:vAlign w:val="bottom"/>
          </w:tcPr>
          <w:p w14:paraId="000B901C" w14:textId="77777777" w:rsidR="003C33E0" w:rsidRDefault="003C33E0" w:rsidP="00F345F1">
            <w:pPr>
              <w:spacing w:line="360" w:lineRule="auto"/>
              <w:rPr>
                <w:sz w:val="16"/>
                <w:szCs w:val="16"/>
              </w:rPr>
            </w:pPr>
            <w:r>
              <w:rPr>
                <w:rFonts w:cs="Arial"/>
                <w:b/>
                <w:sz w:val="16"/>
                <w:szCs w:val="16"/>
              </w:rPr>
              <w:t>A</w:t>
            </w:r>
          </w:p>
        </w:tc>
        <w:tc>
          <w:tcPr>
            <w:tcW w:w="772" w:type="dxa"/>
            <w:shd w:val="clear" w:color="auto" w:fill="FFFF99"/>
            <w:vAlign w:val="bottom"/>
          </w:tcPr>
          <w:p w14:paraId="56A4356C" w14:textId="77777777" w:rsidR="003C33E0" w:rsidRDefault="003C33E0" w:rsidP="00F345F1">
            <w:pPr>
              <w:spacing w:line="360" w:lineRule="auto"/>
              <w:rPr>
                <w:sz w:val="16"/>
                <w:szCs w:val="16"/>
              </w:rPr>
            </w:pPr>
            <w:r>
              <w:rPr>
                <w:rFonts w:cs="Arial"/>
                <w:sz w:val="16"/>
                <w:szCs w:val="16"/>
              </w:rPr>
              <w:t>14 (60.9%)</w:t>
            </w:r>
          </w:p>
        </w:tc>
        <w:tc>
          <w:tcPr>
            <w:tcW w:w="807" w:type="dxa"/>
            <w:shd w:val="clear" w:color="auto" w:fill="FFFF99"/>
            <w:vAlign w:val="bottom"/>
          </w:tcPr>
          <w:p w14:paraId="74A2535D" w14:textId="77777777" w:rsidR="003C33E0" w:rsidRDefault="003C33E0" w:rsidP="00F345F1">
            <w:pPr>
              <w:spacing w:line="360" w:lineRule="auto"/>
              <w:rPr>
                <w:sz w:val="16"/>
                <w:szCs w:val="16"/>
              </w:rPr>
            </w:pPr>
            <w:r>
              <w:rPr>
                <w:rFonts w:cs="Arial"/>
                <w:sz w:val="16"/>
                <w:szCs w:val="16"/>
              </w:rPr>
              <w:t>61 (62.9%)</w:t>
            </w:r>
          </w:p>
        </w:tc>
        <w:tc>
          <w:tcPr>
            <w:tcW w:w="806" w:type="dxa"/>
            <w:shd w:val="clear" w:color="auto" w:fill="FFFF99"/>
            <w:vAlign w:val="bottom"/>
          </w:tcPr>
          <w:p w14:paraId="12650A2E" w14:textId="77777777" w:rsidR="003C33E0" w:rsidRDefault="003C33E0" w:rsidP="00F345F1">
            <w:pPr>
              <w:spacing w:line="360" w:lineRule="auto"/>
              <w:rPr>
                <w:sz w:val="16"/>
                <w:szCs w:val="16"/>
              </w:rPr>
            </w:pPr>
            <w:r>
              <w:rPr>
                <w:rFonts w:cs="Arial"/>
                <w:sz w:val="16"/>
                <w:szCs w:val="16"/>
              </w:rPr>
              <w:t>&gt;0.99</w:t>
            </w:r>
          </w:p>
        </w:tc>
        <w:tc>
          <w:tcPr>
            <w:tcW w:w="623" w:type="dxa"/>
            <w:shd w:val="clear" w:color="auto" w:fill="FFFF99"/>
            <w:vAlign w:val="bottom"/>
          </w:tcPr>
          <w:p w14:paraId="49442FB2" w14:textId="77777777" w:rsidR="003C33E0" w:rsidRDefault="003C33E0" w:rsidP="00F345F1">
            <w:pPr>
              <w:snapToGrid w:val="0"/>
              <w:spacing w:line="360" w:lineRule="auto"/>
              <w:rPr>
                <w:sz w:val="16"/>
                <w:szCs w:val="16"/>
              </w:rPr>
            </w:pPr>
            <w:r>
              <w:rPr>
                <w:rFonts w:cs="Arial"/>
                <w:sz w:val="16"/>
                <w:szCs w:val="16"/>
              </w:rPr>
              <w:t>0.67</w:t>
            </w:r>
          </w:p>
        </w:tc>
        <w:tc>
          <w:tcPr>
            <w:tcW w:w="989" w:type="dxa"/>
            <w:shd w:val="clear" w:color="auto" w:fill="EAF1DD"/>
            <w:vAlign w:val="bottom"/>
          </w:tcPr>
          <w:p w14:paraId="57E6A737" w14:textId="77777777" w:rsidR="003C33E0" w:rsidRDefault="003C33E0" w:rsidP="00F345F1">
            <w:pPr>
              <w:snapToGrid w:val="0"/>
              <w:spacing w:line="360" w:lineRule="auto"/>
              <w:rPr>
                <w:sz w:val="16"/>
                <w:szCs w:val="16"/>
              </w:rPr>
            </w:pPr>
            <w:r>
              <w:rPr>
                <w:rFonts w:cs="Arial"/>
                <w:sz w:val="16"/>
                <w:szCs w:val="16"/>
              </w:rPr>
              <w:t>12 (52.2%)</w:t>
            </w:r>
          </w:p>
        </w:tc>
        <w:tc>
          <w:tcPr>
            <w:tcW w:w="807" w:type="dxa"/>
            <w:shd w:val="clear" w:color="auto" w:fill="EAF1DD"/>
            <w:vAlign w:val="bottom"/>
          </w:tcPr>
          <w:p w14:paraId="46A9C3DE" w14:textId="77777777" w:rsidR="003C33E0" w:rsidRDefault="003C33E0" w:rsidP="00F345F1">
            <w:pPr>
              <w:snapToGrid w:val="0"/>
              <w:spacing w:line="360" w:lineRule="auto"/>
            </w:pPr>
            <w:r>
              <w:rPr>
                <w:rFonts w:cs="Arial"/>
                <w:sz w:val="16"/>
                <w:szCs w:val="16"/>
              </w:rPr>
              <w:t>59 (67.0%)</w:t>
            </w:r>
          </w:p>
        </w:tc>
        <w:tc>
          <w:tcPr>
            <w:tcW w:w="807" w:type="dxa"/>
            <w:shd w:val="clear" w:color="auto" w:fill="EAF1DD"/>
            <w:vAlign w:val="bottom"/>
          </w:tcPr>
          <w:p w14:paraId="79CC0226" w14:textId="77777777" w:rsidR="003C33E0" w:rsidRDefault="003C33E0" w:rsidP="00F345F1">
            <w:pPr>
              <w:snapToGrid w:val="0"/>
              <w:spacing w:line="360" w:lineRule="auto"/>
            </w:pPr>
            <w:r>
              <w:rPr>
                <w:rFonts w:cs="Arial"/>
                <w:sz w:val="16"/>
                <w:szCs w:val="16"/>
              </w:rPr>
              <w:t>0.28</w:t>
            </w:r>
          </w:p>
        </w:tc>
        <w:tc>
          <w:tcPr>
            <w:tcW w:w="943" w:type="dxa"/>
            <w:shd w:val="clear" w:color="auto" w:fill="EAF1DD"/>
            <w:vAlign w:val="bottom"/>
          </w:tcPr>
          <w:p w14:paraId="227B583A" w14:textId="77777777" w:rsidR="003C33E0" w:rsidRDefault="003C33E0" w:rsidP="00F345F1">
            <w:pPr>
              <w:snapToGrid w:val="0"/>
              <w:spacing w:line="360" w:lineRule="auto"/>
            </w:pPr>
            <w:r>
              <w:rPr>
                <w:rFonts w:cs="Arial"/>
                <w:sz w:val="16"/>
                <w:szCs w:val="16"/>
              </w:rPr>
              <w:t>0.97</w:t>
            </w:r>
          </w:p>
        </w:tc>
      </w:tr>
      <w:tr w:rsidR="003C33E0" w14:paraId="73BD4A20" w14:textId="77777777" w:rsidTr="003C33E0">
        <w:trPr>
          <w:trHeight w:val="170"/>
        </w:trPr>
        <w:tc>
          <w:tcPr>
            <w:tcW w:w="2580" w:type="dxa"/>
            <w:shd w:val="clear" w:color="auto" w:fill="auto"/>
            <w:vAlign w:val="bottom"/>
          </w:tcPr>
          <w:p w14:paraId="6E5D812D" w14:textId="77777777" w:rsidR="003C33E0" w:rsidRDefault="003C33E0" w:rsidP="00F345F1">
            <w:pPr>
              <w:snapToGrid w:val="0"/>
              <w:spacing w:line="360" w:lineRule="auto"/>
              <w:rPr>
                <w:rFonts w:cs="Arial"/>
                <w:sz w:val="16"/>
                <w:szCs w:val="16"/>
              </w:rPr>
            </w:pPr>
          </w:p>
        </w:tc>
        <w:tc>
          <w:tcPr>
            <w:tcW w:w="961" w:type="dxa"/>
            <w:shd w:val="clear" w:color="auto" w:fill="auto"/>
            <w:vAlign w:val="bottom"/>
          </w:tcPr>
          <w:p w14:paraId="14319C27" w14:textId="77777777" w:rsidR="003C33E0" w:rsidRDefault="003C33E0" w:rsidP="00F345F1">
            <w:pPr>
              <w:spacing w:line="360" w:lineRule="auto"/>
              <w:rPr>
                <w:sz w:val="16"/>
                <w:szCs w:val="16"/>
              </w:rPr>
            </w:pPr>
            <w:r>
              <w:rPr>
                <w:rFonts w:cs="Arial"/>
                <w:b/>
                <w:sz w:val="16"/>
                <w:szCs w:val="16"/>
              </w:rPr>
              <w:t>B</w:t>
            </w:r>
          </w:p>
        </w:tc>
        <w:tc>
          <w:tcPr>
            <w:tcW w:w="772" w:type="dxa"/>
            <w:shd w:val="clear" w:color="auto" w:fill="FFFF99"/>
            <w:vAlign w:val="bottom"/>
          </w:tcPr>
          <w:p w14:paraId="4E4040EF" w14:textId="77777777" w:rsidR="003C33E0" w:rsidRDefault="003C33E0" w:rsidP="00F345F1">
            <w:pPr>
              <w:spacing w:line="360" w:lineRule="auto"/>
              <w:rPr>
                <w:sz w:val="16"/>
                <w:szCs w:val="16"/>
              </w:rPr>
            </w:pPr>
            <w:r>
              <w:rPr>
                <w:rFonts w:cs="Arial"/>
                <w:sz w:val="16"/>
                <w:szCs w:val="16"/>
              </w:rPr>
              <w:t>9 (39.1%)</w:t>
            </w:r>
          </w:p>
        </w:tc>
        <w:tc>
          <w:tcPr>
            <w:tcW w:w="807" w:type="dxa"/>
            <w:shd w:val="clear" w:color="auto" w:fill="FFFF99"/>
            <w:vAlign w:val="bottom"/>
          </w:tcPr>
          <w:p w14:paraId="1207F694" w14:textId="77777777" w:rsidR="003C33E0" w:rsidRDefault="003C33E0" w:rsidP="00F345F1">
            <w:pPr>
              <w:spacing w:line="360" w:lineRule="auto"/>
              <w:rPr>
                <w:sz w:val="16"/>
                <w:szCs w:val="16"/>
              </w:rPr>
            </w:pPr>
            <w:r>
              <w:rPr>
                <w:rFonts w:cs="Arial"/>
                <w:sz w:val="16"/>
                <w:szCs w:val="16"/>
              </w:rPr>
              <w:t>36 (37.1%)</w:t>
            </w:r>
          </w:p>
        </w:tc>
        <w:tc>
          <w:tcPr>
            <w:tcW w:w="806" w:type="dxa"/>
            <w:shd w:val="clear" w:color="auto" w:fill="FFFF99"/>
            <w:vAlign w:val="bottom"/>
          </w:tcPr>
          <w:p w14:paraId="568B58DE"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3ADD12F7"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4E2D7129" w14:textId="77777777" w:rsidR="003C33E0" w:rsidRDefault="003C33E0" w:rsidP="00F345F1">
            <w:pPr>
              <w:snapToGrid w:val="0"/>
              <w:spacing w:line="360" w:lineRule="auto"/>
              <w:rPr>
                <w:sz w:val="16"/>
                <w:szCs w:val="16"/>
              </w:rPr>
            </w:pPr>
            <w:r>
              <w:rPr>
                <w:rFonts w:cs="Arial"/>
                <w:sz w:val="16"/>
                <w:szCs w:val="16"/>
              </w:rPr>
              <w:t>11 (47.8%)</w:t>
            </w:r>
          </w:p>
        </w:tc>
        <w:tc>
          <w:tcPr>
            <w:tcW w:w="807" w:type="dxa"/>
            <w:shd w:val="clear" w:color="auto" w:fill="EAF1DD"/>
            <w:vAlign w:val="bottom"/>
          </w:tcPr>
          <w:p w14:paraId="405B0D28" w14:textId="77777777" w:rsidR="003C33E0" w:rsidRDefault="003C33E0" w:rsidP="00F345F1">
            <w:pPr>
              <w:snapToGrid w:val="0"/>
              <w:spacing w:line="360" w:lineRule="auto"/>
            </w:pPr>
            <w:r>
              <w:rPr>
                <w:rFonts w:cs="Arial"/>
                <w:sz w:val="16"/>
                <w:szCs w:val="16"/>
              </w:rPr>
              <w:t>29 (33.0%)</w:t>
            </w:r>
          </w:p>
        </w:tc>
        <w:tc>
          <w:tcPr>
            <w:tcW w:w="807" w:type="dxa"/>
            <w:shd w:val="clear" w:color="auto" w:fill="EAF1DD"/>
            <w:vAlign w:val="bottom"/>
          </w:tcPr>
          <w:p w14:paraId="00149A84"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31786B68" w14:textId="77777777" w:rsidR="003C33E0" w:rsidRDefault="003C33E0" w:rsidP="00F345F1">
            <w:pPr>
              <w:snapToGrid w:val="0"/>
              <w:spacing w:line="360" w:lineRule="auto"/>
              <w:rPr>
                <w:rFonts w:cs="Arial"/>
                <w:sz w:val="16"/>
                <w:szCs w:val="16"/>
              </w:rPr>
            </w:pPr>
          </w:p>
        </w:tc>
      </w:tr>
      <w:tr w:rsidR="003C33E0" w14:paraId="05C34FB7" w14:textId="77777777" w:rsidTr="003C33E0">
        <w:trPr>
          <w:trHeight w:val="170"/>
        </w:trPr>
        <w:tc>
          <w:tcPr>
            <w:tcW w:w="2580" w:type="dxa"/>
            <w:shd w:val="clear" w:color="auto" w:fill="auto"/>
            <w:vAlign w:val="bottom"/>
          </w:tcPr>
          <w:p w14:paraId="3FD190D5" w14:textId="77777777" w:rsidR="003C33E0" w:rsidRDefault="003C33E0" w:rsidP="00F345F1">
            <w:pPr>
              <w:snapToGrid w:val="0"/>
              <w:spacing w:line="360" w:lineRule="auto"/>
              <w:rPr>
                <w:rFonts w:cs="Arial"/>
                <w:sz w:val="16"/>
                <w:szCs w:val="16"/>
              </w:rPr>
            </w:pPr>
          </w:p>
        </w:tc>
        <w:tc>
          <w:tcPr>
            <w:tcW w:w="961" w:type="dxa"/>
            <w:shd w:val="clear" w:color="auto" w:fill="auto"/>
            <w:vAlign w:val="bottom"/>
          </w:tcPr>
          <w:p w14:paraId="65AE01BC" w14:textId="77777777" w:rsidR="003C33E0" w:rsidRDefault="003C33E0" w:rsidP="00F345F1">
            <w:pPr>
              <w:snapToGrid w:val="0"/>
              <w:spacing w:line="360" w:lineRule="auto"/>
              <w:rPr>
                <w:rFonts w:cs="Arial"/>
                <w:sz w:val="16"/>
                <w:szCs w:val="16"/>
              </w:rPr>
            </w:pPr>
          </w:p>
        </w:tc>
        <w:tc>
          <w:tcPr>
            <w:tcW w:w="772" w:type="dxa"/>
            <w:shd w:val="clear" w:color="auto" w:fill="FFFF99"/>
            <w:vAlign w:val="bottom"/>
          </w:tcPr>
          <w:p w14:paraId="5F8578A4" w14:textId="77777777" w:rsidR="003C33E0" w:rsidRDefault="003C33E0" w:rsidP="00F345F1">
            <w:pPr>
              <w:snapToGrid w:val="0"/>
              <w:spacing w:line="360" w:lineRule="auto"/>
              <w:rPr>
                <w:rFonts w:cs="Arial"/>
                <w:sz w:val="16"/>
                <w:szCs w:val="16"/>
              </w:rPr>
            </w:pPr>
          </w:p>
        </w:tc>
        <w:tc>
          <w:tcPr>
            <w:tcW w:w="807" w:type="dxa"/>
            <w:shd w:val="clear" w:color="auto" w:fill="FFFF99"/>
            <w:vAlign w:val="bottom"/>
          </w:tcPr>
          <w:p w14:paraId="1E720246" w14:textId="77777777" w:rsidR="003C33E0" w:rsidRDefault="003C33E0" w:rsidP="00F345F1">
            <w:pPr>
              <w:snapToGrid w:val="0"/>
              <w:spacing w:line="360" w:lineRule="auto"/>
              <w:rPr>
                <w:rFonts w:cs="Arial"/>
                <w:sz w:val="16"/>
                <w:szCs w:val="16"/>
              </w:rPr>
            </w:pPr>
          </w:p>
        </w:tc>
        <w:tc>
          <w:tcPr>
            <w:tcW w:w="806" w:type="dxa"/>
            <w:shd w:val="clear" w:color="auto" w:fill="FFFF99"/>
            <w:vAlign w:val="bottom"/>
          </w:tcPr>
          <w:p w14:paraId="16CDF0FA"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75A26D7A"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734EC62C"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301572B5"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41DE52CF"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091BACDD" w14:textId="77777777" w:rsidR="003C33E0" w:rsidRDefault="003C33E0" w:rsidP="00F345F1">
            <w:pPr>
              <w:snapToGrid w:val="0"/>
              <w:spacing w:line="360" w:lineRule="auto"/>
              <w:rPr>
                <w:rFonts w:cs="Arial"/>
                <w:sz w:val="16"/>
                <w:szCs w:val="16"/>
              </w:rPr>
            </w:pPr>
          </w:p>
        </w:tc>
      </w:tr>
      <w:tr w:rsidR="003C33E0" w14:paraId="50B51BC8" w14:textId="77777777" w:rsidTr="003C33E0">
        <w:trPr>
          <w:trHeight w:val="170"/>
        </w:trPr>
        <w:tc>
          <w:tcPr>
            <w:tcW w:w="2580" w:type="dxa"/>
            <w:shd w:val="clear" w:color="auto" w:fill="auto"/>
          </w:tcPr>
          <w:p w14:paraId="30D5C027" w14:textId="77777777" w:rsidR="003C33E0" w:rsidRDefault="003C33E0" w:rsidP="00F345F1">
            <w:pPr>
              <w:spacing w:line="360" w:lineRule="auto"/>
              <w:rPr>
                <w:sz w:val="16"/>
                <w:szCs w:val="16"/>
              </w:rPr>
            </w:pPr>
            <w:proofErr w:type="spellStart"/>
            <w:r>
              <w:rPr>
                <w:rFonts w:cs="Arial"/>
                <w:b/>
                <w:sz w:val="16"/>
                <w:szCs w:val="16"/>
              </w:rPr>
              <w:t>Bulky</w:t>
            </w:r>
            <w:proofErr w:type="spellEnd"/>
          </w:p>
        </w:tc>
        <w:tc>
          <w:tcPr>
            <w:tcW w:w="961" w:type="dxa"/>
            <w:shd w:val="clear" w:color="auto" w:fill="auto"/>
            <w:vAlign w:val="bottom"/>
          </w:tcPr>
          <w:p w14:paraId="13395324" w14:textId="77777777" w:rsidR="003C33E0" w:rsidRDefault="003C33E0" w:rsidP="00F345F1">
            <w:pPr>
              <w:spacing w:line="360" w:lineRule="auto"/>
              <w:rPr>
                <w:sz w:val="16"/>
                <w:szCs w:val="16"/>
              </w:rPr>
            </w:pPr>
            <w:r>
              <w:rPr>
                <w:rFonts w:cs="Arial"/>
                <w:b/>
                <w:sz w:val="16"/>
                <w:szCs w:val="16"/>
              </w:rPr>
              <w:t>no</w:t>
            </w:r>
          </w:p>
        </w:tc>
        <w:tc>
          <w:tcPr>
            <w:tcW w:w="772" w:type="dxa"/>
            <w:shd w:val="clear" w:color="auto" w:fill="FFFF99"/>
            <w:vAlign w:val="bottom"/>
          </w:tcPr>
          <w:p w14:paraId="19373DAF" w14:textId="77777777" w:rsidR="003C33E0" w:rsidRDefault="003C33E0" w:rsidP="00F345F1">
            <w:pPr>
              <w:spacing w:line="360" w:lineRule="auto"/>
              <w:rPr>
                <w:sz w:val="16"/>
                <w:szCs w:val="16"/>
              </w:rPr>
            </w:pPr>
            <w:r>
              <w:rPr>
                <w:rFonts w:cs="Arial"/>
                <w:sz w:val="16"/>
                <w:szCs w:val="16"/>
              </w:rPr>
              <w:t>19 (82.6%)</w:t>
            </w:r>
          </w:p>
        </w:tc>
        <w:tc>
          <w:tcPr>
            <w:tcW w:w="807" w:type="dxa"/>
            <w:shd w:val="clear" w:color="auto" w:fill="FFFF99"/>
            <w:vAlign w:val="bottom"/>
          </w:tcPr>
          <w:p w14:paraId="77461F7D" w14:textId="77777777" w:rsidR="003C33E0" w:rsidRDefault="003C33E0" w:rsidP="00F345F1">
            <w:pPr>
              <w:spacing w:line="360" w:lineRule="auto"/>
              <w:rPr>
                <w:sz w:val="16"/>
                <w:szCs w:val="16"/>
              </w:rPr>
            </w:pPr>
            <w:r>
              <w:rPr>
                <w:rFonts w:cs="Arial"/>
                <w:sz w:val="16"/>
                <w:szCs w:val="16"/>
              </w:rPr>
              <w:t>82 (84.5%)</w:t>
            </w:r>
          </w:p>
        </w:tc>
        <w:tc>
          <w:tcPr>
            <w:tcW w:w="806" w:type="dxa"/>
            <w:shd w:val="clear" w:color="auto" w:fill="FFFF99"/>
            <w:vAlign w:val="bottom"/>
          </w:tcPr>
          <w:p w14:paraId="5832F219" w14:textId="77777777" w:rsidR="003C33E0" w:rsidRDefault="003C33E0" w:rsidP="00F345F1">
            <w:pPr>
              <w:spacing w:line="360" w:lineRule="auto"/>
              <w:rPr>
                <w:sz w:val="16"/>
                <w:szCs w:val="16"/>
              </w:rPr>
            </w:pPr>
            <w:r>
              <w:rPr>
                <w:rFonts w:cs="Arial"/>
                <w:sz w:val="16"/>
                <w:szCs w:val="16"/>
              </w:rPr>
              <w:t>0.76</w:t>
            </w:r>
          </w:p>
        </w:tc>
        <w:tc>
          <w:tcPr>
            <w:tcW w:w="623" w:type="dxa"/>
            <w:shd w:val="clear" w:color="auto" w:fill="FFFF99"/>
            <w:vAlign w:val="bottom"/>
          </w:tcPr>
          <w:p w14:paraId="357E944E" w14:textId="77777777" w:rsidR="003C33E0" w:rsidRDefault="003C33E0" w:rsidP="00F345F1">
            <w:pPr>
              <w:snapToGrid w:val="0"/>
              <w:spacing w:line="360" w:lineRule="auto"/>
              <w:rPr>
                <w:sz w:val="16"/>
                <w:szCs w:val="16"/>
              </w:rPr>
            </w:pPr>
            <w:r>
              <w:rPr>
                <w:rFonts w:cs="Arial"/>
                <w:sz w:val="16"/>
                <w:szCs w:val="16"/>
              </w:rPr>
              <w:t>0.54</w:t>
            </w:r>
          </w:p>
        </w:tc>
        <w:tc>
          <w:tcPr>
            <w:tcW w:w="989" w:type="dxa"/>
            <w:shd w:val="clear" w:color="auto" w:fill="EAF1DD"/>
            <w:vAlign w:val="bottom"/>
          </w:tcPr>
          <w:p w14:paraId="540C4B67" w14:textId="77777777" w:rsidR="003C33E0" w:rsidRDefault="003C33E0" w:rsidP="00F345F1">
            <w:pPr>
              <w:snapToGrid w:val="0"/>
              <w:spacing w:line="360" w:lineRule="auto"/>
              <w:rPr>
                <w:sz w:val="16"/>
                <w:szCs w:val="16"/>
              </w:rPr>
            </w:pPr>
            <w:r>
              <w:rPr>
                <w:rFonts w:cs="Arial"/>
                <w:sz w:val="16"/>
                <w:szCs w:val="16"/>
              </w:rPr>
              <w:t>13 (56.5%)</w:t>
            </w:r>
          </w:p>
        </w:tc>
        <w:tc>
          <w:tcPr>
            <w:tcW w:w="807" w:type="dxa"/>
            <w:shd w:val="clear" w:color="auto" w:fill="EAF1DD"/>
            <w:vAlign w:val="bottom"/>
          </w:tcPr>
          <w:p w14:paraId="76B58ACD" w14:textId="77777777" w:rsidR="003C33E0" w:rsidRDefault="003C33E0" w:rsidP="00F345F1">
            <w:pPr>
              <w:snapToGrid w:val="0"/>
              <w:spacing w:line="360" w:lineRule="auto"/>
            </w:pPr>
            <w:r>
              <w:rPr>
                <w:rFonts w:cs="Arial"/>
                <w:sz w:val="16"/>
                <w:szCs w:val="16"/>
              </w:rPr>
              <w:t>73 (83.0%)</w:t>
            </w:r>
          </w:p>
        </w:tc>
        <w:tc>
          <w:tcPr>
            <w:tcW w:w="807" w:type="dxa"/>
            <w:shd w:val="clear" w:color="auto" w:fill="EAF1DD"/>
            <w:vAlign w:val="bottom"/>
          </w:tcPr>
          <w:p w14:paraId="2D9AD941" w14:textId="77777777" w:rsidR="003C33E0" w:rsidRDefault="003C33E0" w:rsidP="00F345F1">
            <w:pPr>
              <w:snapToGrid w:val="0"/>
              <w:spacing w:line="360" w:lineRule="auto"/>
              <w:rPr>
                <w:sz w:val="16"/>
                <w:szCs w:val="16"/>
              </w:rPr>
            </w:pPr>
            <w:r>
              <w:rPr>
                <w:rFonts w:cs="Arial"/>
                <w:b/>
                <w:bCs/>
                <w:sz w:val="16"/>
                <w:szCs w:val="16"/>
              </w:rPr>
              <w:t>0.01</w:t>
            </w:r>
          </w:p>
        </w:tc>
        <w:tc>
          <w:tcPr>
            <w:tcW w:w="943" w:type="dxa"/>
            <w:shd w:val="clear" w:color="auto" w:fill="EAF1DD"/>
            <w:vAlign w:val="bottom"/>
          </w:tcPr>
          <w:p w14:paraId="288D52FA" w14:textId="77777777" w:rsidR="003C33E0" w:rsidRDefault="003C33E0" w:rsidP="00F345F1">
            <w:pPr>
              <w:snapToGrid w:val="0"/>
              <w:spacing w:line="360" w:lineRule="auto"/>
              <w:rPr>
                <w:sz w:val="16"/>
                <w:szCs w:val="16"/>
              </w:rPr>
            </w:pPr>
            <w:r>
              <w:rPr>
                <w:rFonts w:cs="Arial"/>
                <w:sz w:val="16"/>
                <w:szCs w:val="16"/>
              </w:rPr>
              <w:t>0.09</w:t>
            </w:r>
          </w:p>
        </w:tc>
      </w:tr>
      <w:tr w:rsidR="003C33E0" w14:paraId="12EAFD0D" w14:textId="77777777" w:rsidTr="003C33E0">
        <w:trPr>
          <w:trHeight w:val="170"/>
        </w:trPr>
        <w:tc>
          <w:tcPr>
            <w:tcW w:w="2580" w:type="dxa"/>
            <w:shd w:val="clear" w:color="auto" w:fill="auto"/>
            <w:vAlign w:val="bottom"/>
          </w:tcPr>
          <w:p w14:paraId="4EF7B520" w14:textId="77777777" w:rsidR="003C33E0" w:rsidRDefault="003C33E0" w:rsidP="00F345F1">
            <w:pPr>
              <w:snapToGrid w:val="0"/>
              <w:spacing w:line="360" w:lineRule="auto"/>
              <w:rPr>
                <w:rFonts w:cs="Arial"/>
                <w:sz w:val="16"/>
                <w:szCs w:val="16"/>
              </w:rPr>
            </w:pPr>
          </w:p>
        </w:tc>
        <w:tc>
          <w:tcPr>
            <w:tcW w:w="961" w:type="dxa"/>
            <w:shd w:val="clear" w:color="auto" w:fill="auto"/>
            <w:vAlign w:val="bottom"/>
          </w:tcPr>
          <w:p w14:paraId="0FEC74EE" w14:textId="77777777" w:rsidR="003C33E0" w:rsidRDefault="003C33E0" w:rsidP="00F345F1">
            <w:pPr>
              <w:spacing w:line="360" w:lineRule="auto"/>
              <w:rPr>
                <w:sz w:val="16"/>
                <w:szCs w:val="16"/>
              </w:rPr>
            </w:pPr>
            <w:r>
              <w:rPr>
                <w:rFonts w:cs="Arial"/>
                <w:b/>
                <w:sz w:val="16"/>
                <w:szCs w:val="16"/>
              </w:rPr>
              <w:t>yes</w:t>
            </w:r>
          </w:p>
        </w:tc>
        <w:tc>
          <w:tcPr>
            <w:tcW w:w="772" w:type="dxa"/>
            <w:shd w:val="clear" w:color="auto" w:fill="FFFF99"/>
            <w:vAlign w:val="bottom"/>
          </w:tcPr>
          <w:p w14:paraId="7D4E7BF0" w14:textId="77777777" w:rsidR="003C33E0" w:rsidRDefault="003C33E0" w:rsidP="00F345F1">
            <w:pPr>
              <w:spacing w:line="360" w:lineRule="auto"/>
              <w:rPr>
                <w:sz w:val="16"/>
                <w:szCs w:val="16"/>
              </w:rPr>
            </w:pPr>
            <w:r>
              <w:rPr>
                <w:rFonts w:cs="Arial"/>
                <w:sz w:val="16"/>
                <w:szCs w:val="16"/>
              </w:rPr>
              <w:t>4 (17.4%)</w:t>
            </w:r>
          </w:p>
        </w:tc>
        <w:tc>
          <w:tcPr>
            <w:tcW w:w="807" w:type="dxa"/>
            <w:shd w:val="clear" w:color="auto" w:fill="FFFF99"/>
            <w:vAlign w:val="bottom"/>
          </w:tcPr>
          <w:p w14:paraId="46F5B035" w14:textId="77777777" w:rsidR="003C33E0" w:rsidRDefault="003C33E0" w:rsidP="00F345F1">
            <w:pPr>
              <w:spacing w:line="360" w:lineRule="auto"/>
              <w:rPr>
                <w:sz w:val="16"/>
                <w:szCs w:val="16"/>
              </w:rPr>
            </w:pPr>
            <w:r>
              <w:rPr>
                <w:rFonts w:cs="Arial"/>
                <w:sz w:val="16"/>
                <w:szCs w:val="16"/>
              </w:rPr>
              <w:t>15 (15.5%)</w:t>
            </w:r>
          </w:p>
        </w:tc>
        <w:tc>
          <w:tcPr>
            <w:tcW w:w="806" w:type="dxa"/>
            <w:shd w:val="clear" w:color="auto" w:fill="FFFF99"/>
            <w:vAlign w:val="bottom"/>
          </w:tcPr>
          <w:p w14:paraId="5A75AB35"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6F35F4CE"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03FD79E7" w14:textId="77777777" w:rsidR="003C33E0" w:rsidRDefault="003C33E0" w:rsidP="00F345F1">
            <w:pPr>
              <w:snapToGrid w:val="0"/>
              <w:spacing w:line="360" w:lineRule="auto"/>
              <w:rPr>
                <w:sz w:val="16"/>
                <w:szCs w:val="16"/>
              </w:rPr>
            </w:pPr>
            <w:r>
              <w:rPr>
                <w:rFonts w:cs="Arial"/>
                <w:sz w:val="16"/>
                <w:szCs w:val="16"/>
              </w:rPr>
              <w:t>10 (43.5%)</w:t>
            </w:r>
          </w:p>
        </w:tc>
        <w:tc>
          <w:tcPr>
            <w:tcW w:w="807" w:type="dxa"/>
            <w:shd w:val="clear" w:color="auto" w:fill="EAF1DD"/>
            <w:vAlign w:val="bottom"/>
          </w:tcPr>
          <w:p w14:paraId="2E3A3829" w14:textId="77777777" w:rsidR="003C33E0" w:rsidRDefault="003C33E0" w:rsidP="00F345F1">
            <w:pPr>
              <w:snapToGrid w:val="0"/>
              <w:spacing w:line="360" w:lineRule="auto"/>
            </w:pPr>
            <w:r>
              <w:rPr>
                <w:rFonts w:cs="Arial"/>
                <w:sz w:val="16"/>
                <w:szCs w:val="16"/>
              </w:rPr>
              <w:t>14 (15.9%)</w:t>
            </w:r>
          </w:p>
        </w:tc>
        <w:tc>
          <w:tcPr>
            <w:tcW w:w="807" w:type="dxa"/>
            <w:shd w:val="clear" w:color="auto" w:fill="EAF1DD"/>
            <w:vAlign w:val="bottom"/>
          </w:tcPr>
          <w:p w14:paraId="0A893AF0"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4DA6CBF3" w14:textId="77777777" w:rsidR="003C33E0" w:rsidRDefault="003C33E0" w:rsidP="00F345F1">
            <w:pPr>
              <w:snapToGrid w:val="0"/>
              <w:spacing w:line="360" w:lineRule="auto"/>
              <w:rPr>
                <w:rFonts w:cs="Arial"/>
                <w:sz w:val="16"/>
                <w:szCs w:val="16"/>
              </w:rPr>
            </w:pPr>
          </w:p>
        </w:tc>
      </w:tr>
      <w:tr w:rsidR="003C33E0" w14:paraId="393CA5FD" w14:textId="77777777" w:rsidTr="003C33E0">
        <w:trPr>
          <w:trHeight w:val="170"/>
        </w:trPr>
        <w:tc>
          <w:tcPr>
            <w:tcW w:w="2580" w:type="dxa"/>
            <w:shd w:val="clear" w:color="auto" w:fill="auto"/>
            <w:vAlign w:val="bottom"/>
          </w:tcPr>
          <w:p w14:paraId="5BFA920B" w14:textId="77777777" w:rsidR="003C33E0" w:rsidRDefault="003C33E0" w:rsidP="00F345F1">
            <w:pPr>
              <w:snapToGrid w:val="0"/>
              <w:spacing w:line="360" w:lineRule="auto"/>
              <w:rPr>
                <w:rFonts w:cs="Arial"/>
                <w:sz w:val="16"/>
                <w:szCs w:val="16"/>
              </w:rPr>
            </w:pPr>
          </w:p>
        </w:tc>
        <w:tc>
          <w:tcPr>
            <w:tcW w:w="961" w:type="dxa"/>
            <w:shd w:val="clear" w:color="auto" w:fill="auto"/>
            <w:vAlign w:val="bottom"/>
          </w:tcPr>
          <w:p w14:paraId="36C1A449" w14:textId="77777777" w:rsidR="003C33E0" w:rsidRDefault="003C33E0" w:rsidP="00F345F1">
            <w:pPr>
              <w:snapToGrid w:val="0"/>
              <w:spacing w:line="360" w:lineRule="auto"/>
              <w:rPr>
                <w:rFonts w:cs="Arial"/>
                <w:sz w:val="16"/>
                <w:szCs w:val="16"/>
              </w:rPr>
            </w:pPr>
          </w:p>
        </w:tc>
        <w:tc>
          <w:tcPr>
            <w:tcW w:w="772" w:type="dxa"/>
            <w:shd w:val="clear" w:color="auto" w:fill="FFFF99"/>
            <w:vAlign w:val="bottom"/>
          </w:tcPr>
          <w:p w14:paraId="3DC85AC3" w14:textId="77777777" w:rsidR="003C33E0" w:rsidRDefault="003C33E0" w:rsidP="00F345F1">
            <w:pPr>
              <w:snapToGrid w:val="0"/>
              <w:spacing w:line="360" w:lineRule="auto"/>
              <w:rPr>
                <w:rFonts w:cs="Arial"/>
                <w:sz w:val="16"/>
                <w:szCs w:val="16"/>
              </w:rPr>
            </w:pPr>
          </w:p>
        </w:tc>
        <w:tc>
          <w:tcPr>
            <w:tcW w:w="807" w:type="dxa"/>
            <w:shd w:val="clear" w:color="auto" w:fill="FFFF99"/>
            <w:vAlign w:val="bottom"/>
          </w:tcPr>
          <w:p w14:paraId="4A4EC74D" w14:textId="77777777" w:rsidR="003C33E0" w:rsidRDefault="003C33E0" w:rsidP="00F345F1">
            <w:pPr>
              <w:snapToGrid w:val="0"/>
              <w:spacing w:line="360" w:lineRule="auto"/>
              <w:rPr>
                <w:rFonts w:cs="Arial"/>
                <w:sz w:val="16"/>
                <w:szCs w:val="16"/>
              </w:rPr>
            </w:pPr>
          </w:p>
        </w:tc>
        <w:tc>
          <w:tcPr>
            <w:tcW w:w="806" w:type="dxa"/>
            <w:shd w:val="clear" w:color="auto" w:fill="FFFF99"/>
            <w:vAlign w:val="bottom"/>
          </w:tcPr>
          <w:p w14:paraId="4B40B45B"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0C53E9AB"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0A37FA19"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208254AB"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42F6F7D1"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178DE2A6" w14:textId="77777777" w:rsidR="003C33E0" w:rsidRDefault="003C33E0" w:rsidP="00F345F1">
            <w:pPr>
              <w:snapToGrid w:val="0"/>
              <w:spacing w:line="360" w:lineRule="auto"/>
              <w:rPr>
                <w:rFonts w:cs="Arial"/>
                <w:sz w:val="16"/>
                <w:szCs w:val="16"/>
              </w:rPr>
            </w:pPr>
          </w:p>
        </w:tc>
      </w:tr>
      <w:tr w:rsidR="003C33E0" w14:paraId="5722C626" w14:textId="77777777" w:rsidTr="003C33E0">
        <w:trPr>
          <w:trHeight w:val="170"/>
        </w:trPr>
        <w:tc>
          <w:tcPr>
            <w:tcW w:w="2580" w:type="dxa"/>
            <w:shd w:val="clear" w:color="auto" w:fill="auto"/>
          </w:tcPr>
          <w:p w14:paraId="66B8B0C7" w14:textId="77777777" w:rsidR="003C33E0" w:rsidRDefault="003C33E0" w:rsidP="00F345F1">
            <w:pPr>
              <w:spacing w:line="360" w:lineRule="auto"/>
              <w:rPr>
                <w:sz w:val="16"/>
                <w:szCs w:val="16"/>
              </w:rPr>
            </w:pPr>
            <w:proofErr w:type="spellStart"/>
            <w:r>
              <w:rPr>
                <w:rFonts w:cs="Arial"/>
                <w:b/>
                <w:sz w:val="16"/>
                <w:szCs w:val="16"/>
              </w:rPr>
              <w:t>Risk</w:t>
            </w:r>
            <w:proofErr w:type="spellEnd"/>
            <w:r>
              <w:rPr>
                <w:rFonts w:cs="Arial"/>
                <w:b/>
                <w:sz w:val="16"/>
                <w:szCs w:val="16"/>
              </w:rPr>
              <w:t xml:space="preserve"> Group *</w:t>
            </w:r>
          </w:p>
        </w:tc>
        <w:tc>
          <w:tcPr>
            <w:tcW w:w="961" w:type="dxa"/>
            <w:shd w:val="clear" w:color="auto" w:fill="auto"/>
            <w:vAlign w:val="bottom"/>
          </w:tcPr>
          <w:p w14:paraId="5662A246" w14:textId="77777777" w:rsidR="003C33E0" w:rsidRDefault="003C33E0" w:rsidP="00F345F1">
            <w:pPr>
              <w:spacing w:line="360" w:lineRule="auto"/>
              <w:rPr>
                <w:sz w:val="16"/>
                <w:szCs w:val="16"/>
              </w:rPr>
            </w:pPr>
            <w:proofErr w:type="spellStart"/>
            <w:r>
              <w:rPr>
                <w:rFonts w:cs="Arial"/>
                <w:b/>
                <w:sz w:val="16"/>
                <w:szCs w:val="16"/>
              </w:rPr>
              <w:t>early</w:t>
            </w:r>
            <w:proofErr w:type="spellEnd"/>
          </w:p>
        </w:tc>
        <w:tc>
          <w:tcPr>
            <w:tcW w:w="772" w:type="dxa"/>
            <w:shd w:val="clear" w:color="auto" w:fill="FFFF99"/>
            <w:vAlign w:val="bottom"/>
          </w:tcPr>
          <w:p w14:paraId="20F84B6C" w14:textId="77777777" w:rsidR="003C33E0" w:rsidRDefault="003C33E0" w:rsidP="00F345F1">
            <w:pPr>
              <w:spacing w:line="360" w:lineRule="auto"/>
              <w:rPr>
                <w:sz w:val="16"/>
                <w:szCs w:val="16"/>
              </w:rPr>
            </w:pPr>
            <w:r>
              <w:rPr>
                <w:rFonts w:cs="Arial"/>
                <w:sz w:val="16"/>
                <w:szCs w:val="16"/>
              </w:rPr>
              <w:t>8 (34.8%)</w:t>
            </w:r>
          </w:p>
        </w:tc>
        <w:tc>
          <w:tcPr>
            <w:tcW w:w="807" w:type="dxa"/>
            <w:shd w:val="clear" w:color="auto" w:fill="FFFF99"/>
            <w:vAlign w:val="bottom"/>
          </w:tcPr>
          <w:p w14:paraId="7072289A" w14:textId="77777777" w:rsidR="003C33E0" w:rsidRDefault="003C33E0" w:rsidP="00F345F1">
            <w:pPr>
              <w:spacing w:line="360" w:lineRule="auto"/>
              <w:rPr>
                <w:sz w:val="16"/>
                <w:szCs w:val="16"/>
              </w:rPr>
            </w:pPr>
            <w:r>
              <w:rPr>
                <w:rFonts w:cs="Arial"/>
                <w:sz w:val="16"/>
                <w:szCs w:val="16"/>
              </w:rPr>
              <w:t>50 (51.5%)</w:t>
            </w:r>
          </w:p>
        </w:tc>
        <w:tc>
          <w:tcPr>
            <w:tcW w:w="806" w:type="dxa"/>
            <w:shd w:val="clear" w:color="auto" w:fill="FFFF99"/>
            <w:vAlign w:val="bottom"/>
          </w:tcPr>
          <w:p w14:paraId="668C88E4" w14:textId="77777777" w:rsidR="003C33E0" w:rsidRDefault="003C33E0" w:rsidP="00F345F1">
            <w:pPr>
              <w:spacing w:line="360" w:lineRule="auto"/>
              <w:rPr>
                <w:sz w:val="16"/>
                <w:szCs w:val="16"/>
              </w:rPr>
            </w:pPr>
            <w:r>
              <w:rPr>
                <w:rFonts w:cs="Arial"/>
                <w:sz w:val="16"/>
                <w:szCs w:val="16"/>
              </w:rPr>
              <w:t>0.22</w:t>
            </w:r>
          </w:p>
        </w:tc>
        <w:tc>
          <w:tcPr>
            <w:tcW w:w="623" w:type="dxa"/>
            <w:shd w:val="clear" w:color="auto" w:fill="FFFF99"/>
            <w:vAlign w:val="bottom"/>
          </w:tcPr>
          <w:p w14:paraId="386C70DD" w14:textId="77777777" w:rsidR="003C33E0" w:rsidRDefault="003C33E0" w:rsidP="00F345F1">
            <w:pPr>
              <w:snapToGrid w:val="0"/>
              <w:spacing w:line="360" w:lineRule="auto"/>
              <w:rPr>
                <w:sz w:val="16"/>
                <w:szCs w:val="16"/>
              </w:rPr>
            </w:pPr>
            <w:r>
              <w:rPr>
                <w:rFonts w:cs="Arial"/>
                <w:sz w:val="16"/>
                <w:szCs w:val="16"/>
              </w:rPr>
              <w:t>0.99</w:t>
            </w:r>
          </w:p>
        </w:tc>
        <w:tc>
          <w:tcPr>
            <w:tcW w:w="989" w:type="dxa"/>
            <w:shd w:val="clear" w:color="auto" w:fill="EAF1DD"/>
            <w:vAlign w:val="bottom"/>
          </w:tcPr>
          <w:p w14:paraId="3332A68D" w14:textId="77777777" w:rsidR="003C33E0" w:rsidRDefault="003C33E0" w:rsidP="00F345F1">
            <w:pPr>
              <w:snapToGrid w:val="0"/>
              <w:spacing w:line="360" w:lineRule="auto"/>
              <w:rPr>
                <w:sz w:val="16"/>
                <w:szCs w:val="16"/>
              </w:rPr>
            </w:pPr>
            <w:r>
              <w:rPr>
                <w:rFonts w:cs="Arial"/>
                <w:sz w:val="16"/>
                <w:szCs w:val="16"/>
              </w:rPr>
              <w:t>1 (4.3%)</w:t>
            </w:r>
          </w:p>
        </w:tc>
        <w:tc>
          <w:tcPr>
            <w:tcW w:w="807" w:type="dxa"/>
            <w:shd w:val="clear" w:color="auto" w:fill="EAF1DD"/>
            <w:vAlign w:val="bottom"/>
          </w:tcPr>
          <w:p w14:paraId="392C4803" w14:textId="77777777" w:rsidR="003C33E0" w:rsidRDefault="003C33E0" w:rsidP="00F345F1">
            <w:pPr>
              <w:snapToGrid w:val="0"/>
              <w:spacing w:line="360" w:lineRule="auto"/>
            </w:pPr>
            <w:r>
              <w:rPr>
                <w:rFonts w:cs="Arial"/>
                <w:sz w:val="16"/>
                <w:szCs w:val="16"/>
              </w:rPr>
              <w:t>15 (17.0%)</w:t>
            </w:r>
          </w:p>
        </w:tc>
        <w:tc>
          <w:tcPr>
            <w:tcW w:w="807" w:type="dxa"/>
            <w:shd w:val="clear" w:color="auto" w:fill="EAF1DD"/>
            <w:vAlign w:val="bottom"/>
          </w:tcPr>
          <w:p w14:paraId="72D37E4B" w14:textId="77777777" w:rsidR="003C33E0" w:rsidRDefault="003C33E0" w:rsidP="00F345F1">
            <w:pPr>
              <w:snapToGrid w:val="0"/>
              <w:spacing w:line="360" w:lineRule="auto"/>
            </w:pPr>
            <w:r>
              <w:rPr>
                <w:rFonts w:cs="Arial"/>
                <w:sz w:val="16"/>
                <w:szCs w:val="16"/>
              </w:rPr>
              <w:t>0.57</w:t>
            </w:r>
          </w:p>
        </w:tc>
        <w:tc>
          <w:tcPr>
            <w:tcW w:w="943" w:type="dxa"/>
            <w:shd w:val="clear" w:color="auto" w:fill="EAF1DD"/>
            <w:vAlign w:val="bottom"/>
          </w:tcPr>
          <w:p w14:paraId="36A0EFF8" w14:textId="77777777" w:rsidR="003C33E0" w:rsidRDefault="003C33E0" w:rsidP="00F345F1">
            <w:pPr>
              <w:snapToGrid w:val="0"/>
              <w:spacing w:line="360" w:lineRule="auto"/>
              <w:rPr>
                <w:sz w:val="16"/>
                <w:szCs w:val="16"/>
              </w:rPr>
            </w:pPr>
            <w:r>
              <w:rPr>
                <w:rFonts w:cs="Arial"/>
                <w:sz w:val="16"/>
                <w:szCs w:val="16"/>
              </w:rPr>
              <w:t xml:space="preserve">- </w:t>
            </w:r>
          </w:p>
        </w:tc>
      </w:tr>
      <w:tr w:rsidR="003C33E0" w14:paraId="2684069E" w14:textId="77777777" w:rsidTr="003C33E0">
        <w:trPr>
          <w:trHeight w:val="170"/>
        </w:trPr>
        <w:tc>
          <w:tcPr>
            <w:tcW w:w="2580" w:type="dxa"/>
            <w:shd w:val="clear" w:color="auto" w:fill="auto"/>
            <w:vAlign w:val="bottom"/>
          </w:tcPr>
          <w:p w14:paraId="6C187D76" w14:textId="77777777" w:rsidR="003C33E0" w:rsidRDefault="003C33E0" w:rsidP="00F345F1">
            <w:pPr>
              <w:snapToGrid w:val="0"/>
              <w:spacing w:line="360" w:lineRule="auto"/>
              <w:rPr>
                <w:rFonts w:cs="Arial"/>
                <w:sz w:val="16"/>
                <w:szCs w:val="16"/>
              </w:rPr>
            </w:pPr>
          </w:p>
        </w:tc>
        <w:tc>
          <w:tcPr>
            <w:tcW w:w="961" w:type="dxa"/>
            <w:shd w:val="clear" w:color="auto" w:fill="auto"/>
            <w:vAlign w:val="bottom"/>
          </w:tcPr>
          <w:p w14:paraId="02921A06" w14:textId="77777777" w:rsidR="003C33E0" w:rsidRDefault="003C33E0" w:rsidP="00F345F1">
            <w:pPr>
              <w:spacing w:line="360" w:lineRule="auto"/>
              <w:rPr>
                <w:sz w:val="16"/>
                <w:szCs w:val="16"/>
              </w:rPr>
            </w:pPr>
            <w:proofErr w:type="spellStart"/>
            <w:r>
              <w:rPr>
                <w:rFonts w:cs="Arial"/>
                <w:b/>
                <w:sz w:val="16"/>
                <w:szCs w:val="16"/>
              </w:rPr>
              <w:t>advanced</w:t>
            </w:r>
            <w:proofErr w:type="spellEnd"/>
          </w:p>
        </w:tc>
        <w:tc>
          <w:tcPr>
            <w:tcW w:w="772" w:type="dxa"/>
            <w:shd w:val="clear" w:color="auto" w:fill="FFFF99"/>
            <w:vAlign w:val="bottom"/>
          </w:tcPr>
          <w:p w14:paraId="39FCF8ED" w14:textId="77777777" w:rsidR="003C33E0" w:rsidRDefault="003C33E0" w:rsidP="00F345F1">
            <w:pPr>
              <w:spacing w:line="360" w:lineRule="auto"/>
              <w:rPr>
                <w:sz w:val="16"/>
                <w:szCs w:val="16"/>
              </w:rPr>
            </w:pPr>
            <w:r>
              <w:rPr>
                <w:rFonts w:cs="Arial"/>
                <w:sz w:val="16"/>
                <w:szCs w:val="16"/>
              </w:rPr>
              <w:t>15 (65.2%)</w:t>
            </w:r>
          </w:p>
        </w:tc>
        <w:tc>
          <w:tcPr>
            <w:tcW w:w="807" w:type="dxa"/>
            <w:shd w:val="clear" w:color="auto" w:fill="FFFF99"/>
            <w:vAlign w:val="bottom"/>
          </w:tcPr>
          <w:p w14:paraId="38E65E0A" w14:textId="77777777" w:rsidR="003C33E0" w:rsidRDefault="003C33E0" w:rsidP="00F345F1">
            <w:pPr>
              <w:spacing w:line="360" w:lineRule="auto"/>
              <w:rPr>
                <w:sz w:val="16"/>
                <w:szCs w:val="16"/>
              </w:rPr>
            </w:pPr>
            <w:r>
              <w:rPr>
                <w:rFonts w:cs="Arial"/>
                <w:sz w:val="16"/>
                <w:szCs w:val="16"/>
              </w:rPr>
              <w:t>47 (48.5%)</w:t>
            </w:r>
          </w:p>
        </w:tc>
        <w:tc>
          <w:tcPr>
            <w:tcW w:w="806" w:type="dxa"/>
            <w:shd w:val="clear" w:color="auto" w:fill="FFFF99"/>
            <w:vAlign w:val="bottom"/>
          </w:tcPr>
          <w:p w14:paraId="78B26A1D"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6F9DDB7C"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15FA151E" w14:textId="77777777" w:rsidR="003C33E0" w:rsidRDefault="003C33E0" w:rsidP="00F345F1">
            <w:pPr>
              <w:snapToGrid w:val="0"/>
              <w:spacing w:line="360" w:lineRule="auto"/>
              <w:rPr>
                <w:sz w:val="16"/>
                <w:szCs w:val="16"/>
              </w:rPr>
            </w:pPr>
            <w:r>
              <w:rPr>
                <w:rFonts w:cs="Arial"/>
                <w:sz w:val="16"/>
                <w:szCs w:val="16"/>
              </w:rPr>
              <w:t>2 (8.7%)</w:t>
            </w:r>
          </w:p>
        </w:tc>
        <w:tc>
          <w:tcPr>
            <w:tcW w:w="807" w:type="dxa"/>
            <w:shd w:val="clear" w:color="auto" w:fill="EAF1DD"/>
            <w:vAlign w:val="bottom"/>
          </w:tcPr>
          <w:p w14:paraId="3608D71F" w14:textId="77777777" w:rsidR="003C33E0" w:rsidRDefault="003C33E0" w:rsidP="00F345F1">
            <w:pPr>
              <w:snapToGrid w:val="0"/>
              <w:spacing w:line="360" w:lineRule="auto"/>
            </w:pPr>
            <w:r>
              <w:rPr>
                <w:rFonts w:cs="Arial"/>
                <w:sz w:val="16"/>
                <w:szCs w:val="16"/>
              </w:rPr>
              <w:t>11 (12.5%)</w:t>
            </w:r>
          </w:p>
        </w:tc>
        <w:tc>
          <w:tcPr>
            <w:tcW w:w="807" w:type="dxa"/>
            <w:shd w:val="clear" w:color="auto" w:fill="EAF1DD"/>
            <w:vAlign w:val="bottom"/>
          </w:tcPr>
          <w:p w14:paraId="0C319516"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653111C8" w14:textId="77777777" w:rsidR="003C33E0" w:rsidRDefault="003C33E0" w:rsidP="00F345F1">
            <w:pPr>
              <w:snapToGrid w:val="0"/>
              <w:spacing w:line="360" w:lineRule="auto"/>
              <w:rPr>
                <w:rFonts w:cs="Arial"/>
                <w:sz w:val="16"/>
                <w:szCs w:val="16"/>
              </w:rPr>
            </w:pPr>
          </w:p>
        </w:tc>
      </w:tr>
      <w:tr w:rsidR="003C33E0" w14:paraId="493DAB28" w14:textId="77777777" w:rsidTr="003C33E0">
        <w:trPr>
          <w:trHeight w:val="170"/>
        </w:trPr>
        <w:tc>
          <w:tcPr>
            <w:tcW w:w="2580" w:type="dxa"/>
            <w:tcBorders>
              <w:bottom w:val="single" w:sz="2" w:space="0" w:color="000001"/>
            </w:tcBorders>
            <w:shd w:val="clear" w:color="auto" w:fill="auto"/>
            <w:vAlign w:val="bottom"/>
          </w:tcPr>
          <w:p w14:paraId="31FE9086" w14:textId="77777777" w:rsidR="003C33E0" w:rsidRDefault="003C33E0" w:rsidP="00F345F1">
            <w:pPr>
              <w:snapToGrid w:val="0"/>
              <w:spacing w:line="360" w:lineRule="auto"/>
              <w:rPr>
                <w:rFonts w:cs="Arial"/>
                <w:sz w:val="16"/>
                <w:szCs w:val="16"/>
              </w:rPr>
            </w:pPr>
          </w:p>
        </w:tc>
        <w:tc>
          <w:tcPr>
            <w:tcW w:w="961" w:type="dxa"/>
            <w:tcBorders>
              <w:bottom w:val="single" w:sz="2" w:space="0" w:color="000001"/>
            </w:tcBorders>
            <w:shd w:val="clear" w:color="auto" w:fill="auto"/>
            <w:vAlign w:val="bottom"/>
          </w:tcPr>
          <w:p w14:paraId="0DFB3634" w14:textId="77777777" w:rsidR="003C33E0" w:rsidRDefault="003C33E0" w:rsidP="00F345F1">
            <w:pPr>
              <w:snapToGrid w:val="0"/>
              <w:spacing w:line="360" w:lineRule="auto"/>
              <w:rPr>
                <w:rFonts w:cs="Arial"/>
                <w:sz w:val="16"/>
                <w:szCs w:val="16"/>
              </w:rPr>
            </w:pPr>
          </w:p>
        </w:tc>
        <w:tc>
          <w:tcPr>
            <w:tcW w:w="772" w:type="dxa"/>
            <w:shd w:val="clear" w:color="auto" w:fill="FFFF99"/>
            <w:vAlign w:val="bottom"/>
          </w:tcPr>
          <w:p w14:paraId="795B3457" w14:textId="77777777" w:rsidR="003C33E0" w:rsidRDefault="003C33E0" w:rsidP="00F345F1">
            <w:pPr>
              <w:snapToGrid w:val="0"/>
              <w:spacing w:line="360" w:lineRule="auto"/>
              <w:rPr>
                <w:rFonts w:cs="Arial"/>
                <w:sz w:val="16"/>
                <w:szCs w:val="16"/>
              </w:rPr>
            </w:pPr>
          </w:p>
        </w:tc>
        <w:tc>
          <w:tcPr>
            <w:tcW w:w="807" w:type="dxa"/>
            <w:shd w:val="clear" w:color="auto" w:fill="FFFF99"/>
            <w:vAlign w:val="bottom"/>
          </w:tcPr>
          <w:p w14:paraId="3AF3EA70" w14:textId="77777777" w:rsidR="003C33E0" w:rsidRDefault="003C33E0" w:rsidP="00F345F1">
            <w:pPr>
              <w:snapToGrid w:val="0"/>
              <w:spacing w:line="360" w:lineRule="auto"/>
              <w:rPr>
                <w:rFonts w:cs="Arial"/>
                <w:sz w:val="16"/>
                <w:szCs w:val="16"/>
              </w:rPr>
            </w:pPr>
          </w:p>
        </w:tc>
        <w:tc>
          <w:tcPr>
            <w:tcW w:w="806" w:type="dxa"/>
            <w:shd w:val="clear" w:color="auto" w:fill="FFFF99"/>
            <w:vAlign w:val="bottom"/>
          </w:tcPr>
          <w:p w14:paraId="3A7595D7" w14:textId="77777777" w:rsidR="003C33E0" w:rsidRDefault="003C33E0" w:rsidP="00F345F1">
            <w:pPr>
              <w:snapToGrid w:val="0"/>
              <w:spacing w:line="360" w:lineRule="auto"/>
              <w:rPr>
                <w:rFonts w:cs="Arial"/>
                <w:sz w:val="16"/>
                <w:szCs w:val="16"/>
              </w:rPr>
            </w:pPr>
          </w:p>
        </w:tc>
        <w:tc>
          <w:tcPr>
            <w:tcW w:w="623" w:type="dxa"/>
            <w:shd w:val="clear" w:color="auto" w:fill="FFFF99"/>
            <w:vAlign w:val="bottom"/>
          </w:tcPr>
          <w:p w14:paraId="4C023A10" w14:textId="77777777" w:rsidR="003C33E0" w:rsidRDefault="003C33E0" w:rsidP="00F345F1">
            <w:pPr>
              <w:snapToGrid w:val="0"/>
              <w:spacing w:line="360" w:lineRule="auto"/>
              <w:rPr>
                <w:rFonts w:cs="Arial"/>
                <w:sz w:val="16"/>
                <w:szCs w:val="16"/>
              </w:rPr>
            </w:pPr>
          </w:p>
        </w:tc>
        <w:tc>
          <w:tcPr>
            <w:tcW w:w="989" w:type="dxa"/>
            <w:shd w:val="clear" w:color="auto" w:fill="EAF1DD"/>
            <w:vAlign w:val="bottom"/>
          </w:tcPr>
          <w:p w14:paraId="0C7A534E"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4BDA827F" w14:textId="77777777" w:rsidR="003C33E0" w:rsidRDefault="003C33E0" w:rsidP="00F345F1">
            <w:pPr>
              <w:snapToGrid w:val="0"/>
              <w:spacing w:line="360" w:lineRule="auto"/>
              <w:rPr>
                <w:rFonts w:cs="Arial"/>
                <w:sz w:val="16"/>
                <w:szCs w:val="16"/>
              </w:rPr>
            </w:pPr>
          </w:p>
        </w:tc>
        <w:tc>
          <w:tcPr>
            <w:tcW w:w="807" w:type="dxa"/>
            <w:shd w:val="clear" w:color="auto" w:fill="EAF1DD"/>
            <w:vAlign w:val="bottom"/>
          </w:tcPr>
          <w:p w14:paraId="18CD0D98" w14:textId="77777777" w:rsidR="003C33E0" w:rsidRDefault="003C33E0" w:rsidP="00F345F1">
            <w:pPr>
              <w:snapToGrid w:val="0"/>
              <w:spacing w:line="360" w:lineRule="auto"/>
              <w:rPr>
                <w:rFonts w:cs="Arial"/>
                <w:sz w:val="16"/>
                <w:szCs w:val="16"/>
              </w:rPr>
            </w:pPr>
          </w:p>
        </w:tc>
        <w:tc>
          <w:tcPr>
            <w:tcW w:w="943" w:type="dxa"/>
            <w:shd w:val="clear" w:color="auto" w:fill="EAF1DD"/>
            <w:vAlign w:val="bottom"/>
          </w:tcPr>
          <w:p w14:paraId="0D8F3053" w14:textId="77777777" w:rsidR="003C33E0" w:rsidRDefault="003C33E0" w:rsidP="00F345F1">
            <w:pPr>
              <w:snapToGrid w:val="0"/>
              <w:spacing w:line="360" w:lineRule="auto"/>
              <w:rPr>
                <w:rFonts w:cs="Arial"/>
                <w:sz w:val="16"/>
                <w:szCs w:val="16"/>
              </w:rPr>
            </w:pPr>
          </w:p>
        </w:tc>
      </w:tr>
      <w:tr w:rsidR="0092444B" w:rsidRPr="002150A6" w14:paraId="015E0D33" w14:textId="77777777" w:rsidTr="003C33E0">
        <w:trPr>
          <w:trHeight w:val="170"/>
        </w:trPr>
        <w:tc>
          <w:tcPr>
            <w:tcW w:w="2580" w:type="dxa"/>
            <w:shd w:val="clear" w:color="auto" w:fill="auto"/>
            <w:vAlign w:val="bottom"/>
          </w:tcPr>
          <w:p w14:paraId="732B21FB" w14:textId="77777777" w:rsidR="0092444B" w:rsidRPr="002150A6" w:rsidRDefault="0092444B" w:rsidP="0092444B">
            <w:pPr>
              <w:snapToGrid w:val="0"/>
              <w:spacing w:line="360" w:lineRule="auto"/>
              <w:rPr>
                <w:rFonts w:cs="Arial"/>
                <w:sz w:val="16"/>
                <w:szCs w:val="16"/>
                <w:lang w:val="en-US"/>
              </w:rPr>
            </w:pPr>
          </w:p>
        </w:tc>
        <w:tc>
          <w:tcPr>
            <w:tcW w:w="961" w:type="dxa"/>
            <w:shd w:val="clear" w:color="auto" w:fill="auto"/>
            <w:vAlign w:val="bottom"/>
          </w:tcPr>
          <w:p w14:paraId="58C38E79" w14:textId="77777777" w:rsidR="0092444B" w:rsidRPr="002150A6" w:rsidRDefault="0092444B" w:rsidP="0092444B">
            <w:pPr>
              <w:snapToGrid w:val="0"/>
              <w:spacing w:line="360" w:lineRule="auto"/>
              <w:rPr>
                <w:rFonts w:cs="Arial"/>
                <w:sz w:val="16"/>
                <w:szCs w:val="16"/>
                <w:lang w:val="en-US"/>
              </w:rPr>
            </w:pPr>
          </w:p>
        </w:tc>
        <w:tc>
          <w:tcPr>
            <w:tcW w:w="1579" w:type="dxa"/>
            <w:gridSpan w:val="2"/>
            <w:tcBorders>
              <w:bottom w:val="single" w:sz="1" w:space="0" w:color="000000"/>
            </w:tcBorders>
            <w:shd w:val="clear" w:color="auto" w:fill="FFFF99"/>
            <w:vAlign w:val="center"/>
          </w:tcPr>
          <w:p w14:paraId="613DA547" w14:textId="77777777" w:rsidR="0092444B" w:rsidRPr="002150A6" w:rsidRDefault="0092444B" w:rsidP="0092444B">
            <w:pPr>
              <w:spacing w:line="360" w:lineRule="auto"/>
              <w:jc w:val="center"/>
              <w:rPr>
                <w:sz w:val="16"/>
                <w:szCs w:val="16"/>
              </w:rPr>
            </w:pPr>
            <w:r w:rsidRPr="002150A6">
              <w:rPr>
                <w:rFonts w:cs="Arial"/>
                <w:b/>
                <w:sz w:val="16"/>
                <w:szCs w:val="16"/>
              </w:rPr>
              <w:t>TRAINING  COHORT</w:t>
            </w:r>
          </w:p>
        </w:tc>
        <w:tc>
          <w:tcPr>
            <w:tcW w:w="806" w:type="dxa"/>
            <w:shd w:val="clear" w:color="auto" w:fill="FFFF99"/>
            <w:vAlign w:val="center"/>
          </w:tcPr>
          <w:p w14:paraId="14FA6F29" w14:textId="77777777" w:rsidR="0092444B" w:rsidRPr="002150A6" w:rsidRDefault="0092444B" w:rsidP="0092444B">
            <w:pPr>
              <w:snapToGrid w:val="0"/>
              <w:spacing w:line="360" w:lineRule="auto"/>
              <w:rPr>
                <w:rFonts w:cs="Arial"/>
                <w:b/>
                <w:sz w:val="16"/>
                <w:szCs w:val="16"/>
              </w:rPr>
            </w:pPr>
          </w:p>
        </w:tc>
        <w:tc>
          <w:tcPr>
            <w:tcW w:w="623" w:type="dxa"/>
            <w:shd w:val="clear" w:color="auto" w:fill="FFFF99"/>
            <w:vAlign w:val="center"/>
          </w:tcPr>
          <w:p w14:paraId="66872D9E" w14:textId="77777777" w:rsidR="0092444B" w:rsidRPr="002150A6" w:rsidRDefault="0092444B" w:rsidP="0092444B">
            <w:pPr>
              <w:snapToGrid w:val="0"/>
              <w:spacing w:line="360" w:lineRule="auto"/>
              <w:rPr>
                <w:rFonts w:cs="Arial"/>
                <w:b/>
                <w:sz w:val="16"/>
                <w:szCs w:val="16"/>
              </w:rPr>
            </w:pPr>
          </w:p>
        </w:tc>
        <w:tc>
          <w:tcPr>
            <w:tcW w:w="1796" w:type="dxa"/>
            <w:gridSpan w:val="2"/>
            <w:tcBorders>
              <w:bottom w:val="single" w:sz="1" w:space="0" w:color="000000"/>
            </w:tcBorders>
            <w:shd w:val="clear" w:color="auto" w:fill="EAF1DD"/>
            <w:vAlign w:val="center"/>
          </w:tcPr>
          <w:p w14:paraId="6AEDE94D" w14:textId="77777777" w:rsidR="0092444B" w:rsidRPr="002150A6" w:rsidRDefault="0092444B" w:rsidP="0092444B">
            <w:pPr>
              <w:snapToGrid w:val="0"/>
              <w:spacing w:line="360" w:lineRule="auto"/>
              <w:jc w:val="center"/>
              <w:rPr>
                <w:sz w:val="16"/>
                <w:szCs w:val="16"/>
              </w:rPr>
            </w:pPr>
            <w:r w:rsidRPr="002150A6">
              <w:rPr>
                <w:rFonts w:cs="Arial"/>
                <w:b/>
                <w:sz w:val="16"/>
                <w:szCs w:val="16"/>
              </w:rPr>
              <w:t>VALIDATION COHORT</w:t>
            </w:r>
          </w:p>
        </w:tc>
        <w:tc>
          <w:tcPr>
            <w:tcW w:w="807" w:type="dxa"/>
            <w:shd w:val="clear" w:color="auto" w:fill="EAF1DD"/>
            <w:vAlign w:val="center"/>
          </w:tcPr>
          <w:p w14:paraId="441C262F" w14:textId="77777777" w:rsidR="0092444B" w:rsidRPr="002150A6" w:rsidRDefault="0092444B" w:rsidP="0092444B">
            <w:pPr>
              <w:snapToGrid w:val="0"/>
              <w:spacing w:line="360" w:lineRule="auto"/>
              <w:rPr>
                <w:rFonts w:cs="Arial"/>
                <w:b/>
                <w:sz w:val="16"/>
                <w:szCs w:val="16"/>
              </w:rPr>
            </w:pPr>
          </w:p>
        </w:tc>
        <w:tc>
          <w:tcPr>
            <w:tcW w:w="943" w:type="dxa"/>
            <w:shd w:val="clear" w:color="auto" w:fill="EAF1DD"/>
            <w:vAlign w:val="center"/>
          </w:tcPr>
          <w:p w14:paraId="06F1B29E" w14:textId="77777777" w:rsidR="0092444B" w:rsidRPr="002150A6" w:rsidRDefault="0092444B" w:rsidP="0092444B">
            <w:pPr>
              <w:snapToGrid w:val="0"/>
              <w:spacing w:line="360" w:lineRule="auto"/>
              <w:rPr>
                <w:rFonts w:cs="Arial"/>
                <w:b/>
                <w:sz w:val="16"/>
                <w:szCs w:val="16"/>
              </w:rPr>
            </w:pPr>
          </w:p>
        </w:tc>
      </w:tr>
      <w:tr w:rsidR="0092444B" w:rsidRPr="002150A6" w14:paraId="1C8A698E" w14:textId="77777777" w:rsidTr="003C33E0">
        <w:trPr>
          <w:trHeight w:val="170"/>
        </w:trPr>
        <w:tc>
          <w:tcPr>
            <w:tcW w:w="2580" w:type="dxa"/>
            <w:shd w:val="clear" w:color="auto" w:fill="auto"/>
            <w:vAlign w:val="bottom"/>
          </w:tcPr>
          <w:p w14:paraId="102D210A" w14:textId="77777777" w:rsidR="0092444B" w:rsidRPr="002150A6" w:rsidRDefault="0092444B" w:rsidP="0092444B">
            <w:pPr>
              <w:snapToGrid w:val="0"/>
              <w:spacing w:line="360" w:lineRule="auto"/>
              <w:rPr>
                <w:rFonts w:cs="Arial"/>
                <w:b/>
                <w:sz w:val="16"/>
                <w:szCs w:val="16"/>
              </w:rPr>
            </w:pPr>
          </w:p>
        </w:tc>
        <w:tc>
          <w:tcPr>
            <w:tcW w:w="961" w:type="dxa"/>
            <w:shd w:val="clear" w:color="auto" w:fill="auto"/>
            <w:vAlign w:val="bottom"/>
          </w:tcPr>
          <w:p w14:paraId="2E59495D" w14:textId="77777777" w:rsidR="0092444B" w:rsidRPr="002150A6" w:rsidRDefault="0092444B" w:rsidP="0092444B">
            <w:pPr>
              <w:snapToGrid w:val="0"/>
              <w:spacing w:line="360" w:lineRule="auto"/>
              <w:rPr>
                <w:rFonts w:cs="Arial"/>
                <w:b/>
                <w:sz w:val="16"/>
                <w:szCs w:val="16"/>
              </w:rPr>
            </w:pPr>
          </w:p>
        </w:tc>
        <w:tc>
          <w:tcPr>
            <w:tcW w:w="1579" w:type="dxa"/>
            <w:gridSpan w:val="2"/>
            <w:tcBorders>
              <w:bottom w:val="single" w:sz="1" w:space="0" w:color="000000"/>
            </w:tcBorders>
            <w:shd w:val="clear" w:color="auto" w:fill="FFFF99"/>
            <w:vAlign w:val="center"/>
          </w:tcPr>
          <w:p w14:paraId="326033C3" w14:textId="77777777" w:rsidR="0092444B" w:rsidRPr="002150A6" w:rsidRDefault="0092444B" w:rsidP="0092444B">
            <w:pPr>
              <w:spacing w:line="360" w:lineRule="auto"/>
              <w:jc w:val="center"/>
              <w:rPr>
                <w:sz w:val="16"/>
                <w:szCs w:val="16"/>
              </w:rPr>
            </w:pPr>
            <w:proofErr w:type="spellStart"/>
            <w:r w:rsidRPr="002150A6">
              <w:rPr>
                <w:rFonts w:cs="Arial"/>
                <w:b/>
                <w:sz w:val="16"/>
                <w:szCs w:val="16"/>
              </w:rPr>
              <w:t>iPET</w:t>
            </w:r>
            <w:proofErr w:type="spellEnd"/>
            <w:r w:rsidRPr="002150A6">
              <w:rPr>
                <w:rFonts w:cs="Arial"/>
                <w:b/>
                <w:sz w:val="16"/>
                <w:szCs w:val="16"/>
              </w:rPr>
              <w:t xml:space="preserve"> </w:t>
            </w:r>
            <w:proofErr w:type="spellStart"/>
            <w:r w:rsidRPr="002150A6">
              <w:rPr>
                <w:rFonts w:cs="Arial"/>
                <w:b/>
                <w:sz w:val="16"/>
                <w:szCs w:val="16"/>
              </w:rPr>
              <w:t>response</w:t>
            </w:r>
            <w:proofErr w:type="spellEnd"/>
          </w:p>
        </w:tc>
        <w:tc>
          <w:tcPr>
            <w:tcW w:w="806" w:type="dxa"/>
            <w:shd w:val="clear" w:color="auto" w:fill="FFFF99"/>
            <w:vAlign w:val="center"/>
          </w:tcPr>
          <w:p w14:paraId="2FAEA029" w14:textId="77777777" w:rsidR="0092444B" w:rsidRPr="002150A6" w:rsidRDefault="0092444B" w:rsidP="0092444B">
            <w:pPr>
              <w:snapToGrid w:val="0"/>
              <w:spacing w:line="360" w:lineRule="auto"/>
              <w:rPr>
                <w:rFonts w:cs="Arial"/>
                <w:b/>
                <w:sz w:val="16"/>
                <w:szCs w:val="16"/>
              </w:rPr>
            </w:pPr>
          </w:p>
        </w:tc>
        <w:tc>
          <w:tcPr>
            <w:tcW w:w="623" w:type="dxa"/>
            <w:shd w:val="clear" w:color="auto" w:fill="FFFF99"/>
            <w:vAlign w:val="center"/>
          </w:tcPr>
          <w:p w14:paraId="59431EB2" w14:textId="77777777" w:rsidR="0092444B" w:rsidRPr="002150A6" w:rsidRDefault="0092444B" w:rsidP="0092444B">
            <w:pPr>
              <w:snapToGrid w:val="0"/>
              <w:spacing w:line="360" w:lineRule="auto"/>
              <w:rPr>
                <w:rFonts w:cs="Arial"/>
                <w:b/>
                <w:sz w:val="16"/>
                <w:szCs w:val="16"/>
              </w:rPr>
            </w:pPr>
          </w:p>
        </w:tc>
        <w:tc>
          <w:tcPr>
            <w:tcW w:w="1796" w:type="dxa"/>
            <w:gridSpan w:val="2"/>
            <w:shd w:val="clear" w:color="auto" w:fill="EAF1DD"/>
            <w:vAlign w:val="center"/>
          </w:tcPr>
          <w:p w14:paraId="7EFD7408" w14:textId="77777777" w:rsidR="0092444B" w:rsidRPr="002150A6" w:rsidRDefault="0092444B" w:rsidP="0092444B">
            <w:pPr>
              <w:snapToGrid w:val="0"/>
              <w:spacing w:line="360" w:lineRule="auto"/>
              <w:jc w:val="center"/>
              <w:rPr>
                <w:sz w:val="16"/>
                <w:szCs w:val="16"/>
              </w:rPr>
            </w:pPr>
            <w:proofErr w:type="spellStart"/>
            <w:r w:rsidRPr="002150A6">
              <w:rPr>
                <w:rFonts w:cs="Arial"/>
                <w:b/>
                <w:sz w:val="16"/>
                <w:szCs w:val="16"/>
              </w:rPr>
              <w:t>iPET</w:t>
            </w:r>
            <w:proofErr w:type="spellEnd"/>
            <w:r w:rsidRPr="002150A6">
              <w:rPr>
                <w:rFonts w:cs="Arial"/>
                <w:b/>
                <w:sz w:val="16"/>
                <w:szCs w:val="16"/>
              </w:rPr>
              <w:t xml:space="preserve"> </w:t>
            </w:r>
            <w:proofErr w:type="spellStart"/>
            <w:r w:rsidRPr="002150A6">
              <w:rPr>
                <w:rFonts w:cs="Arial"/>
                <w:b/>
                <w:sz w:val="16"/>
                <w:szCs w:val="16"/>
              </w:rPr>
              <w:t>response</w:t>
            </w:r>
            <w:proofErr w:type="spellEnd"/>
          </w:p>
        </w:tc>
        <w:tc>
          <w:tcPr>
            <w:tcW w:w="807" w:type="dxa"/>
            <w:shd w:val="clear" w:color="auto" w:fill="EAF1DD"/>
            <w:vAlign w:val="center"/>
          </w:tcPr>
          <w:p w14:paraId="5C594580" w14:textId="77777777" w:rsidR="0092444B" w:rsidRPr="002150A6" w:rsidRDefault="0092444B" w:rsidP="0092444B">
            <w:pPr>
              <w:snapToGrid w:val="0"/>
              <w:spacing w:line="360" w:lineRule="auto"/>
              <w:rPr>
                <w:rFonts w:cs="Arial"/>
                <w:b/>
                <w:sz w:val="16"/>
                <w:szCs w:val="16"/>
              </w:rPr>
            </w:pPr>
          </w:p>
        </w:tc>
        <w:tc>
          <w:tcPr>
            <w:tcW w:w="943" w:type="dxa"/>
            <w:shd w:val="clear" w:color="auto" w:fill="EAF1DD"/>
            <w:vAlign w:val="center"/>
          </w:tcPr>
          <w:p w14:paraId="67CC1D3C" w14:textId="77777777" w:rsidR="0092444B" w:rsidRPr="002150A6" w:rsidRDefault="0092444B" w:rsidP="0092444B">
            <w:pPr>
              <w:snapToGrid w:val="0"/>
              <w:spacing w:line="360" w:lineRule="auto"/>
              <w:rPr>
                <w:rFonts w:cs="Arial"/>
                <w:b/>
                <w:sz w:val="16"/>
                <w:szCs w:val="16"/>
              </w:rPr>
            </w:pPr>
          </w:p>
        </w:tc>
      </w:tr>
      <w:tr w:rsidR="0092444B" w:rsidRPr="002150A6" w14:paraId="5800ED96" w14:textId="77777777" w:rsidTr="003C33E0">
        <w:tblPrEx>
          <w:tblCellMar>
            <w:left w:w="28" w:type="dxa"/>
            <w:right w:w="28" w:type="dxa"/>
          </w:tblCellMar>
        </w:tblPrEx>
        <w:trPr>
          <w:trHeight w:val="170"/>
        </w:trPr>
        <w:tc>
          <w:tcPr>
            <w:tcW w:w="2580" w:type="dxa"/>
            <w:shd w:val="clear" w:color="auto" w:fill="auto"/>
            <w:vAlign w:val="bottom"/>
          </w:tcPr>
          <w:p w14:paraId="05002F80" w14:textId="77777777" w:rsidR="0092444B" w:rsidRPr="002150A6" w:rsidRDefault="0092444B" w:rsidP="0092444B">
            <w:pPr>
              <w:spacing w:line="360" w:lineRule="auto"/>
              <w:rPr>
                <w:sz w:val="16"/>
                <w:szCs w:val="16"/>
              </w:rPr>
            </w:pPr>
            <w:proofErr w:type="spellStart"/>
            <w:r w:rsidRPr="002150A6">
              <w:rPr>
                <w:rFonts w:cs="Arial"/>
                <w:b/>
                <w:sz w:val="16"/>
                <w:szCs w:val="16"/>
              </w:rPr>
              <w:t>Variable</w:t>
            </w:r>
            <w:proofErr w:type="spellEnd"/>
          </w:p>
        </w:tc>
        <w:tc>
          <w:tcPr>
            <w:tcW w:w="961" w:type="dxa"/>
            <w:shd w:val="clear" w:color="auto" w:fill="auto"/>
            <w:vAlign w:val="bottom"/>
          </w:tcPr>
          <w:p w14:paraId="732AFCD7" w14:textId="77777777" w:rsidR="0092444B" w:rsidRPr="002150A6" w:rsidRDefault="0092444B" w:rsidP="0092444B">
            <w:pPr>
              <w:spacing w:line="360" w:lineRule="auto"/>
              <w:rPr>
                <w:sz w:val="16"/>
                <w:szCs w:val="16"/>
              </w:rPr>
            </w:pPr>
            <w:r w:rsidRPr="002150A6">
              <w:rPr>
                <w:rFonts w:cs="Arial"/>
                <w:b/>
                <w:sz w:val="16"/>
                <w:szCs w:val="16"/>
              </w:rPr>
              <w:t>Status</w:t>
            </w:r>
          </w:p>
        </w:tc>
        <w:tc>
          <w:tcPr>
            <w:tcW w:w="772" w:type="dxa"/>
            <w:tcBorders>
              <w:top w:val="single" w:sz="1" w:space="0" w:color="000000"/>
            </w:tcBorders>
            <w:shd w:val="clear" w:color="auto" w:fill="FFFF99"/>
            <w:vAlign w:val="bottom"/>
          </w:tcPr>
          <w:p w14:paraId="5332BEE9" w14:textId="77777777" w:rsidR="0092444B" w:rsidRPr="002150A6" w:rsidRDefault="0092444B" w:rsidP="0092444B">
            <w:pPr>
              <w:spacing w:line="360" w:lineRule="auto"/>
              <w:rPr>
                <w:sz w:val="16"/>
                <w:szCs w:val="16"/>
              </w:rPr>
            </w:pPr>
            <w:proofErr w:type="spellStart"/>
            <w:r w:rsidRPr="002150A6">
              <w:rPr>
                <w:rFonts w:cs="Arial"/>
                <w:b/>
                <w:sz w:val="16"/>
                <w:szCs w:val="16"/>
              </w:rPr>
              <w:t>Pos</w:t>
            </w:r>
            <w:proofErr w:type="spellEnd"/>
            <w:r w:rsidRPr="002150A6">
              <w:rPr>
                <w:rFonts w:cs="Arial"/>
                <w:b/>
                <w:sz w:val="16"/>
                <w:szCs w:val="16"/>
              </w:rPr>
              <w:t xml:space="preserve"> (n)</w:t>
            </w:r>
          </w:p>
        </w:tc>
        <w:tc>
          <w:tcPr>
            <w:tcW w:w="807" w:type="dxa"/>
            <w:tcBorders>
              <w:top w:val="single" w:sz="1" w:space="0" w:color="000000"/>
            </w:tcBorders>
            <w:shd w:val="clear" w:color="auto" w:fill="FFFF99"/>
            <w:vAlign w:val="bottom"/>
          </w:tcPr>
          <w:p w14:paraId="5CD2E5C2" w14:textId="77777777" w:rsidR="0092444B" w:rsidRPr="002150A6" w:rsidRDefault="0092444B" w:rsidP="0092444B">
            <w:pPr>
              <w:spacing w:line="360" w:lineRule="auto"/>
              <w:rPr>
                <w:sz w:val="16"/>
                <w:szCs w:val="16"/>
              </w:rPr>
            </w:pPr>
            <w:proofErr w:type="spellStart"/>
            <w:r w:rsidRPr="002150A6">
              <w:rPr>
                <w:rFonts w:cs="Arial"/>
                <w:b/>
                <w:sz w:val="16"/>
                <w:szCs w:val="16"/>
              </w:rPr>
              <w:t>Neg</w:t>
            </w:r>
            <w:proofErr w:type="spellEnd"/>
            <w:r w:rsidRPr="002150A6">
              <w:rPr>
                <w:rFonts w:cs="Arial"/>
                <w:b/>
                <w:sz w:val="16"/>
                <w:szCs w:val="16"/>
              </w:rPr>
              <w:t xml:space="preserve"> (n)</w:t>
            </w:r>
          </w:p>
        </w:tc>
        <w:tc>
          <w:tcPr>
            <w:tcW w:w="806" w:type="dxa"/>
            <w:tcBorders>
              <w:top w:val="single" w:sz="1" w:space="0" w:color="000000"/>
            </w:tcBorders>
            <w:shd w:val="clear" w:color="auto" w:fill="FFFF99"/>
            <w:vAlign w:val="bottom"/>
          </w:tcPr>
          <w:p w14:paraId="21C519A5" w14:textId="77777777" w:rsidR="0092444B" w:rsidRPr="002150A6" w:rsidRDefault="0092444B" w:rsidP="0092444B">
            <w:pPr>
              <w:spacing w:line="360" w:lineRule="auto"/>
              <w:rPr>
                <w:i/>
                <w:sz w:val="16"/>
                <w:szCs w:val="16"/>
              </w:rPr>
            </w:pPr>
            <w:r w:rsidRPr="002150A6">
              <w:rPr>
                <w:rFonts w:cs="Arial"/>
                <w:b/>
                <w:i/>
                <w:sz w:val="16"/>
                <w:szCs w:val="16"/>
              </w:rPr>
              <w:t>p</w:t>
            </w:r>
          </w:p>
        </w:tc>
        <w:tc>
          <w:tcPr>
            <w:tcW w:w="623" w:type="dxa"/>
            <w:tcBorders>
              <w:top w:val="single" w:sz="1" w:space="0" w:color="000000"/>
            </w:tcBorders>
            <w:shd w:val="clear" w:color="auto" w:fill="FFFF99"/>
            <w:vAlign w:val="bottom"/>
          </w:tcPr>
          <w:p w14:paraId="2175A470" w14:textId="77777777" w:rsidR="0092444B" w:rsidRPr="002150A6" w:rsidRDefault="0092444B" w:rsidP="0092444B">
            <w:pPr>
              <w:spacing w:line="360" w:lineRule="auto"/>
              <w:rPr>
                <w:sz w:val="16"/>
                <w:szCs w:val="16"/>
              </w:rPr>
            </w:pPr>
            <w:proofErr w:type="spellStart"/>
            <w:r w:rsidRPr="002150A6">
              <w:rPr>
                <w:rFonts w:cs="Arial"/>
                <w:b/>
                <w:sz w:val="16"/>
                <w:szCs w:val="16"/>
              </w:rPr>
              <w:t>adj</w:t>
            </w:r>
            <w:proofErr w:type="spellEnd"/>
            <w:r w:rsidRPr="002150A6">
              <w:rPr>
                <w:rFonts w:cs="Arial"/>
                <w:b/>
                <w:i/>
                <w:sz w:val="16"/>
                <w:szCs w:val="16"/>
              </w:rPr>
              <w:t xml:space="preserve"> p</w:t>
            </w:r>
          </w:p>
        </w:tc>
        <w:tc>
          <w:tcPr>
            <w:tcW w:w="989" w:type="dxa"/>
            <w:tcBorders>
              <w:top w:val="single" w:sz="1" w:space="0" w:color="000000"/>
            </w:tcBorders>
            <w:shd w:val="clear" w:color="auto" w:fill="EAF1DD"/>
            <w:vAlign w:val="bottom"/>
          </w:tcPr>
          <w:p w14:paraId="393219D4" w14:textId="77777777" w:rsidR="0092444B" w:rsidRPr="002150A6" w:rsidRDefault="0092444B" w:rsidP="0092444B">
            <w:pPr>
              <w:spacing w:line="360" w:lineRule="auto"/>
              <w:rPr>
                <w:sz w:val="16"/>
                <w:szCs w:val="16"/>
              </w:rPr>
            </w:pPr>
            <w:proofErr w:type="spellStart"/>
            <w:r w:rsidRPr="002150A6">
              <w:rPr>
                <w:rFonts w:cs="Arial"/>
                <w:b/>
                <w:sz w:val="16"/>
                <w:szCs w:val="16"/>
              </w:rPr>
              <w:t>Pos</w:t>
            </w:r>
            <w:proofErr w:type="spellEnd"/>
            <w:r w:rsidRPr="002150A6">
              <w:rPr>
                <w:rFonts w:cs="Arial"/>
                <w:b/>
                <w:sz w:val="16"/>
                <w:szCs w:val="16"/>
              </w:rPr>
              <w:t xml:space="preserve"> (n)</w:t>
            </w:r>
          </w:p>
        </w:tc>
        <w:tc>
          <w:tcPr>
            <w:tcW w:w="807" w:type="dxa"/>
            <w:tcBorders>
              <w:top w:val="single" w:sz="1" w:space="0" w:color="000000"/>
            </w:tcBorders>
            <w:shd w:val="clear" w:color="auto" w:fill="EAF1DD"/>
            <w:vAlign w:val="bottom"/>
          </w:tcPr>
          <w:p w14:paraId="5215BC3F" w14:textId="77777777" w:rsidR="0092444B" w:rsidRPr="002150A6" w:rsidRDefault="0092444B" w:rsidP="0092444B">
            <w:pPr>
              <w:spacing w:line="360" w:lineRule="auto"/>
              <w:rPr>
                <w:sz w:val="16"/>
                <w:szCs w:val="16"/>
              </w:rPr>
            </w:pPr>
            <w:proofErr w:type="spellStart"/>
            <w:r w:rsidRPr="002150A6">
              <w:rPr>
                <w:rFonts w:cs="Arial"/>
                <w:b/>
                <w:sz w:val="16"/>
                <w:szCs w:val="16"/>
              </w:rPr>
              <w:t>Neg</w:t>
            </w:r>
            <w:proofErr w:type="spellEnd"/>
            <w:r w:rsidRPr="002150A6">
              <w:rPr>
                <w:rFonts w:cs="Arial"/>
                <w:b/>
                <w:sz w:val="16"/>
                <w:szCs w:val="16"/>
              </w:rPr>
              <w:t xml:space="preserve"> (n)</w:t>
            </w:r>
          </w:p>
        </w:tc>
        <w:tc>
          <w:tcPr>
            <w:tcW w:w="807" w:type="dxa"/>
            <w:tcBorders>
              <w:top w:val="single" w:sz="1" w:space="0" w:color="000000"/>
            </w:tcBorders>
            <w:shd w:val="clear" w:color="auto" w:fill="EAF1DD"/>
            <w:vAlign w:val="bottom"/>
          </w:tcPr>
          <w:p w14:paraId="26E39BBF" w14:textId="77777777" w:rsidR="0092444B" w:rsidRPr="002150A6" w:rsidRDefault="0092444B" w:rsidP="0092444B">
            <w:pPr>
              <w:spacing w:line="360" w:lineRule="auto"/>
              <w:rPr>
                <w:i/>
                <w:sz w:val="16"/>
                <w:szCs w:val="16"/>
              </w:rPr>
            </w:pPr>
            <w:r w:rsidRPr="002150A6">
              <w:rPr>
                <w:rFonts w:cs="Arial"/>
                <w:b/>
                <w:i/>
                <w:sz w:val="16"/>
                <w:szCs w:val="16"/>
              </w:rPr>
              <w:t>p</w:t>
            </w:r>
          </w:p>
        </w:tc>
        <w:tc>
          <w:tcPr>
            <w:tcW w:w="943" w:type="dxa"/>
            <w:tcBorders>
              <w:top w:val="single" w:sz="1" w:space="0" w:color="000000"/>
            </w:tcBorders>
            <w:shd w:val="clear" w:color="auto" w:fill="EAF1DD"/>
            <w:vAlign w:val="bottom"/>
          </w:tcPr>
          <w:p w14:paraId="04DAC695" w14:textId="77777777" w:rsidR="0092444B" w:rsidRPr="002150A6" w:rsidRDefault="0092444B" w:rsidP="0092444B">
            <w:pPr>
              <w:spacing w:line="360" w:lineRule="auto"/>
              <w:rPr>
                <w:sz w:val="16"/>
                <w:szCs w:val="16"/>
              </w:rPr>
            </w:pPr>
            <w:proofErr w:type="spellStart"/>
            <w:r w:rsidRPr="002150A6">
              <w:rPr>
                <w:rFonts w:cs="Arial"/>
                <w:b/>
                <w:sz w:val="16"/>
                <w:szCs w:val="16"/>
              </w:rPr>
              <w:t>adj</w:t>
            </w:r>
            <w:proofErr w:type="spellEnd"/>
            <w:r w:rsidRPr="002150A6">
              <w:rPr>
                <w:rFonts w:cs="Arial"/>
                <w:b/>
                <w:sz w:val="16"/>
                <w:szCs w:val="16"/>
              </w:rPr>
              <w:t xml:space="preserve"> </w:t>
            </w:r>
            <w:r w:rsidRPr="002150A6">
              <w:rPr>
                <w:rFonts w:cs="Arial"/>
                <w:b/>
                <w:i/>
                <w:sz w:val="16"/>
                <w:szCs w:val="16"/>
              </w:rPr>
              <w:t>p</w:t>
            </w:r>
            <w:r w:rsidRPr="002150A6">
              <w:rPr>
                <w:rFonts w:cs="Arial"/>
                <w:b/>
                <w:sz w:val="16"/>
                <w:szCs w:val="16"/>
              </w:rPr>
              <w:t xml:space="preserve"> </w:t>
            </w:r>
          </w:p>
        </w:tc>
      </w:tr>
      <w:tr w:rsidR="0092444B" w:rsidRPr="002150A6" w14:paraId="105B986C" w14:textId="77777777" w:rsidTr="003C33E0">
        <w:trPr>
          <w:trHeight w:val="170"/>
        </w:trPr>
        <w:tc>
          <w:tcPr>
            <w:tcW w:w="2580" w:type="dxa"/>
            <w:shd w:val="clear" w:color="auto" w:fill="auto"/>
          </w:tcPr>
          <w:p w14:paraId="36A77AD2" w14:textId="77777777" w:rsidR="0092444B" w:rsidRPr="002150A6" w:rsidRDefault="0092444B" w:rsidP="0092444B">
            <w:pPr>
              <w:snapToGrid w:val="0"/>
              <w:spacing w:line="360" w:lineRule="auto"/>
              <w:rPr>
                <w:rFonts w:cs="Arial"/>
                <w:b/>
                <w:sz w:val="16"/>
                <w:szCs w:val="16"/>
              </w:rPr>
            </w:pPr>
          </w:p>
        </w:tc>
        <w:tc>
          <w:tcPr>
            <w:tcW w:w="961" w:type="dxa"/>
            <w:shd w:val="clear" w:color="auto" w:fill="auto"/>
            <w:vAlign w:val="bottom"/>
          </w:tcPr>
          <w:p w14:paraId="521F9045" w14:textId="77777777" w:rsidR="0092444B" w:rsidRPr="002150A6" w:rsidRDefault="0092444B" w:rsidP="0092444B">
            <w:pPr>
              <w:snapToGrid w:val="0"/>
              <w:spacing w:line="360" w:lineRule="auto"/>
              <w:rPr>
                <w:rFonts w:cs="Arial"/>
                <w:b/>
                <w:sz w:val="16"/>
                <w:szCs w:val="16"/>
              </w:rPr>
            </w:pPr>
          </w:p>
        </w:tc>
        <w:tc>
          <w:tcPr>
            <w:tcW w:w="772" w:type="dxa"/>
            <w:shd w:val="clear" w:color="auto" w:fill="FFFF99"/>
            <w:vAlign w:val="bottom"/>
          </w:tcPr>
          <w:p w14:paraId="1FEE99EF" w14:textId="77777777" w:rsidR="0092444B" w:rsidRPr="002150A6" w:rsidRDefault="0092444B" w:rsidP="0092444B">
            <w:pPr>
              <w:snapToGrid w:val="0"/>
              <w:spacing w:line="360" w:lineRule="auto"/>
              <w:rPr>
                <w:rFonts w:cs="Arial"/>
                <w:sz w:val="16"/>
                <w:szCs w:val="16"/>
              </w:rPr>
            </w:pPr>
          </w:p>
        </w:tc>
        <w:tc>
          <w:tcPr>
            <w:tcW w:w="807" w:type="dxa"/>
            <w:shd w:val="clear" w:color="auto" w:fill="FFFF99"/>
            <w:vAlign w:val="bottom"/>
          </w:tcPr>
          <w:p w14:paraId="1F942AC3" w14:textId="77777777" w:rsidR="0092444B" w:rsidRPr="002150A6" w:rsidRDefault="0092444B" w:rsidP="0092444B">
            <w:pPr>
              <w:snapToGrid w:val="0"/>
              <w:spacing w:line="360" w:lineRule="auto"/>
              <w:rPr>
                <w:rFonts w:cs="Arial"/>
                <w:sz w:val="16"/>
                <w:szCs w:val="16"/>
              </w:rPr>
            </w:pPr>
          </w:p>
        </w:tc>
        <w:tc>
          <w:tcPr>
            <w:tcW w:w="806" w:type="dxa"/>
            <w:shd w:val="clear" w:color="auto" w:fill="FFFF99"/>
            <w:vAlign w:val="bottom"/>
          </w:tcPr>
          <w:p w14:paraId="12393284"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3753A3DB"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1EC1E15A"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0EEEF68A"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0074D27F"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1CBBF4C2" w14:textId="77777777" w:rsidR="0092444B" w:rsidRPr="002150A6" w:rsidRDefault="0092444B" w:rsidP="0092444B">
            <w:pPr>
              <w:snapToGrid w:val="0"/>
              <w:spacing w:line="360" w:lineRule="auto"/>
              <w:rPr>
                <w:rFonts w:cs="Arial"/>
                <w:sz w:val="16"/>
                <w:szCs w:val="16"/>
              </w:rPr>
            </w:pPr>
          </w:p>
        </w:tc>
      </w:tr>
      <w:tr w:rsidR="0092444B" w:rsidRPr="002150A6" w14:paraId="72523C02" w14:textId="77777777" w:rsidTr="003C33E0">
        <w:trPr>
          <w:trHeight w:val="170"/>
        </w:trPr>
        <w:tc>
          <w:tcPr>
            <w:tcW w:w="2580" w:type="dxa"/>
            <w:shd w:val="clear" w:color="auto" w:fill="auto"/>
          </w:tcPr>
          <w:p w14:paraId="0AD9D840" w14:textId="77777777" w:rsidR="0092444B" w:rsidRPr="002150A6" w:rsidRDefault="0092444B" w:rsidP="0092444B">
            <w:pPr>
              <w:spacing w:line="360" w:lineRule="auto"/>
              <w:rPr>
                <w:sz w:val="16"/>
                <w:szCs w:val="16"/>
              </w:rPr>
            </w:pPr>
            <w:r w:rsidRPr="002150A6">
              <w:rPr>
                <w:rFonts w:cs="Arial"/>
                <w:b/>
                <w:sz w:val="16"/>
                <w:szCs w:val="16"/>
              </w:rPr>
              <w:lastRenderedPageBreak/>
              <w:t>Age</w:t>
            </w:r>
          </w:p>
        </w:tc>
        <w:tc>
          <w:tcPr>
            <w:tcW w:w="961" w:type="dxa"/>
            <w:shd w:val="clear" w:color="auto" w:fill="auto"/>
            <w:vAlign w:val="bottom"/>
          </w:tcPr>
          <w:p w14:paraId="6249BE3A" w14:textId="77777777" w:rsidR="0092444B" w:rsidRPr="002150A6" w:rsidRDefault="0092444B" w:rsidP="0092444B">
            <w:pPr>
              <w:spacing w:line="360" w:lineRule="auto"/>
              <w:rPr>
                <w:sz w:val="16"/>
                <w:szCs w:val="16"/>
              </w:rPr>
            </w:pPr>
            <w:r w:rsidRPr="002150A6">
              <w:rPr>
                <w:rFonts w:cs="Arial"/>
                <w:b/>
                <w:sz w:val="16"/>
                <w:szCs w:val="16"/>
              </w:rPr>
              <w:t>&lt;45</w:t>
            </w:r>
          </w:p>
        </w:tc>
        <w:tc>
          <w:tcPr>
            <w:tcW w:w="772" w:type="dxa"/>
            <w:shd w:val="clear" w:color="auto" w:fill="FFFF99"/>
            <w:vAlign w:val="bottom"/>
          </w:tcPr>
          <w:p w14:paraId="4213B300" w14:textId="77777777" w:rsidR="0092444B" w:rsidRPr="002150A6" w:rsidRDefault="0092444B" w:rsidP="0092444B">
            <w:pPr>
              <w:spacing w:line="360" w:lineRule="auto"/>
              <w:rPr>
                <w:rFonts w:cs="Arial"/>
                <w:sz w:val="16"/>
                <w:szCs w:val="16"/>
              </w:rPr>
            </w:pPr>
            <w:r w:rsidRPr="002150A6">
              <w:rPr>
                <w:rFonts w:cs="Arial"/>
                <w:sz w:val="16"/>
                <w:szCs w:val="16"/>
              </w:rPr>
              <w:t>15(65.2%)</w:t>
            </w:r>
          </w:p>
        </w:tc>
        <w:tc>
          <w:tcPr>
            <w:tcW w:w="807" w:type="dxa"/>
            <w:shd w:val="clear" w:color="auto" w:fill="FFFF99"/>
            <w:vAlign w:val="bottom"/>
          </w:tcPr>
          <w:p w14:paraId="08C6F17A" w14:textId="77777777" w:rsidR="0092444B" w:rsidRPr="002150A6" w:rsidRDefault="0092444B" w:rsidP="0092444B">
            <w:pPr>
              <w:spacing w:line="360" w:lineRule="auto"/>
              <w:rPr>
                <w:sz w:val="16"/>
                <w:szCs w:val="16"/>
              </w:rPr>
            </w:pPr>
            <w:r w:rsidRPr="002150A6">
              <w:rPr>
                <w:rFonts w:cs="Arial"/>
                <w:sz w:val="16"/>
                <w:szCs w:val="16"/>
              </w:rPr>
              <w:t>58 (59.8%)</w:t>
            </w:r>
          </w:p>
        </w:tc>
        <w:tc>
          <w:tcPr>
            <w:tcW w:w="806" w:type="dxa"/>
            <w:shd w:val="clear" w:color="auto" w:fill="FFFF99"/>
            <w:vAlign w:val="bottom"/>
          </w:tcPr>
          <w:p w14:paraId="532A8D11" w14:textId="77777777" w:rsidR="0092444B" w:rsidRPr="002150A6" w:rsidRDefault="0092444B" w:rsidP="0092444B">
            <w:pPr>
              <w:spacing w:line="360" w:lineRule="auto"/>
              <w:rPr>
                <w:sz w:val="16"/>
                <w:szCs w:val="16"/>
              </w:rPr>
            </w:pPr>
            <w:r w:rsidRPr="002150A6">
              <w:rPr>
                <w:rFonts w:cs="Arial"/>
                <w:sz w:val="16"/>
                <w:szCs w:val="16"/>
              </w:rPr>
              <w:t>0.81</w:t>
            </w:r>
          </w:p>
        </w:tc>
        <w:tc>
          <w:tcPr>
            <w:tcW w:w="623" w:type="dxa"/>
            <w:shd w:val="clear" w:color="auto" w:fill="FFFF99"/>
            <w:vAlign w:val="bottom"/>
          </w:tcPr>
          <w:p w14:paraId="2272A469" w14:textId="77777777" w:rsidR="0092444B" w:rsidRPr="002150A6" w:rsidRDefault="0092444B" w:rsidP="0092444B">
            <w:pPr>
              <w:snapToGrid w:val="0"/>
              <w:spacing w:line="360" w:lineRule="auto"/>
              <w:rPr>
                <w:sz w:val="16"/>
                <w:szCs w:val="16"/>
              </w:rPr>
            </w:pPr>
            <w:r w:rsidRPr="002150A6">
              <w:rPr>
                <w:rFonts w:cs="Arial"/>
                <w:sz w:val="16"/>
                <w:szCs w:val="16"/>
              </w:rPr>
              <w:t>0.12</w:t>
            </w:r>
          </w:p>
        </w:tc>
        <w:tc>
          <w:tcPr>
            <w:tcW w:w="989" w:type="dxa"/>
            <w:shd w:val="clear" w:color="auto" w:fill="EAF1DD"/>
            <w:vAlign w:val="bottom"/>
          </w:tcPr>
          <w:p w14:paraId="231A24D1" w14:textId="77777777" w:rsidR="0092444B" w:rsidRPr="002150A6" w:rsidRDefault="0092444B" w:rsidP="0092444B">
            <w:pPr>
              <w:snapToGrid w:val="0"/>
              <w:spacing w:line="360" w:lineRule="auto"/>
              <w:rPr>
                <w:sz w:val="16"/>
                <w:szCs w:val="16"/>
              </w:rPr>
            </w:pPr>
            <w:r w:rsidRPr="002150A6">
              <w:rPr>
                <w:rFonts w:cs="Arial"/>
                <w:sz w:val="16"/>
                <w:szCs w:val="16"/>
              </w:rPr>
              <w:t>15 (65.2%)</w:t>
            </w:r>
          </w:p>
        </w:tc>
        <w:tc>
          <w:tcPr>
            <w:tcW w:w="807" w:type="dxa"/>
            <w:shd w:val="clear" w:color="auto" w:fill="EAF1DD"/>
            <w:vAlign w:val="bottom"/>
          </w:tcPr>
          <w:p w14:paraId="3D032325" w14:textId="77777777" w:rsidR="0092444B" w:rsidRPr="002150A6" w:rsidRDefault="0092444B" w:rsidP="0092444B">
            <w:pPr>
              <w:snapToGrid w:val="0"/>
              <w:spacing w:line="360" w:lineRule="auto"/>
              <w:rPr>
                <w:sz w:val="16"/>
                <w:szCs w:val="16"/>
              </w:rPr>
            </w:pPr>
            <w:r w:rsidRPr="002150A6">
              <w:rPr>
                <w:rFonts w:cs="Arial"/>
                <w:sz w:val="16"/>
                <w:szCs w:val="16"/>
              </w:rPr>
              <w:t>56 (66.7%)</w:t>
            </w:r>
          </w:p>
        </w:tc>
        <w:tc>
          <w:tcPr>
            <w:tcW w:w="807" w:type="dxa"/>
            <w:shd w:val="clear" w:color="auto" w:fill="EAF1DD"/>
            <w:vAlign w:val="bottom"/>
          </w:tcPr>
          <w:p w14:paraId="3C680547" w14:textId="77777777" w:rsidR="0092444B" w:rsidRPr="002150A6" w:rsidRDefault="0092444B" w:rsidP="0092444B">
            <w:pPr>
              <w:snapToGrid w:val="0"/>
              <w:spacing w:line="360" w:lineRule="auto"/>
              <w:rPr>
                <w:sz w:val="16"/>
                <w:szCs w:val="16"/>
              </w:rPr>
            </w:pPr>
            <w:r w:rsidRPr="002150A6">
              <w:rPr>
                <w:rFonts w:cs="Arial"/>
                <w:sz w:val="16"/>
                <w:szCs w:val="16"/>
              </w:rPr>
              <w:t>&gt;0.99</w:t>
            </w:r>
          </w:p>
        </w:tc>
        <w:tc>
          <w:tcPr>
            <w:tcW w:w="943" w:type="dxa"/>
            <w:shd w:val="clear" w:color="auto" w:fill="EAF1DD"/>
            <w:vAlign w:val="bottom"/>
          </w:tcPr>
          <w:p w14:paraId="7D9F4F87" w14:textId="77777777" w:rsidR="0092444B" w:rsidRPr="002150A6" w:rsidRDefault="0092444B" w:rsidP="0092444B">
            <w:pPr>
              <w:snapToGrid w:val="0"/>
              <w:spacing w:line="360" w:lineRule="auto"/>
              <w:rPr>
                <w:sz w:val="16"/>
                <w:szCs w:val="16"/>
              </w:rPr>
            </w:pPr>
            <w:r w:rsidRPr="002150A6">
              <w:rPr>
                <w:rFonts w:cs="Arial"/>
                <w:sz w:val="16"/>
                <w:szCs w:val="16"/>
              </w:rPr>
              <w:t>0.16</w:t>
            </w:r>
          </w:p>
        </w:tc>
      </w:tr>
      <w:tr w:rsidR="0092444B" w:rsidRPr="002150A6" w14:paraId="67F9F117" w14:textId="77777777" w:rsidTr="003C33E0">
        <w:trPr>
          <w:trHeight w:val="170"/>
        </w:trPr>
        <w:tc>
          <w:tcPr>
            <w:tcW w:w="2580" w:type="dxa"/>
            <w:shd w:val="clear" w:color="auto" w:fill="auto"/>
          </w:tcPr>
          <w:p w14:paraId="1521DAE9" w14:textId="77777777" w:rsidR="0092444B" w:rsidRPr="002150A6" w:rsidRDefault="0092444B" w:rsidP="0092444B">
            <w:pPr>
              <w:snapToGrid w:val="0"/>
              <w:spacing w:line="360" w:lineRule="auto"/>
              <w:rPr>
                <w:rFonts w:cs="Arial"/>
                <w:sz w:val="16"/>
                <w:szCs w:val="16"/>
              </w:rPr>
            </w:pPr>
          </w:p>
        </w:tc>
        <w:tc>
          <w:tcPr>
            <w:tcW w:w="961" w:type="dxa"/>
            <w:shd w:val="clear" w:color="auto" w:fill="auto"/>
            <w:vAlign w:val="bottom"/>
          </w:tcPr>
          <w:p w14:paraId="4ED7D6F0" w14:textId="77777777" w:rsidR="0092444B" w:rsidRPr="002150A6" w:rsidRDefault="0092444B" w:rsidP="0092444B">
            <w:pPr>
              <w:spacing w:line="360" w:lineRule="auto"/>
              <w:rPr>
                <w:sz w:val="16"/>
                <w:szCs w:val="16"/>
              </w:rPr>
            </w:pPr>
            <w:r w:rsidRPr="002150A6">
              <w:rPr>
                <w:rFonts w:cs="Arial"/>
                <w:b/>
                <w:sz w:val="16"/>
                <w:szCs w:val="16"/>
              </w:rPr>
              <w:t>&gt;45</w:t>
            </w:r>
          </w:p>
        </w:tc>
        <w:tc>
          <w:tcPr>
            <w:tcW w:w="772" w:type="dxa"/>
            <w:shd w:val="clear" w:color="auto" w:fill="FFFF99"/>
            <w:vAlign w:val="bottom"/>
          </w:tcPr>
          <w:p w14:paraId="495D9B2A" w14:textId="77777777" w:rsidR="0092444B" w:rsidRPr="002150A6" w:rsidRDefault="0092444B" w:rsidP="0092444B">
            <w:pPr>
              <w:spacing w:line="360" w:lineRule="auto"/>
              <w:rPr>
                <w:sz w:val="16"/>
                <w:szCs w:val="16"/>
              </w:rPr>
            </w:pPr>
            <w:r w:rsidRPr="002150A6">
              <w:rPr>
                <w:rFonts w:cs="Arial"/>
                <w:sz w:val="16"/>
                <w:szCs w:val="16"/>
              </w:rPr>
              <w:t>8 (34.8%)</w:t>
            </w:r>
          </w:p>
        </w:tc>
        <w:tc>
          <w:tcPr>
            <w:tcW w:w="807" w:type="dxa"/>
            <w:shd w:val="clear" w:color="auto" w:fill="FFFF99"/>
            <w:vAlign w:val="bottom"/>
          </w:tcPr>
          <w:p w14:paraId="27167C44" w14:textId="77777777" w:rsidR="0092444B" w:rsidRPr="002150A6" w:rsidRDefault="0092444B" w:rsidP="0092444B">
            <w:pPr>
              <w:spacing w:line="360" w:lineRule="auto"/>
              <w:rPr>
                <w:sz w:val="16"/>
                <w:szCs w:val="16"/>
              </w:rPr>
            </w:pPr>
            <w:r w:rsidRPr="002150A6">
              <w:rPr>
                <w:rFonts w:cs="Arial"/>
                <w:sz w:val="16"/>
                <w:szCs w:val="16"/>
              </w:rPr>
              <w:t>39 (40.2%)</w:t>
            </w:r>
          </w:p>
        </w:tc>
        <w:tc>
          <w:tcPr>
            <w:tcW w:w="806" w:type="dxa"/>
            <w:shd w:val="clear" w:color="auto" w:fill="FFFF99"/>
            <w:vAlign w:val="bottom"/>
          </w:tcPr>
          <w:p w14:paraId="24AA06A9"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29CE3F96"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686A2E30" w14:textId="77777777" w:rsidR="0092444B" w:rsidRPr="002150A6" w:rsidRDefault="0092444B" w:rsidP="0092444B">
            <w:pPr>
              <w:snapToGrid w:val="0"/>
              <w:spacing w:line="360" w:lineRule="auto"/>
              <w:rPr>
                <w:sz w:val="16"/>
                <w:szCs w:val="16"/>
              </w:rPr>
            </w:pPr>
            <w:r w:rsidRPr="002150A6">
              <w:rPr>
                <w:rFonts w:cs="Arial"/>
                <w:sz w:val="16"/>
                <w:szCs w:val="16"/>
              </w:rPr>
              <w:t>8 (34.8%)</w:t>
            </w:r>
          </w:p>
        </w:tc>
        <w:tc>
          <w:tcPr>
            <w:tcW w:w="807" w:type="dxa"/>
            <w:shd w:val="clear" w:color="auto" w:fill="EAF1DD"/>
            <w:vAlign w:val="bottom"/>
          </w:tcPr>
          <w:p w14:paraId="4C7AD954" w14:textId="77777777" w:rsidR="0092444B" w:rsidRPr="002150A6" w:rsidRDefault="0092444B" w:rsidP="0092444B">
            <w:pPr>
              <w:snapToGrid w:val="0"/>
              <w:spacing w:line="360" w:lineRule="auto"/>
              <w:rPr>
                <w:sz w:val="16"/>
                <w:szCs w:val="16"/>
              </w:rPr>
            </w:pPr>
            <w:r w:rsidRPr="002150A6">
              <w:rPr>
                <w:rFonts w:cs="Arial"/>
                <w:sz w:val="16"/>
                <w:szCs w:val="16"/>
              </w:rPr>
              <w:t>28 (33.3%)</w:t>
            </w:r>
          </w:p>
        </w:tc>
        <w:tc>
          <w:tcPr>
            <w:tcW w:w="807" w:type="dxa"/>
            <w:shd w:val="clear" w:color="auto" w:fill="EAF1DD"/>
            <w:vAlign w:val="bottom"/>
          </w:tcPr>
          <w:p w14:paraId="1FF048F4"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602B7F85" w14:textId="77777777" w:rsidR="0092444B" w:rsidRPr="002150A6" w:rsidRDefault="0092444B" w:rsidP="0092444B">
            <w:pPr>
              <w:snapToGrid w:val="0"/>
              <w:spacing w:line="360" w:lineRule="auto"/>
              <w:rPr>
                <w:rFonts w:cs="Arial"/>
                <w:sz w:val="16"/>
                <w:szCs w:val="16"/>
              </w:rPr>
            </w:pPr>
          </w:p>
        </w:tc>
      </w:tr>
      <w:tr w:rsidR="0092444B" w:rsidRPr="002150A6" w14:paraId="0F42BB49" w14:textId="77777777" w:rsidTr="003C33E0">
        <w:trPr>
          <w:trHeight w:val="170"/>
        </w:trPr>
        <w:tc>
          <w:tcPr>
            <w:tcW w:w="2580" w:type="dxa"/>
            <w:shd w:val="clear" w:color="auto" w:fill="auto"/>
          </w:tcPr>
          <w:p w14:paraId="385DB81C" w14:textId="77777777" w:rsidR="0092444B" w:rsidRPr="002150A6" w:rsidRDefault="0092444B" w:rsidP="0092444B">
            <w:pPr>
              <w:snapToGrid w:val="0"/>
              <w:spacing w:line="360" w:lineRule="auto"/>
              <w:rPr>
                <w:rFonts w:cs="Arial"/>
                <w:sz w:val="16"/>
                <w:szCs w:val="16"/>
              </w:rPr>
            </w:pPr>
          </w:p>
        </w:tc>
        <w:tc>
          <w:tcPr>
            <w:tcW w:w="961" w:type="dxa"/>
            <w:shd w:val="clear" w:color="auto" w:fill="auto"/>
            <w:vAlign w:val="bottom"/>
          </w:tcPr>
          <w:p w14:paraId="7E6CECB3" w14:textId="77777777" w:rsidR="0092444B" w:rsidRPr="002150A6" w:rsidRDefault="0092444B" w:rsidP="0092444B">
            <w:pPr>
              <w:snapToGrid w:val="0"/>
              <w:spacing w:line="360" w:lineRule="auto"/>
              <w:rPr>
                <w:rFonts w:cs="Arial"/>
                <w:sz w:val="16"/>
                <w:szCs w:val="16"/>
              </w:rPr>
            </w:pPr>
          </w:p>
        </w:tc>
        <w:tc>
          <w:tcPr>
            <w:tcW w:w="772" w:type="dxa"/>
            <w:shd w:val="clear" w:color="auto" w:fill="FFFF99"/>
            <w:vAlign w:val="bottom"/>
          </w:tcPr>
          <w:p w14:paraId="33C189C3" w14:textId="77777777" w:rsidR="0092444B" w:rsidRPr="002150A6" w:rsidRDefault="0092444B" w:rsidP="0092444B">
            <w:pPr>
              <w:snapToGrid w:val="0"/>
              <w:spacing w:line="360" w:lineRule="auto"/>
              <w:rPr>
                <w:rFonts w:cs="Arial"/>
                <w:sz w:val="16"/>
                <w:szCs w:val="16"/>
              </w:rPr>
            </w:pPr>
          </w:p>
        </w:tc>
        <w:tc>
          <w:tcPr>
            <w:tcW w:w="807" w:type="dxa"/>
            <w:shd w:val="clear" w:color="auto" w:fill="FFFF99"/>
            <w:vAlign w:val="bottom"/>
          </w:tcPr>
          <w:p w14:paraId="22CEC5B3" w14:textId="77777777" w:rsidR="0092444B" w:rsidRPr="002150A6" w:rsidRDefault="0092444B" w:rsidP="0092444B">
            <w:pPr>
              <w:snapToGrid w:val="0"/>
              <w:spacing w:line="360" w:lineRule="auto"/>
              <w:rPr>
                <w:rFonts w:cs="Arial"/>
                <w:sz w:val="16"/>
                <w:szCs w:val="16"/>
              </w:rPr>
            </w:pPr>
          </w:p>
        </w:tc>
        <w:tc>
          <w:tcPr>
            <w:tcW w:w="806" w:type="dxa"/>
            <w:shd w:val="clear" w:color="auto" w:fill="FFFF99"/>
            <w:vAlign w:val="bottom"/>
          </w:tcPr>
          <w:p w14:paraId="71831EEB"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4E4614BB"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71963168"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29F25D11"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51E9196F"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7681A35E" w14:textId="77777777" w:rsidR="0092444B" w:rsidRPr="002150A6" w:rsidRDefault="0092444B" w:rsidP="0092444B">
            <w:pPr>
              <w:snapToGrid w:val="0"/>
              <w:spacing w:line="360" w:lineRule="auto"/>
              <w:rPr>
                <w:rFonts w:cs="Arial"/>
                <w:sz w:val="16"/>
                <w:szCs w:val="16"/>
              </w:rPr>
            </w:pPr>
          </w:p>
        </w:tc>
      </w:tr>
      <w:tr w:rsidR="0092444B" w:rsidRPr="002150A6" w14:paraId="40015995" w14:textId="77777777" w:rsidTr="003C33E0">
        <w:trPr>
          <w:trHeight w:val="170"/>
        </w:trPr>
        <w:tc>
          <w:tcPr>
            <w:tcW w:w="2580" w:type="dxa"/>
            <w:shd w:val="clear" w:color="auto" w:fill="auto"/>
          </w:tcPr>
          <w:p w14:paraId="56E80C5B" w14:textId="77777777" w:rsidR="0092444B" w:rsidRPr="002150A6" w:rsidRDefault="0092444B" w:rsidP="0092444B">
            <w:pPr>
              <w:spacing w:line="360" w:lineRule="auto"/>
              <w:rPr>
                <w:sz w:val="16"/>
                <w:szCs w:val="16"/>
              </w:rPr>
            </w:pPr>
            <w:r w:rsidRPr="002150A6">
              <w:rPr>
                <w:rFonts w:cs="Arial"/>
                <w:b/>
                <w:sz w:val="16"/>
                <w:szCs w:val="16"/>
              </w:rPr>
              <w:t>Sex</w:t>
            </w:r>
          </w:p>
        </w:tc>
        <w:tc>
          <w:tcPr>
            <w:tcW w:w="961" w:type="dxa"/>
            <w:shd w:val="clear" w:color="auto" w:fill="auto"/>
            <w:vAlign w:val="bottom"/>
          </w:tcPr>
          <w:p w14:paraId="1F2EE291" w14:textId="77777777" w:rsidR="0092444B" w:rsidRPr="002150A6" w:rsidRDefault="0092444B" w:rsidP="0092444B">
            <w:pPr>
              <w:spacing w:line="360" w:lineRule="auto"/>
              <w:rPr>
                <w:sz w:val="16"/>
                <w:szCs w:val="16"/>
              </w:rPr>
            </w:pPr>
            <w:r w:rsidRPr="002150A6">
              <w:rPr>
                <w:rFonts w:cs="Arial"/>
                <w:b/>
                <w:sz w:val="16"/>
                <w:szCs w:val="16"/>
              </w:rPr>
              <w:t>Male</w:t>
            </w:r>
          </w:p>
        </w:tc>
        <w:tc>
          <w:tcPr>
            <w:tcW w:w="772" w:type="dxa"/>
            <w:shd w:val="clear" w:color="auto" w:fill="FFFF99"/>
            <w:vAlign w:val="bottom"/>
          </w:tcPr>
          <w:p w14:paraId="64B6908B" w14:textId="77777777" w:rsidR="0092444B" w:rsidRPr="002150A6" w:rsidRDefault="0092444B" w:rsidP="0092444B">
            <w:pPr>
              <w:spacing w:line="360" w:lineRule="auto"/>
              <w:rPr>
                <w:sz w:val="16"/>
                <w:szCs w:val="16"/>
              </w:rPr>
            </w:pPr>
            <w:r w:rsidRPr="002150A6">
              <w:rPr>
                <w:rFonts w:cs="Arial"/>
                <w:sz w:val="16"/>
                <w:szCs w:val="16"/>
              </w:rPr>
              <w:t>11 (47.8%)</w:t>
            </w:r>
          </w:p>
        </w:tc>
        <w:tc>
          <w:tcPr>
            <w:tcW w:w="807" w:type="dxa"/>
            <w:shd w:val="clear" w:color="auto" w:fill="FFFF99"/>
            <w:vAlign w:val="bottom"/>
          </w:tcPr>
          <w:p w14:paraId="4AD4035B" w14:textId="77777777" w:rsidR="0092444B" w:rsidRPr="002150A6" w:rsidRDefault="0092444B" w:rsidP="0092444B">
            <w:pPr>
              <w:spacing w:line="360" w:lineRule="auto"/>
              <w:rPr>
                <w:sz w:val="16"/>
                <w:szCs w:val="16"/>
              </w:rPr>
            </w:pPr>
            <w:r w:rsidRPr="002150A6">
              <w:rPr>
                <w:rFonts w:cs="Arial"/>
                <w:sz w:val="16"/>
                <w:szCs w:val="16"/>
              </w:rPr>
              <w:t>49 (50.5%)</w:t>
            </w:r>
          </w:p>
        </w:tc>
        <w:tc>
          <w:tcPr>
            <w:tcW w:w="806" w:type="dxa"/>
            <w:shd w:val="clear" w:color="auto" w:fill="FFFF99"/>
            <w:vAlign w:val="bottom"/>
          </w:tcPr>
          <w:p w14:paraId="42919240" w14:textId="77777777" w:rsidR="0092444B" w:rsidRPr="002150A6" w:rsidRDefault="0092444B" w:rsidP="0092444B">
            <w:pPr>
              <w:spacing w:line="360" w:lineRule="auto"/>
              <w:rPr>
                <w:sz w:val="16"/>
                <w:szCs w:val="16"/>
              </w:rPr>
            </w:pPr>
            <w:r w:rsidRPr="002150A6">
              <w:rPr>
                <w:rFonts w:cs="Arial"/>
                <w:sz w:val="16"/>
                <w:szCs w:val="16"/>
              </w:rPr>
              <w:t>&gt;0.99</w:t>
            </w:r>
          </w:p>
        </w:tc>
        <w:tc>
          <w:tcPr>
            <w:tcW w:w="623" w:type="dxa"/>
            <w:shd w:val="clear" w:color="auto" w:fill="FFFF99"/>
            <w:vAlign w:val="bottom"/>
          </w:tcPr>
          <w:p w14:paraId="65A47312" w14:textId="77777777" w:rsidR="0092444B" w:rsidRPr="002150A6" w:rsidRDefault="0092444B" w:rsidP="0092444B">
            <w:pPr>
              <w:snapToGrid w:val="0"/>
              <w:spacing w:line="360" w:lineRule="auto"/>
              <w:rPr>
                <w:sz w:val="16"/>
                <w:szCs w:val="16"/>
              </w:rPr>
            </w:pPr>
            <w:r w:rsidRPr="002150A6">
              <w:rPr>
                <w:rFonts w:cs="Arial"/>
                <w:sz w:val="16"/>
                <w:szCs w:val="16"/>
              </w:rPr>
              <w:t>0.95</w:t>
            </w:r>
          </w:p>
        </w:tc>
        <w:tc>
          <w:tcPr>
            <w:tcW w:w="989" w:type="dxa"/>
            <w:shd w:val="clear" w:color="auto" w:fill="EAF1DD"/>
            <w:vAlign w:val="bottom"/>
          </w:tcPr>
          <w:p w14:paraId="70DF60DD" w14:textId="77777777" w:rsidR="0092444B" w:rsidRPr="002150A6" w:rsidRDefault="0092444B" w:rsidP="0092444B">
            <w:pPr>
              <w:snapToGrid w:val="0"/>
              <w:spacing w:line="360" w:lineRule="auto"/>
              <w:rPr>
                <w:sz w:val="16"/>
                <w:szCs w:val="16"/>
              </w:rPr>
            </w:pPr>
            <w:r w:rsidRPr="002150A6">
              <w:rPr>
                <w:rFonts w:cs="Arial"/>
                <w:sz w:val="16"/>
                <w:szCs w:val="16"/>
              </w:rPr>
              <w:t>15 (65.2%)</w:t>
            </w:r>
          </w:p>
        </w:tc>
        <w:tc>
          <w:tcPr>
            <w:tcW w:w="807" w:type="dxa"/>
            <w:shd w:val="clear" w:color="auto" w:fill="EAF1DD"/>
            <w:vAlign w:val="bottom"/>
          </w:tcPr>
          <w:p w14:paraId="4493EAA2" w14:textId="77777777" w:rsidR="0092444B" w:rsidRPr="002150A6" w:rsidRDefault="0092444B" w:rsidP="0092444B">
            <w:pPr>
              <w:snapToGrid w:val="0"/>
              <w:spacing w:line="360" w:lineRule="auto"/>
              <w:rPr>
                <w:sz w:val="16"/>
                <w:szCs w:val="16"/>
              </w:rPr>
            </w:pPr>
            <w:r w:rsidRPr="002150A6">
              <w:rPr>
                <w:rFonts w:cs="Arial"/>
                <w:sz w:val="16"/>
                <w:szCs w:val="16"/>
              </w:rPr>
              <w:t>40 (47.6%)</w:t>
            </w:r>
          </w:p>
        </w:tc>
        <w:tc>
          <w:tcPr>
            <w:tcW w:w="807" w:type="dxa"/>
            <w:shd w:val="clear" w:color="auto" w:fill="EAF1DD"/>
            <w:vAlign w:val="bottom"/>
          </w:tcPr>
          <w:p w14:paraId="799D1580" w14:textId="77777777" w:rsidR="0092444B" w:rsidRPr="002150A6" w:rsidRDefault="0092444B" w:rsidP="0092444B">
            <w:pPr>
              <w:snapToGrid w:val="0"/>
              <w:spacing w:line="360" w:lineRule="auto"/>
              <w:rPr>
                <w:sz w:val="16"/>
                <w:szCs w:val="16"/>
              </w:rPr>
            </w:pPr>
            <w:r w:rsidRPr="002150A6">
              <w:rPr>
                <w:rFonts w:cs="Arial"/>
                <w:sz w:val="16"/>
                <w:szCs w:val="16"/>
              </w:rPr>
              <w:t>0.21</w:t>
            </w:r>
          </w:p>
        </w:tc>
        <w:tc>
          <w:tcPr>
            <w:tcW w:w="943" w:type="dxa"/>
            <w:shd w:val="clear" w:color="auto" w:fill="EAF1DD"/>
            <w:vAlign w:val="bottom"/>
          </w:tcPr>
          <w:p w14:paraId="1A4EC8BD" w14:textId="77777777" w:rsidR="0092444B" w:rsidRPr="002150A6" w:rsidRDefault="0092444B" w:rsidP="0092444B">
            <w:pPr>
              <w:snapToGrid w:val="0"/>
              <w:spacing w:line="360" w:lineRule="auto"/>
              <w:rPr>
                <w:sz w:val="16"/>
                <w:szCs w:val="16"/>
              </w:rPr>
            </w:pPr>
            <w:r w:rsidRPr="002150A6">
              <w:rPr>
                <w:rFonts w:cs="Arial"/>
                <w:sz w:val="16"/>
                <w:szCs w:val="16"/>
              </w:rPr>
              <w:t>0.93</w:t>
            </w:r>
          </w:p>
        </w:tc>
      </w:tr>
      <w:tr w:rsidR="0092444B" w:rsidRPr="002150A6" w14:paraId="6C6A0D45" w14:textId="77777777" w:rsidTr="003C33E0">
        <w:trPr>
          <w:trHeight w:val="170"/>
        </w:trPr>
        <w:tc>
          <w:tcPr>
            <w:tcW w:w="2580" w:type="dxa"/>
            <w:shd w:val="clear" w:color="auto" w:fill="auto"/>
          </w:tcPr>
          <w:p w14:paraId="18CACD1D" w14:textId="77777777" w:rsidR="0092444B" w:rsidRPr="002150A6" w:rsidRDefault="0092444B" w:rsidP="0092444B">
            <w:pPr>
              <w:snapToGrid w:val="0"/>
              <w:spacing w:line="360" w:lineRule="auto"/>
              <w:rPr>
                <w:rFonts w:cs="Arial"/>
                <w:sz w:val="16"/>
                <w:szCs w:val="16"/>
              </w:rPr>
            </w:pPr>
          </w:p>
        </w:tc>
        <w:tc>
          <w:tcPr>
            <w:tcW w:w="961" w:type="dxa"/>
            <w:shd w:val="clear" w:color="auto" w:fill="auto"/>
            <w:vAlign w:val="bottom"/>
          </w:tcPr>
          <w:p w14:paraId="372B9B0A" w14:textId="77777777" w:rsidR="0092444B" w:rsidRPr="002150A6" w:rsidRDefault="0092444B" w:rsidP="0092444B">
            <w:pPr>
              <w:spacing w:line="360" w:lineRule="auto"/>
              <w:rPr>
                <w:sz w:val="16"/>
                <w:szCs w:val="16"/>
              </w:rPr>
            </w:pPr>
            <w:proofErr w:type="spellStart"/>
            <w:r w:rsidRPr="002150A6">
              <w:rPr>
                <w:rFonts w:cs="Arial"/>
                <w:b/>
                <w:sz w:val="16"/>
                <w:szCs w:val="16"/>
              </w:rPr>
              <w:t>Female</w:t>
            </w:r>
            <w:proofErr w:type="spellEnd"/>
          </w:p>
        </w:tc>
        <w:tc>
          <w:tcPr>
            <w:tcW w:w="772" w:type="dxa"/>
            <w:shd w:val="clear" w:color="auto" w:fill="FFFF99"/>
            <w:vAlign w:val="bottom"/>
          </w:tcPr>
          <w:p w14:paraId="1EE7AFBE" w14:textId="77777777" w:rsidR="0092444B" w:rsidRPr="002150A6" w:rsidRDefault="0092444B" w:rsidP="0092444B">
            <w:pPr>
              <w:spacing w:line="360" w:lineRule="auto"/>
              <w:rPr>
                <w:sz w:val="16"/>
                <w:szCs w:val="16"/>
              </w:rPr>
            </w:pPr>
            <w:r w:rsidRPr="002150A6">
              <w:rPr>
                <w:rFonts w:cs="Arial"/>
                <w:sz w:val="16"/>
                <w:szCs w:val="16"/>
              </w:rPr>
              <w:t>12 (52.2%)</w:t>
            </w:r>
          </w:p>
        </w:tc>
        <w:tc>
          <w:tcPr>
            <w:tcW w:w="807" w:type="dxa"/>
            <w:shd w:val="clear" w:color="auto" w:fill="FFFF99"/>
            <w:vAlign w:val="bottom"/>
          </w:tcPr>
          <w:p w14:paraId="394DCF16" w14:textId="77777777" w:rsidR="0092444B" w:rsidRPr="002150A6" w:rsidRDefault="0092444B" w:rsidP="0092444B">
            <w:pPr>
              <w:spacing w:line="360" w:lineRule="auto"/>
              <w:rPr>
                <w:sz w:val="16"/>
                <w:szCs w:val="16"/>
              </w:rPr>
            </w:pPr>
            <w:r w:rsidRPr="002150A6">
              <w:rPr>
                <w:rFonts w:cs="Arial"/>
                <w:sz w:val="16"/>
                <w:szCs w:val="16"/>
              </w:rPr>
              <w:t>48 (49.5%)</w:t>
            </w:r>
          </w:p>
        </w:tc>
        <w:tc>
          <w:tcPr>
            <w:tcW w:w="806" w:type="dxa"/>
            <w:shd w:val="clear" w:color="auto" w:fill="FFFF99"/>
            <w:vAlign w:val="bottom"/>
          </w:tcPr>
          <w:p w14:paraId="790E4845"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33F771A2"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36CF235A" w14:textId="77777777" w:rsidR="0092444B" w:rsidRPr="002150A6" w:rsidRDefault="0092444B" w:rsidP="0092444B">
            <w:pPr>
              <w:snapToGrid w:val="0"/>
              <w:spacing w:line="360" w:lineRule="auto"/>
              <w:rPr>
                <w:sz w:val="16"/>
                <w:szCs w:val="16"/>
              </w:rPr>
            </w:pPr>
            <w:r w:rsidRPr="002150A6">
              <w:rPr>
                <w:rFonts w:cs="Arial"/>
                <w:sz w:val="16"/>
                <w:szCs w:val="16"/>
              </w:rPr>
              <w:t>8 (34.8%)</w:t>
            </w:r>
          </w:p>
        </w:tc>
        <w:tc>
          <w:tcPr>
            <w:tcW w:w="807" w:type="dxa"/>
            <w:shd w:val="clear" w:color="auto" w:fill="EAF1DD"/>
            <w:vAlign w:val="bottom"/>
          </w:tcPr>
          <w:p w14:paraId="438C02D2" w14:textId="77777777" w:rsidR="0092444B" w:rsidRPr="002150A6" w:rsidRDefault="0092444B" w:rsidP="0092444B">
            <w:pPr>
              <w:snapToGrid w:val="0"/>
              <w:spacing w:line="360" w:lineRule="auto"/>
              <w:rPr>
                <w:sz w:val="16"/>
                <w:szCs w:val="16"/>
              </w:rPr>
            </w:pPr>
            <w:r w:rsidRPr="002150A6">
              <w:rPr>
                <w:rFonts w:cs="Arial"/>
                <w:sz w:val="16"/>
                <w:szCs w:val="16"/>
              </w:rPr>
              <w:t>44 (52.4%)</w:t>
            </w:r>
          </w:p>
        </w:tc>
        <w:tc>
          <w:tcPr>
            <w:tcW w:w="807" w:type="dxa"/>
            <w:shd w:val="clear" w:color="auto" w:fill="EAF1DD"/>
            <w:vAlign w:val="bottom"/>
          </w:tcPr>
          <w:p w14:paraId="6D5504EF"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71AB2C13" w14:textId="77777777" w:rsidR="0092444B" w:rsidRPr="002150A6" w:rsidRDefault="0092444B" w:rsidP="0092444B">
            <w:pPr>
              <w:snapToGrid w:val="0"/>
              <w:spacing w:line="360" w:lineRule="auto"/>
              <w:rPr>
                <w:rFonts w:cs="Arial"/>
                <w:sz w:val="16"/>
                <w:szCs w:val="16"/>
              </w:rPr>
            </w:pPr>
          </w:p>
        </w:tc>
      </w:tr>
      <w:tr w:rsidR="0092444B" w:rsidRPr="002150A6" w14:paraId="2A5AB137" w14:textId="77777777" w:rsidTr="003C33E0">
        <w:trPr>
          <w:trHeight w:val="170"/>
        </w:trPr>
        <w:tc>
          <w:tcPr>
            <w:tcW w:w="2580" w:type="dxa"/>
            <w:shd w:val="clear" w:color="auto" w:fill="auto"/>
          </w:tcPr>
          <w:p w14:paraId="38EAEC99" w14:textId="77777777" w:rsidR="0092444B" w:rsidRPr="002150A6" w:rsidRDefault="0092444B" w:rsidP="0092444B">
            <w:pPr>
              <w:snapToGrid w:val="0"/>
              <w:spacing w:line="360" w:lineRule="auto"/>
              <w:rPr>
                <w:rFonts w:cs="Arial"/>
                <w:sz w:val="16"/>
                <w:szCs w:val="16"/>
              </w:rPr>
            </w:pPr>
          </w:p>
        </w:tc>
        <w:tc>
          <w:tcPr>
            <w:tcW w:w="961" w:type="dxa"/>
            <w:shd w:val="clear" w:color="auto" w:fill="auto"/>
            <w:vAlign w:val="bottom"/>
          </w:tcPr>
          <w:p w14:paraId="27836CDF" w14:textId="77777777" w:rsidR="0092444B" w:rsidRPr="002150A6" w:rsidRDefault="0092444B" w:rsidP="0092444B">
            <w:pPr>
              <w:snapToGrid w:val="0"/>
              <w:spacing w:line="360" w:lineRule="auto"/>
              <w:rPr>
                <w:rFonts w:cs="Arial"/>
                <w:sz w:val="16"/>
                <w:szCs w:val="16"/>
              </w:rPr>
            </w:pPr>
          </w:p>
        </w:tc>
        <w:tc>
          <w:tcPr>
            <w:tcW w:w="772" w:type="dxa"/>
            <w:shd w:val="clear" w:color="auto" w:fill="FFFF99"/>
            <w:vAlign w:val="bottom"/>
          </w:tcPr>
          <w:p w14:paraId="77F45ED5" w14:textId="77777777" w:rsidR="0092444B" w:rsidRPr="002150A6" w:rsidRDefault="0092444B" w:rsidP="0092444B">
            <w:pPr>
              <w:snapToGrid w:val="0"/>
              <w:spacing w:line="360" w:lineRule="auto"/>
              <w:rPr>
                <w:rFonts w:cs="Arial"/>
                <w:sz w:val="16"/>
                <w:szCs w:val="16"/>
              </w:rPr>
            </w:pPr>
          </w:p>
        </w:tc>
        <w:tc>
          <w:tcPr>
            <w:tcW w:w="807" w:type="dxa"/>
            <w:shd w:val="clear" w:color="auto" w:fill="FFFF99"/>
            <w:vAlign w:val="bottom"/>
          </w:tcPr>
          <w:p w14:paraId="74E6F794" w14:textId="77777777" w:rsidR="0092444B" w:rsidRPr="002150A6" w:rsidRDefault="0092444B" w:rsidP="0092444B">
            <w:pPr>
              <w:snapToGrid w:val="0"/>
              <w:spacing w:line="360" w:lineRule="auto"/>
              <w:rPr>
                <w:rFonts w:cs="Arial"/>
                <w:sz w:val="16"/>
                <w:szCs w:val="16"/>
              </w:rPr>
            </w:pPr>
          </w:p>
        </w:tc>
        <w:tc>
          <w:tcPr>
            <w:tcW w:w="806" w:type="dxa"/>
            <w:shd w:val="clear" w:color="auto" w:fill="FFFF99"/>
            <w:vAlign w:val="bottom"/>
          </w:tcPr>
          <w:p w14:paraId="5BB4DFAD"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44F5D3E0"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25CE2506"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706F1930"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7126479C"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64963191" w14:textId="77777777" w:rsidR="0092444B" w:rsidRPr="002150A6" w:rsidRDefault="0092444B" w:rsidP="0092444B">
            <w:pPr>
              <w:snapToGrid w:val="0"/>
              <w:spacing w:line="360" w:lineRule="auto"/>
              <w:rPr>
                <w:rFonts w:cs="Arial"/>
                <w:sz w:val="16"/>
                <w:szCs w:val="16"/>
              </w:rPr>
            </w:pPr>
          </w:p>
        </w:tc>
      </w:tr>
      <w:tr w:rsidR="0092444B" w:rsidRPr="002150A6" w14:paraId="23211A98" w14:textId="77777777" w:rsidTr="003C33E0">
        <w:trPr>
          <w:trHeight w:val="170"/>
        </w:trPr>
        <w:tc>
          <w:tcPr>
            <w:tcW w:w="2580" w:type="dxa"/>
            <w:shd w:val="clear" w:color="auto" w:fill="auto"/>
          </w:tcPr>
          <w:p w14:paraId="072BAF50" w14:textId="77777777" w:rsidR="0092444B" w:rsidRPr="002150A6" w:rsidRDefault="0092444B" w:rsidP="0092444B">
            <w:pPr>
              <w:spacing w:line="360" w:lineRule="auto"/>
              <w:rPr>
                <w:sz w:val="16"/>
                <w:szCs w:val="16"/>
              </w:rPr>
            </w:pPr>
            <w:proofErr w:type="spellStart"/>
            <w:r w:rsidRPr="002150A6">
              <w:rPr>
                <w:rFonts w:cs="Arial"/>
                <w:b/>
                <w:sz w:val="16"/>
                <w:szCs w:val="16"/>
              </w:rPr>
              <w:t>Leukocytes</w:t>
            </w:r>
            <w:proofErr w:type="spellEnd"/>
            <w:r w:rsidRPr="002150A6">
              <w:rPr>
                <w:rFonts w:cs="Arial"/>
                <w:b/>
                <w:sz w:val="16"/>
                <w:szCs w:val="16"/>
              </w:rPr>
              <w:t xml:space="preserve"> (x 10</w:t>
            </w:r>
            <w:r w:rsidRPr="002150A6">
              <w:rPr>
                <w:rFonts w:cs="Arial"/>
                <w:b/>
                <w:sz w:val="16"/>
                <w:szCs w:val="16"/>
                <w:vertAlign w:val="superscript"/>
              </w:rPr>
              <w:t>3</w:t>
            </w:r>
            <w:r w:rsidRPr="002150A6">
              <w:rPr>
                <w:rFonts w:cs="Arial"/>
                <w:b/>
                <w:sz w:val="16"/>
                <w:szCs w:val="16"/>
              </w:rPr>
              <w:t xml:space="preserve"> </w:t>
            </w:r>
            <w:proofErr w:type="spellStart"/>
            <w:r w:rsidRPr="002150A6">
              <w:rPr>
                <w:rFonts w:cs="Arial"/>
                <w:b/>
                <w:sz w:val="16"/>
                <w:szCs w:val="16"/>
              </w:rPr>
              <w:t>cells</w:t>
            </w:r>
            <w:proofErr w:type="spellEnd"/>
            <w:r w:rsidRPr="002150A6">
              <w:rPr>
                <w:rFonts w:cs="Arial"/>
                <w:b/>
                <w:sz w:val="16"/>
                <w:szCs w:val="16"/>
              </w:rPr>
              <w:t>/mm</w:t>
            </w:r>
            <w:r w:rsidRPr="002150A6">
              <w:rPr>
                <w:rFonts w:cs="Arial"/>
                <w:b/>
                <w:sz w:val="16"/>
                <w:szCs w:val="16"/>
                <w:vertAlign w:val="superscript"/>
              </w:rPr>
              <w:t>3</w:t>
            </w:r>
            <w:r w:rsidRPr="002150A6">
              <w:rPr>
                <w:rFonts w:cs="Arial"/>
                <w:b/>
                <w:sz w:val="16"/>
                <w:szCs w:val="16"/>
              </w:rPr>
              <w:t xml:space="preserve">) </w:t>
            </w:r>
          </w:p>
        </w:tc>
        <w:tc>
          <w:tcPr>
            <w:tcW w:w="961" w:type="dxa"/>
            <w:shd w:val="clear" w:color="auto" w:fill="auto"/>
            <w:vAlign w:val="bottom"/>
          </w:tcPr>
          <w:p w14:paraId="31F1506D" w14:textId="77777777" w:rsidR="0092444B" w:rsidRPr="002150A6" w:rsidRDefault="0092444B" w:rsidP="0092444B">
            <w:pPr>
              <w:spacing w:line="360" w:lineRule="auto"/>
              <w:rPr>
                <w:sz w:val="16"/>
                <w:szCs w:val="16"/>
              </w:rPr>
            </w:pPr>
            <w:r w:rsidRPr="002150A6">
              <w:rPr>
                <w:rFonts w:cs="Arial"/>
                <w:b/>
                <w:sz w:val="16"/>
                <w:szCs w:val="16"/>
              </w:rPr>
              <w:t>&lt;15</w:t>
            </w:r>
          </w:p>
        </w:tc>
        <w:tc>
          <w:tcPr>
            <w:tcW w:w="772" w:type="dxa"/>
            <w:shd w:val="clear" w:color="auto" w:fill="FFFF99"/>
            <w:vAlign w:val="bottom"/>
          </w:tcPr>
          <w:p w14:paraId="11A74090" w14:textId="77777777" w:rsidR="0092444B" w:rsidRPr="002150A6" w:rsidRDefault="0092444B" w:rsidP="0092444B">
            <w:pPr>
              <w:spacing w:line="360" w:lineRule="auto"/>
              <w:rPr>
                <w:sz w:val="16"/>
                <w:szCs w:val="16"/>
              </w:rPr>
            </w:pPr>
            <w:r w:rsidRPr="002150A6">
              <w:rPr>
                <w:rFonts w:cs="Arial"/>
                <w:sz w:val="16"/>
                <w:szCs w:val="16"/>
              </w:rPr>
              <w:t>17 (73.9%)</w:t>
            </w:r>
          </w:p>
        </w:tc>
        <w:tc>
          <w:tcPr>
            <w:tcW w:w="807" w:type="dxa"/>
            <w:shd w:val="clear" w:color="auto" w:fill="FFFF99"/>
            <w:vAlign w:val="bottom"/>
          </w:tcPr>
          <w:p w14:paraId="58649B6B" w14:textId="77777777" w:rsidR="0092444B" w:rsidRPr="002150A6" w:rsidRDefault="0092444B" w:rsidP="0092444B">
            <w:pPr>
              <w:spacing w:line="360" w:lineRule="auto"/>
              <w:rPr>
                <w:sz w:val="16"/>
                <w:szCs w:val="16"/>
              </w:rPr>
            </w:pPr>
            <w:r w:rsidRPr="002150A6">
              <w:rPr>
                <w:rFonts w:cs="Arial"/>
                <w:sz w:val="16"/>
                <w:szCs w:val="16"/>
              </w:rPr>
              <w:t>87 (89.7%)</w:t>
            </w:r>
          </w:p>
        </w:tc>
        <w:tc>
          <w:tcPr>
            <w:tcW w:w="806" w:type="dxa"/>
            <w:shd w:val="clear" w:color="auto" w:fill="FFFF99"/>
            <w:vAlign w:val="bottom"/>
          </w:tcPr>
          <w:p w14:paraId="26AB402C" w14:textId="77777777" w:rsidR="0092444B" w:rsidRPr="002150A6" w:rsidRDefault="0092444B" w:rsidP="0092444B">
            <w:pPr>
              <w:spacing w:line="360" w:lineRule="auto"/>
              <w:rPr>
                <w:sz w:val="16"/>
                <w:szCs w:val="16"/>
              </w:rPr>
            </w:pPr>
            <w:r w:rsidRPr="002150A6">
              <w:rPr>
                <w:rFonts w:cs="Arial"/>
                <w:b/>
                <w:bCs/>
                <w:sz w:val="16"/>
                <w:szCs w:val="16"/>
              </w:rPr>
              <w:t>0.03</w:t>
            </w:r>
          </w:p>
        </w:tc>
        <w:tc>
          <w:tcPr>
            <w:tcW w:w="623" w:type="dxa"/>
            <w:shd w:val="clear" w:color="auto" w:fill="FFFF99"/>
            <w:vAlign w:val="bottom"/>
          </w:tcPr>
          <w:p w14:paraId="12C9ABD5" w14:textId="77777777" w:rsidR="0092444B" w:rsidRPr="002150A6" w:rsidRDefault="0092444B" w:rsidP="0092444B">
            <w:pPr>
              <w:snapToGrid w:val="0"/>
              <w:spacing w:line="360" w:lineRule="auto"/>
              <w:rPr>
                <w:sz w:val="16"/>
                <w:szCs w:val="16"/>
              </w:rPr>
            </w:pPr>
            <w:r w:rsidRPr="002150A6">
              <w:rPr>
                <w:rFonts w:cs="Arial"/>
                <w:sz w:val="16"/>
                <w:szCs w:val="16"/>
              </w:rPr>
              <w:t>0.25</w:t>
            </w:r>
          </w:p>
        </w:tc>
        <w:tc>
          <w:tcPr>
            <w:tcW w:w="989" w:type="dxa"/>
            <w:shd w:val="clear" w:color="auto" w:fill="EAF1DD"/>
            <w:vAlign w:val="bottom"/>
          </w:tcPr>
          <w:p w14:paraId="5DD1C7AB" w14:textId="77777777" w:rsidR="0092444B" w:rsidRPr="002150A6" w:rsidRDefault="0092444B" w:rsidP="0092444B">
            <w:pPr>
              <w:snapToGrid w:val="0"/>
              <w:spacing w:line="360" w:lineRule="auto"/>
              <w:rPr>
                <w:sz w:val="16"/>
                <w:szCs w:val="16"/>
              </w:rPr>
            </w:pPr>
            <w:r w:rsidRPr="002150A6">
              <w:rPr>
                <w:rFonts w:cs="Arial"/>
                <w:sz w:val="16"/>
                <w:szCs w:val="16"/>
              </w:rPr>
              <w:t>17 (73.9%)</w:t>
            </w:r>
          </w:p>
        </w:tc>
        <w:tc>
          <w:tcPr>
            <w:tcW w:w="807" w:type="dxa"/>
            <w:shd w:val="clear" w:color="auto" w:fill="EAF1DD"/>
            <w:vAlign w:val="bottom"/>
          </w:tcPr>
          <w:p w14:paraId="53E5DB4A" w14:textId="77777777" w:rsidR="0092444B" w:rsidRPr="002150A6" w:rsidRDefault="0092444B" w:rsidP="0092444B">
            <w:pPr>
              <w:snapToGrid w:val="0"/>
              <w:spacing w:line="360" w:lineRule="auto"/>
              <w:rPr>
                <w:sz w:val="16"/>
                <w:szCs w:val="16"/>
              </w:rPr>
            </w:pPr>
            <w:r w:rsidRPr="002150A6">
              <w:rPr>
                <w:rFonts w:cs="Arial"/>
                <w:sz w:val="16"/>
                <w:szCs w:val="16"/>
              </w:rPr>
              <w:t>74 (88.1%)</w:t>
            </w:r>
          </w:p>
        </w:tc>
        <w:tc>
          <w:tcPr>
            <w:tcW w:w="807" w:type="dxa"/>
            <w:shd w:val="clear" w:color="auto" w:fill="EAF1DD"/>
            <w:vAlign w:val="bottom"/>
          </w:tcPr>
          <w:p w14:paraId="341A7C80" w14:textId="77777777" w:rsidR="0092444B" w:rsidRPr="002150A6" w:rsidRDefault="0092444B" w:rsidP="0092444B">
            <w:pPr>
              <w:snapToGrid w:val="0"/>
              <w:spacing w:line="360" w:lineRule="auto"/>
              <w:rPr>
                <w:sz w:val="16"/>
                <w:szCs w:val="16"/>
              </w:rPr>
            </w:pPr>
            <w:r w:rsidRPr="002150A6">
              <w:rPr>
                <w:rFonts w:cs="Arial"/>
                <w:sz w:val="16"/>
                <w:szCs w:val="16"/>
              </w:rPr>
              <w:t>0.09</w:t>
            </w:r>
          </w:p>
        </w:tc>
        <w:tc>
          <w:tcPr>
            <w:tcW w:w="943" w:type="dxa"/>
            <w:shd w:val="clear" w:color="auto" w:fill="EAF1DD"/>
            <w:vAlign w:val="bottom"/>
          </w:tcPr>
          <w:p w14:paraId="77271370" w14:textId="77777777" w:rsidR="0092444B" w:rsidRPr="002150A6" w:rsidRDefault="0092444B" w:rsidP="0092444B">
            <w:pPr>
              <w:snapToGrid w:val="0"/>
              <w:spacing w:line="360" w:lineRule="auto"/>
              <w:rPr>
                <w:sz w:val="16"/>
                <w:szCs w:val="16"/>
              </w:rPr>
            </w:pPr>
            <w:r w:rsidRPr="002150A6">
              <w:rPr>
                <w:rFonts w:cs="Arial"/>
                <w:sz w:val="16"/>
                <w:szCs w:val="16"/>
              </w:rPr>
              <w:t>0.35</w:t>
            </w:r>
          </w:p>
        </w:tc>
      </w:tr>
      <w:tr w:rsidR="0092444B" w:rsidRPr="002150A6" w14:paraId="5B5CE2D3" w14:textId="77777777" w:rsidTr="003C33E0">
        <w:trPr>
          <w:trHeight w:val="170"/>
        </w:trPr>
        <w:tc>
          <w:tcPr>
            <w:tcW w:w="2580" w:type="dxa"/>
            <w:shd w:val="clear" w:color="auto" w:fill="auto"/>
          </w:tcPr>
          <w:p w14:paraId="7223C9A4" w14:textId="77777777" w:rsidR="0092444B" w:rsidRPr="002150A6" w:rsidRDefault="0092444B" w:rsidP="0092444B">
            <w:pPr>
              <w:snapToGrid w:val="0"/>
              <w:spacing w:line="360" w:lineRule="auto"/>
              <w:rPr>
                <w:rFonts w:cs="Arial"/>
                <w:sz w:val="16"/>
                <w:szCs w:val="16"/>
              </w:rPr>
            </w:pPr>
          </w:p>
        </w:tc>
        <w:tc>
          <w:tcPr>
            <w:tcW w:w="961" w:type="dxa"/>
            <w:shd w:val="clear" w:color="auto" w:fill="auto"/>
            <w:vAlign w:val="bottom"/>
          </w:tcPr>
          <w:p w14:paraId="61FB969B" w14:textId="77777777" w:rsidR="0092444B" w:rsidRPr="002150A6" w:rsidRDefault="0092444B" w:rsidP="0092444B">
            <w:pPr>
              <w:spacing w:line="360" w:lineRule="auto"/>
              <w:rPr>
                <w:sz w:val="16"/>
                <w:szCs w:val="16"/>
              </w:rPr>
            </w:pPr>
            <w:r w:rsidRPr="002150A6">
              <w:rPr>
                <w:rFonts w:cs="Arial"/>
                <w:b/>
                <w:sz w:val="16"/>
                <w:szCs w:val="16"/>
              </w:rPr>
              <w:t>&gt;15</w:t>
            </w:r>
          </w:p>
        </w:tc>
        <w:tc>
          <w:tcPr>
            <w:tcW w:w="772" w:type="dxa"/>
            <w:shd w:val="clear" w:color="auto" w:fill="FFFF99"/>
            <w:vAlign w:val="bottom"/>
          </w:tcPr>
          <w:p w14:paraId="0BCDA63B" w14:textId="77777777" w:rsidR="0092444B" w:rsidRPr="002150A6" w:rsidRDefault="0092444B" w:rsidP="0092444B">
            <w:pPr>
              <w:spacing w:line="360" w:lineRule="auto"/>
              <w:rPr>
                <w:sz w:val="16"/>
                <w:szCs w:val="16"/>
              </w:rPr>
            </w:pPr>
            <w:r w:rsidRPr="002150A6">
              <w:rPr>
                <w:rFonts w:cs="Arial"/>
                <w:sz w:val="16"/>
                <w:szCs w:val="16"/>
              </w:rPr>
              <w:t>6 (26.1%)</w:t>
            </w:r>
          </w:p>
        </w:tc>
        <w:tc>
          <w:tcPr>
            <w:tcW w:w="807" w:type="dxa"/>
            <w:shd w:val="clear" w:color="auto" w:fill="FFFF99"/>
            <w:vAlign w:val="bottom"/>
          </w:tcPr>
          <w:p w14:paraId="6B6EEAD1" w14:textId="77777777" w:rsidR="0092444B" w:rsidRPr="002150A6" w:rsidRDefault="0092444B" w:rsidP="0092444B">
            <w:pPr>
              <w:spacing w:line="360" w:lineRule="auto"/>
              <w:rPr>
                <w:sz w:val="16"/>
                <w:szCs w:val="16"/>
              </w:rPr>
            </w:pPr>
            <w:r w:rsidRPr="002150A6">
              <w:rPr>
                <w:rFonts w:cs="Arial"/>
                <w:sz w:val="16"/>
                <w:szCs w:val="16"/>
              </w:rPr>
              <w:t>8 (8.2%)</w:t>
            </w:r>
          </w:p>
        </w:tc>
        <w:tc>
          <w:tcPr>
            <w:tcW w:w="806" w:type="dxa"/>
            <w:shd w:val="clear" w:color="auto" w:fill="FFFF99"/>
            <w:vAlign w:val="bottom"/>
          </w:tcPr>
          <w:p w14:paraId="19333569"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5C94BCC2"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511A407B" w14:textId="77777777" w:rsidR="0092444B" w:rsidRPr="002150A6" w:rsidRDefault="0092444B" w:rsidP="0092444B">
            <w:pPr>
              <w:snapToGrid w:val="0"/>
              <w:spacing w:line="360" w:lineRule="auto"/>
              <w:rPr>
                <w:sz w:val="16"/>
                <w:szCs w:val="16"/>
              </w:rPr>
            </w:pPr>
            <w:r w:rsidRPr="002150A6">
              <w:rPr>
                <w:rFonts w:cs="Arial"/>
                <w:sz w:val="16"/>
                <w:szCs w:val="16"/>
              </w:rPr>
              <w:t>6 (26.1%)</w:t>
            </w:r>
          </w:p>
        </w:tc>
        <w:tc>
          <w:tcPr>
            <w:tcW w:w="807" w:type="dxa"/>
            <w:shd w:val="clear" w:color="auto" w:fill="EAF1DD"/>
            <w:vAlign w:val="bottom"/>
          </w:tcPr>
          <w:p w14:paraId="77289F00" w14:textId="77777777" w:rsidR="0092444B" w:rsidRPr="002150A6" w:rsidRDefault="0092444B" w:rsidP="0092444B">
            <w:pPr>
              <w:snapToGrid w:val="0"/>
              <w:spacing w:line="360" w:lineRule="auto"/>
              <w:rPr>
                <w:sz w:val="16"/>
                <w:szCs w:val="16"/>
              </w:rPr>
            </w:pPr>
            <w:r w:rsidRPr="002150A6">
              <w:rPr>
                <w:rFonts w:cs="Arial"/>
                <w:sz w:val="16"/>
                <w:szCs w:val="16"/>
              </w:rPr>
              <w:t>9 (10.7%)</w:t>
            </w:r>
          </w:p>
        </w:tc>
        <w:tc>
          <w:tcPr>
            <w:tcW w:w="807" w:type="dxa"/>
            <w:shd w:val="clear" w:color="auto" w:fill="EAF1DD"/>
            <w:vAlign w:val="bottom"/>
          </w:tcPr>
          <w:p w14:paraId="6C68A78D"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05F0C370" w14:textId="77777777" w:rsidR="0092444B" w:rsidRPr="002150A6" w:rsidRDefault="0092444B" w:rsidP="0092444B">
            <w:pPr>
              <w:snapToGrid w:val="0"/>
              <w:spacing w:line="360" w:lineRule="auto"/>
              <w:rPr>
                <w:rFonts w:cs="Arial"/>
                <w:sz w:val="16"/>
                <w:szCs w:val="16"/>
              </w:rPr>
            </w:pPr>
          </w:p>
        </w:tc>
      </w:tr>
      <w:tr w:rsidR="0092444B" w:rsidRPr="002150A6" w14:paraId="2AB59A9A" w14:textId="77777777" w:rsidTr="003C33E0">
        <w:trPr>
          <w:trHeight w:val="170"/>
        </w:trPr>
        <w:tc>
          <w:tcPr>
            <w:tcW w:w="2580" w:type="dxa"/>
            <w:shd w:val="clear" w:color="auto" w:fill="auto"/>
          </w:tcPr>
          <w:p w14:paraId="3C25C473" w14:textId="77777777" w:rsidR="0092444B" w:rsidRPr="002150A6" w:rsidRDefault="0092444B" w:rsidP="0092444B">
            <w:pPr>
              <w:snapToGrid w:val="0"/>
              <w:spacing w:line="360" w:lineRule="auto"/>
              <w:rPr>
                <w:rFonts w:cs="Arial"/>
                <w:sz w:val="16"/>
                <w:szCs w:val="16"/>
              </w:rPr>
            </w:pPr>
          </w:p>
        </w:tc>
        <w:tc>
          <w:tcPr>
            <w:tcW w:w="961" w:type="dxa"/>
            <w:shd w:val="clear" w:color="auto" w:fill="auto"/>
            <w:vAlign w:val="bottom"/>
          </w:tcPr>
          <w:p w14:paraId="0FEE334B" w14:textId="77777777" w:rsidR="0092444B" w:rsidRPr="002150A6" w:rsidRDefault="0092444B" w:rsidP="0092444B">
            <w:pPr>
              <w:snapToGrid w:val="0"/>
              <w:spacing w:line="360" w:lineRule="auto"/>
              <w:rPr>
                <w:rFonts w:cs="Arial"/>
                <w:sz w:val="16"/>
                <w:szCs w:val="16"/>
              </w:rPr>
            </w:pPr>
          </w:p>
        </w:tc>
        <w:tc>
          <w:tcPr>
            <w:tcW w:w="772" w:type="dxa"/>
            <w:shd w:val="clear" w:color="auto" w:fill="FFFF99"/>
            <w:vAlign w:val="bottom"/>
          </w:tcPr>
          <w:p w14:paraId="40327613" w14:textId="77777777" w:rsidR="0092444B" w:rsidRPr="002150A6" w:rsidRDefault="0092444B" w:rsidP="0092444B">
            <w:pPr>
              <w:snapToGrid w:val="0"/>
              <w:spacing w:line="360" w:lineRule="auto"/>
              <w:rPr>
                <w:rFonts w:cs="Arial"/>
                <w:sz w:val="16"/>
                <w:szCs w:val="16"/>
              </w:rPr>
            </w:pPr>
          </w:p>
        </w:tc>
        <w:tc>
          <w:tcPr>
            <w:tcW w:w="807" w:type="dxa"/>
            <w:shd w:val="clear" w:color="auto" w:fill="FFFF99"/>
            <w:vAlign w:val="bottom"/>
          </w:tcPr>
          <w:p w14:paraId="6AE888B9" w14:textId="77777777" w:rsidR="0092444B" w:rsidRPr="002150A6" w:rsidRDefault="0092444B" w:rsidP="0092444B">
            <w:pPr>
              <w:snapToGrid w:val="0"/>
              <w:spacing w:line="360" w:lineRule="auto"/>
              <w:rPr>
                <w:rFonts w:cs="Arial"/>
                <w:sz w:val="16"/>
                <w:szCs w:val="16"/>
              </w:rPr>
            </w:pPr>
          </w:p>
        </w:tc>
        <w:tc>
          <w:tcPr>
            <w:tcW w:w="806" w:type="dxa"/>
            <w:shd w:val="clear" w:color="auto" w:fill="FFFF99"/>
            <w:vAlign w:val="bottom"/>
          </w:tcPr>
          <w:p w14:paraId="75D20888"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159E35D5"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7183D98F"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6A3E3117"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6EEE4028"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45202196" w14:textId="77777777" w:rsidR="0092444B" w:rsidRPr="002150A6" w:rsidRDefault="0092444B" w:rsidP="0092444B">
            <w:pPr>
              <w:snapToGrid w:val="0"/>
              <w:spacing w:line="360" w:lineRule="auto"/>
              <w:rPr>
                <w:rFonts w:cs="Arial"/>
                <w:sz w:val="16"/>
                <w:szCs w:val="16"/>
              </w:rPr>
            </w:pPr>
          </w:p>
        </w:tc>
      </w:tr>
      <w:tr w:rsidR="0092444B" w:rsidRPr="002150A6" w14:paraId="6E0331A2" w14:textId="77777777" w:rsidTr="003C33E0">
        <w:trPr>
          <w:trHeight w:val="170"/>
        </w:trPr>
        <w:tc>
          <w:tcPr>
            <w:tcW w:w="2580" w:type="dxa"/>
            <w:shd w:val="clear" w:color="auto" w:fill="auto"/>
          </w:tcPr>
          <w:p w14:paraId="53C172C1" w14:textId="77777777" w:rsidR="0092444B" w:rsidRPr="002150A6" w:rsidRDefault="0092444B" w:rsidP="0092444B">
            <w:pPr>
              <w:spacing w:line="360" w:lineRule="auto"/>
              <w:rPr>
                <w:sz w:val="16"/>
                <w:szCs w:val="16"/>
              </w:rPr>
            </w:pPr>
            <w:proofErr w:type="spellStart"/>
            <w:r w:rsidRPr="002150A6">
              <w:rPr>
                <w:rFonts w:cs="Arial"/>
                <w:b/>
                <w:sz w:val="16"/>
                <w:szCs w:val="16"/>
              </w:rPr>
              <w:t>Lymphocytes</w:t>
            </w:r>
            <w:proofErr w:type="spellEnd"/>
            <w:r w:rsidRPr="002150A6">
              <w:rPr>
                <w:rFonts w:cs="Arial"/>
                <w:b/>
                <w:sz w:val="16"/>
                <w:szCs w:val="16"/>
              </w:rPr>
              <w:t xml:space="preserve"> (x 10</w:t>
            </w:r>
            <w:r w:rsidRPr="002150A6">
              <w:rPr>
                <w:rFonts w:cs="Arial"/>
                <w:b/>
                <w:sz w:val="16"/>
                <w:szCs w:val="16"/>
                <w:vertAlign w:val="superscript"/>
              </w:rPr>
              <w:t>3</w:t>
            </w:r>
            <w:r w:rsidRPr="002150A6">
              <w:rPr>
                <w:rFonts w:cs="Arial"/>
                <w:b/>
                <w:sz w:val="16"/>
                <w:szCs w:val="16"/>
              </w:rPr>
              <w:t xml:space="preserve"> </w:t>
            </w:r>
            <w:proofErr w:type="spellStart"/>
            <w:r w:rsidRPr="002150A6">
              <w:rPr>
                <w:rFonts w:cs="Arial"/>
                <w:b/>
                <w:sz w:val="16"/>
                <w:szCs w:val="16"/>
              </w:rPr>
              <w:t>cells</w:t>
            </w:r>
            <w:proofErr w:type="spellEnd"/>
            <w:r w:rsidRPr="002150A6">
              <w:rPr>
                <w:rFonts w:cs="Arial"/>
                <w:b/>
                <w:sz w:val="16"/>
                <w:szCs w:val="16"/>
              </w:rPr>
              <w:t>/mm</w:t>
            </w:r>
            <w:r w:rsidRPr="002150A6">
              <w:rPr>
                <w:rFonts w:cs="Arial"/>
                <w:b/>
                <w:sz w:val="16"/>
                <w:szCs w:val="16"/>
                <w:vertAlign w:val="superscript"/>
              </w:rPr>
              <w:t>3</w:t>
            </w:r>
            <w:r w:rsidRPr="002150A6">
              <w:rPr>
                <w:rFonts w:cs="Arial"/>
                <w:b/>
                <w:sz w:val="16"/>
                <w:szCs w:val="16"/>
              </w:rPr>
              <w:t xml:space="preserve">) </w:t>
            </w:r>
          </w:p>
        </w:tc>
        <w:tc>
          <w:tcPr>
            <w:tcW w:w="961" w:type="dxa"/>
            <w:shd w:val="clear" w:color="auto" w:fill="auto"/>
            <w:vAlign w:val="bottom"/>
          </w:tcPr>
          <w:p w14:paraId="3F5C4A54" w14:textId="77777777" w:rsidR="0092444B" w:rsidRPr="002150A6" w:rsidRDefault="0092444B" w:rsidP="0092444B">
            <w:pPr>
              <w:spacing w:line="360" w:lineRule="auto"/>
              <w:rPr>
                <w:sz w:val="16"/>
                <w:szCs w:val="16"/>
              </w:rPr>
            </w:pPr>
            <w:r w:rsidRPr="002150A6">
              <w:rPr>
                <w:rFonts w:cs="Arial"/>
                <w:b/>
                <w:sz w:val="16"/>
                <w:szCs w:val="16"/>
              </w:rPr>
              <w:t>&lt;0.6</w:t>
            </w:r>
          </w:p>
        </w:tc>
        <w:tc>
          <w:tcPr>
            <w:tcW w:w="772" w:type="dxa"/>
            <w:shd w:val="clear" w:color="auto" w:fill="FFFF99"/>
            <w:vAlign w:val="bottom"/>
          </w:tcPr>
          <w:p w14:paraId="529C47CA" w14:textId="77777777" w:rsidR="0092444B" w:rsidRPr="002150A6" w:rsidRDefault="0092444B" w:rsidP="0092444B">
            <w:pPr>
              <w:spacing w:line="360" w:lineRule="auto"/>
              <w:rPr>
                <w:sz w:val="16"/>
                <w:szCs w:val="16"/>
              </w:rPr>
            </w:pPr>
            <w:r w:rsidRPr="002150A6">
              <w:rPr>
                <w:rFonts w:cs="Arial"/>
                <w:sz w:val="16"/>
                <w:szCs w:val="16"/>
              </w:rPr>
              <w:t>2 (8.7%)</w:t>
            </w:r>
          </w:p>
        </w:tc>
        <w:tc>
          <w:tcPr>
            <w:tcW w:w="807" w:type="dxa"/>
            <w:shd w:val="clear" w:color="auto" w:fill="FFFF99"/>
            <w:vAlign w:val="bottom"/>
          </w:tcPr>
          <w:p w14:paraId="507AF0F7" w14:textId="77777777" w:rsidR="0092444B" w:rsidRPr="002150A6" w:rsidRDefault="0092444B" w:rsidP="0092444B">
            <w:pPr>
              <w:spacing w:line="360" w:lineRule="auto"/>
              <w:rPr>
                <w:sz w:val="16"/>
                <w:szCs w:val="16"/>
              </w:rPr>
            </w:pPr>
            <w:r w:rsidRPr="002150A6">
              <w:rPr>
                <w:rFonts w:cs="Arial"/>
                <w:sz w:val="16"/>
                <w:szCs w:val="16"/>
              </w:rPr>
              <w:t>10 (10.3%)</w:t>
            </w:r>
          </w:p>
        </w:tc>
        <w:tc>
          <w:tcPr>
            <w:tcW w:w="806" w:type="dxa"/>
            <w:shd w:val="clear" w:color="auto" w:fill="FFFF99"/>
            <w:vAlign w:val="bottom"/>
          </w:tcPr>
          <w:p w14:paraId="177B12BE" w14:textId="77777777" w:rsidR="0092444B" w:rsidRPr="002150A6" w:rsidRDefault="0092444B" w:rsidP="0092444B">
            <w:pPr>
              <w:spacing w:line="360" w:lineRule="auto"/>
              <w:rPr>
                <w:sz w:val="16"/>
                <w:szCs w:val="16"/>
              </w:rPr>
            </w:pPr>
            <w:r w:rsidRPr="002150A6">
              <w:rPr>
                <w:rFonts w:cs="Arial"/>
                <w:sz w:val="16"/>
                <w:szCs w:val="16"/>
              </w:rPr>
              <w:t>&gt;0.99</w:t>
            </w:r>
          </w:p>
        </w:tc>
        <w:tc>
          <w:tcPr>
            <w:tcW w:w="623" w:type="dxa"/>
            <w:shd w:val="clear" w:color="auto" w:fill="FFFF99"/>
            <w:vAlign w:val="bottom"/>
          </w:tcPr>
          <w:p w14:paraId="678AC2C9" w14:textId="77777777" w:rsidR="0092444B" w:rsidRPr="002150A6" w:rsidRDefault="0092444B" w:rsidP="0092444B">
            <w:pPr>
              <w:snapToGrid w:val="0"/>
              <w:spacing w:line="360" w:lineRule="auto"/>
              <w:rPr>
                <w:sz w:val="16"/>
                <w:szCs w:val="16"/>
              </w:rPr>
            </w:pPr>
            <w:r w:rsidRPr="002150A6">
              <w:rPr>
                <w:rFonts w:cs="Arial"/>
                <w:sz w:val="16"/>
                <w:szCs w:val="16"/>
              </w:rPr>
              <w:t>0.97</w:t>
            </w:r>
          </w:p>
        </w:tc>
        <w:tc>
          <w:tcPr>
            <w:tcW w:w="989" w:type="dxa"/>
            <w:shd w:val="clear" w:color="auto" w:fill="EAF1DD"/>
            <w:vAlign w:val="bottom"/>
          </w:tcPr>
          <w:p w14:paraId="515F88F6" w14:textId="77777777" w:rsidR="0092444B" w:rsidRPr="002150A6" w:rsidRDefault="0092444B" w:rsidP="0092444B">
            <w:pPr>
              <w:snapToGrid w:val="0"/>
              <w:spacing w:line="360" w:lineRule="auto"/>
              <w:rPr>
                <w:sz w:val="16"/>
                <w:szCs w:val="16"/>
              </w:rPr>
            </w:pPr>
            <w:r w:rsidRPr="002150A6">
              <w:rPr>
                <w:rFonts w:cs="Arial"/>
                <w:sz w:val="16"/>
                <w:szCs w:val="16"/>
              </w:rPr>
              <w:t>2 (8.7%)</w:t>
            </w:r>
          </w:p>
        </w:tc>
        <w:tc>
          <w:tcPr>
            <w:tcW w:w="807" w:type="dxa"/>
            <w:shd w:val="clear" w:color="auto" w:fill="EAF1DD"/>
            <w:vAlign w:val="bottom"/>
          </w:tcPr>
          <w:p w14:paraId="59162D71" w14:textId="77777777" w:rsidR="0092444B" w:rsidRPr="002150A6" w:rsidRDefault="0092444B" w:rsidP="0092444B">
            <w:pPr>
              <w:snapToGrid w:val="0"/>
              <w:spacing w:line="360" w:lineRule="auto"/>
              <w:rPr>
                <w:sz w:val="16"/>
                <w:szCs w:val="16"/>
              </w:rPr>
            </w:pPr>
            <w:r w:rsidRPr="002150A6">
              <w:rPr>
                <w:rFonts w:cs="Arial"/>
                <w:sz w:val="16"/>
                <w:szCs w:val="16"/>
              </w:rPr>
              <w:t>1 (1.2%)</w:t>
            </w:r>
          </w:p>
        </w:tc>
        <w:tc>
          <w:tcPr>
            <w:tcW w:w="807" w:type="dxa"/>
            <w:shd w:val="clear" w:color="auto" w:fill="EAF1DD"/>
            <w:vAlign w:val="bottom"/>
          </w:tcPr>
          <w:p w14:paraId="42DA2D5B" w14:textId="77777777" w:rsidR="0092444B" w:rsidRPr="002150A6" w:rsidRDefault="0092444B" w:rsidP="0092444B">
            <w:pPr>
              <w:snapToGrid w:val="0"/>
              <w:spacing w:line="360" w:lineRule="auto"/>
              <w:rPr>
                <w:sz w:val="16"/>
                <w:szCs w:val="16"/>
              </w:rPr>
            </w:pPr>
            <w:r w:rsidRPr="002150A6">
              <w:rPr>
                <w:rFonts w:cs="Arial"/>
                <w:sz w:val="16"/>
                <w:szCs w:val="16"/>
              </w:rPr>
              <w:t>0.12</w:t>
            </w:r>
          </w:p>
        </w:tc>
        <w:tc>
          <w:tcPr>
            <w:tcW w:w="943" w:type="dxa"/>
            <w:shd w:val="clear" w:color="auto" w:fill="EAF1DD"/>
            <w:vAlign w:val="bottom"/>
          </w:tcPr>
          <w:p w14:paraId="470AC5B7" w14:textId="77777777" w:rsidR="0092444B" w:rsidRPr="002150A6" w:rsidRDefault="0092444B" w:rsidP="0092444B">
            <w:pPr>
              <w:snapToGrid w:val="0"/>
              <w:spacing w:line="360" w:lineRule="auto"/>
              <w:rPr>
                <w:sz w:val="16"/>
                <w:szCs w:val="16"/>
              </w:rPr>
            </w:pPr>
            <w:r w:rsidRPr="002150A6">
              <w:rPr>
                <w:rFonts w:cs="Arial"/>
                <w:sz w:val="16"/>
                <w:szCs w:val="16"/>
              </w:rPr>
              <w:t>0.70</w:t>
            </w:r>
          </w:p>
        </w:tc>
      </w:tr>
      <w:tr w:rsidR="0092444B" w:rsidRPr="002150A6" w14:paraId="3CBCE5B2" w14:textId="77777777" w:rsidTr="003C33E0">
        <w:trPr>
          <w:trHeight w:val="170"/>
        </w:trPr>
        <w:tc>
          <w:tcPr>
            <w:tcW w:w="2580" w:type="dxa"/>
            <w:shd w:val="clear" w:color="auto" w:fill="auto"/>
          </w:tcPr>
          <w:p w14:paraId="2671F414" w14:textId="77777777" w:rsidR="0092444B" w:rsidRPr="002150A6" w:rsidRDefault="0092444B" w:rsidP="0092444B">
            <w:pPr>
              <w:snapToGrid w:val="0"/>
              <w:spacing w:line="360" w:lineRule="auto"/>
              <w:rPr>
                <w:rFonts w:cs="Arial"/>
                <w:b/>
                <w:sz w:val="16"/>
                <w:szCs w:val="16"/>
              </w:rPr>
            </w:pPr>
          </w:p>
        </w:tc>
        <w:tc>
          <w:tcPr>
            <w:tcW w:w="961" w:type="dxa"/>
            <w:shd w:val="clear" w:color="auto" w:fill="auto"/>
            <w:vAlign w:val="bottom"/>
          </w:tcPr>
          <w:p w14:paraId="7CAD6D4B" w14:textId="77777777" w:rsidR="0092444B" w:rsidRPr="002150A6" w:rsidRDefault="0092444B" w:rsidP="0092444B">
            <w:pPr>
              <w:spacing w:line="360" w:lineRule="auto"/>
              <w:rPr>
                <w:sz w:val="16"/>
                <w:szCs w:val="16"/>
              </w:rPr>
            </w:pPr>
            <w:r w:rsidRPr="002150A6">
              <w:rPr>
                <w:rFonts w:cs="Arial"/>
                <w:b/>
                <w:sz w:val="16"/>
                <w:szCs w:val="16"/>
              </w:rPr>
              <w:t>&gt;0.6</w:t>
            </w:r>
          </w:p>
        </w:tc>
        <w:tc>
          <w:tcPr>
            <w:tcW w:w="772" w:type="dxa"/>
            <w:shd w:val="clear" w:color="auto" w:fill="FFFF99"/>
            <w:vAlign w:val="bottom"/>
          </w:tcPr>
          <w:p w14:paraId="2446D8C6" w14:textId="77777777" w:rsidR="0092444B" w:rsidRPr="002150A6" w:rsidRDefault="0092444B" w:rsidP="0092444B">
            <w:pPr>
              <w:spacing w:line="360" w:lineRule="auto"/>
              <w:rPr>
                <w:sz w:val="16"/>
                <w:szCs w:val="16"/>
              </w:rPr>
            </w:pPr>
            <w:r w:rsidRPr="002150A6">
              <w:rPr>
                <w:rFonts w:cs="Arial"/>
                <w:sz w:val="16"/>
                <w:szCs w:val="16"/>
              </w:rPr>
              <w:t>21 (91.3%)</w:t>
            </w:r>
          </w:p>
        </w:tc>
        <w:tc>
          <w:tcPr>
            <w:tcW w:w="807" w:type="dxa"/>
            <w:shd w:val="clear" w:color="auto" w:fill="FFFF99"/>
            <w:vAlign w:val="bottom"/>
          </w:tcPr>
          <w:p w14:paraId="4CF6E797" w14:textId="77777777" w:rsidR="0092444B" w:rsidRPr="002150A6" w:rsidRDefault="0092444B" w:rsidP="0092444B">
            <w:pPr>
              <w:spacing w:line="360" w:lineRule="auto"/>
              <w:rPr>
                <w:sz w:val="16"/>
                <w:szCs w:val="16"/>
              </w:rPr>
            </w:pPr>
            <w:r w:rsidRPr="002150A6">
              <w:rPr>
                <w:rFonts w:cs="Arial"/>
                <w:sz w:val="16"/>
                <w:szCs w:val="16"/>
              </w:rPr>
              <w:t>85 (87.6%)</w:t>
            </w:r>
          </w:p>
        </w:tc>
        <w:tc>
          <w:tcPr>
            <w:tcW w:w="806" w:type="dxa"/>
            <w:shd w:val="clear" w:color="auto" w:fill="FFFF99"/>
            <w:vAlign w:val="bottom"/>
          </w:tcPr>
          <w:p w14:paraId="371F6685"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4AACCDEA"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62645C6D" w14:textId="77777777" w:rsidR="0092444B" w:rsidRPr="002150A6" w:rsidRDefault="0092444B" w:rsidP="0092444B">
            <w:pPr>
              <w:snapToGrid w:val="0"/>
              <w:spacing w:line="360" w:lineRule="auto"/>
              <w:rPr>
                <w:sz w:val="16"/>
                <w:szCs w:val="16"/>
              </w:rPr>
            </w:pPr>
            <w:r w:rsidRPr="002150A6">
              <w:rPr>
                <w:rFonts w:cs="Arial"/>
                <w:sz w:val="16"/>
                <w:szCs w:val="16"/>
              </w:rPr>
              <w:t>21 (91.3%)</w:t>
            </w:r>
          </w:p>
        </w:tc>
        <w:tc>
          <w:tcPr>
            <w:tcW w:w="807" w:type="dxa"/>
            <w:shd w:val="clear" w:color="auto" w:fill="EAF1DD"/>
            <w:vAlign w:val="bottom"/>
          </w:tcPr>
          <w:p w14:paraId="3F3ABA4F" w14:textId="77777777" w:rsidR="0092444B" w:rsidRPr="002150A6" w:rsidRDefault="0092444B" w:rsidP="0092444B">
            <w:pPr>
              <w:snapToGrid w:val="0"/>
              <w:spacing w:line="360" w:lineRule="auto"/>
              <w:rPr>
                <w:sz w:val="16"/>
                <w:szCs w:val="16"/>
              </w:rPr>
            </w:pPr>
            <w:r w:rsidRPr="002150A6">
              <w:rPr>
                <w:rFonts w:cs="Arial"/>
                <w:sz w:val="16"/>
                <w:szCs w:val="16"/>
              </w:rPr>
              <w:t>81 (96.4%)</w:t>
            </w:r>
          </w:p>
        </w:tc>
        <w:tc>
          <w:tcPr>
            <w:tcW w:w="807" w:type="dxa"/>
            <w:shd w:val="clear" w:color="auto" w:fill="EAF1DD"/>
            <w:vAlign w:val="bottom"/>
          </w:tcPr>
          <w:p w14:paraId="4B0A3414"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617CB2C3" w14:textId="77777777" w:rsidR="0092444B" w:rsidRPr="002150A6" w:rsidRDefault="0092444B" w:rsidP="0092444B">
            <w:pPr>
              <w:snapToGrid w:val="0"/>
              <w:spacing w:line="360" w:lineRule="auto"/>
              <w:rPr>
                <w:rFonts w:cs="Arial"/>
                <w:sz w:val="16"/>
                <w:szCs w:val="16"/>
              </w:rPr>
            </w:pPr>
          </w:p>
        </w:tc>
      </w:tr>
      <w:tr w:rsidR="0092444B" w:rsidRPr="002150A6" w14:paraId="026FB80F" w14:textId="77777777" w:rsidTr="003C33E0">
        <w:trPr>
          <w:trHeight w:val="170"/>
        </w:trPr>
        <w:tc>
          <w:tcPr>
            <w:tcW w:w="2580" w:type="dxa"/>
            <w:shd w:val="clear" w:color="auto" w:fill="auto"/>
          </w:tcPr>
          <w:p w14:paraId="2491E12A" w14:textId="77777777" w:rsidR="0092444B" w:rsidRPr="002150A6" w:rsidRDefault="0092444B" w:rsidP="0092444B">
            <w:pPr>
              <w:snapToGrid w:val="0"/>
              <w:spacing w:line="360" w:lineRule="auto"/>
              <w:rPr>
                <w:rFonts w:cs="Arial"/>
                <w:b/>
                <w:sz w:val="16"/>
                <w:szCs w:val="16"/>
              </w:rPr>
            </w:pPr>
          </w:p>
        </w:tc>
        <w:tc>
          <w:tcPr>
            <w:tcW w:w="961" w:type="dxa"/>
            <w:shd w:val="clear" w:color="auto" w:fill="auto"/>
            <w:vAlign w:val="bottom"/>
          </w:tcPr>
          <w:p w14:paraId="0B77C926" w14:textId="77777777" w:rsidR="0092444B" w:rsidRPr="002150A6" w:rsidRDefault="0092444B" w:rsidP="0092444B">
            <w:pPr>
              <w:snapToGrid w:val="0"/>
              <w:spacing w:line="360" w:lineRule="auto"/>
              <w:rPr>
                <w:rFonts w:cs="Arial"/>
                <w:b/>
                <w:sz w:val="16"/>
                <w:szCs w:val="16"/>
              </w:rPr>
            </w:pPr>
          </w:p>
        </w:tc>
        <w:tc>
          <w:tcPr>
            <w:tcW w:w="772" w:type="dxa"/>
            <w:shd w:val="clear" w:color="auto" w:fill="FFFF99"/>
            <w:vAlign w:val="bottom"/>
          </w:tcPr>
          <w:p w14:paraId="0D6C75D3" w14:textId="77777777" w:rsidR="0092444B" w:rsidRPr="002150A6" w:rsidRDefault="0092444B" w:rsidP="0092444B">
            <w:pPr>
              <w:snapToGrid w:val="0"/>
              <w:spacing w:line="360" w:lineRule="auto"/>
              <w:rPr>
                <w:rFonts w:cs="Arial"/>
                <w:b/>
                <w:sz w:val="16"/>
                <w:szCs w:val="16"/>
              </w:rPr>
            </w:pPr>
          </w:p>
        </w:tc>
        <w:tc>
          <w:tcPr>
            <w:tcW w:w="807" w:type="dxa"/>
            <w:shd w:val="clear" w:color="auto" w:fill="FFFF99"/>
            <w:vAlign w:val="bottom"/>
          </w:tcPr>
          <w:p w14:paraId="14F0C9EA" w14:textId="77777777" w:rsidR="0092444B" w:rsidRPr="002150A6" w:rsidRDefault="0092444B" w:rsidP="0092444B">
            <w:pPr>
              <w:snapToGrid w:val="0"/>
              <w:spacing w:line="360" w:lineRule="auto"/>
              <w:rPr>
                <w:rFonts w:cs="Arial"/>
                <w:b/>
                <w:sz w:val="16"/>
                <w:szCs w:val="16"/>
              </w:rPr>
            </w:pPr>
          </w:p>
        </w:tc>
        <w:tc>
          <w:tcPr>
            <w:tcW w:w="806" w:type="dxa"/>
            <w:shd w:val="clear" w:color="auto" w:fill="FFFF99"/>
            <w:vAlign w:val="bottom"/>
          </w:tcPr>
          <w:p w14:paraId="747EDA90"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4193CE3C"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5E5B9A74"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7B4138FE"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103454D9"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42A7C3F3" w14:textId="77777777" w:rsidR="0092444B" w:rsidRPr="002150A6" w:rsidRDefault="0092444B" w:rsidP="0092444B">
            <w:pPr>
              <w:snapToGrid w:val="0"/>
              <w:spacing w:line="360" w:lineRule="auto"/>
              <w:rPr>
                <w:rFonts w:cs="Arial"/>
                <w:sz w:val="16"/>
                <w:szCs w:val="16"/>
              </w:rPr>
            </w:pPr>
          </w:p>
        </w:tc>
      </w:tr>
      <w:tr w:rsidR="0092444B" w:rsidRPr="002150A6" w14:paraId="42A1CD2B" w14:textId="77777777" w:rsidTr="003C33E0">
        <w:trPr>
          <w:trHeight w:val="170"/>
        </w:trPr>
        <w:tc>
          <w:tcPr>
            <w:tcW w:w="2580" w:type="dxa"/>
            <w:shd w:val="clear" w:color="auto" w:fill="auto"/>
          </w:tcPr>
          <w:p w14:paraId="7B8CEABF" w14:textId="77777777" w:rsidR="0092444B" w:rsidRPr="002150A6" w:rsidRDefault="0092444B" w:rsidP="0092444B">
            <w:pPr>
              <w:spacing w:line="360" w:lineRule="auto"/>
              <w:rPr>
                <w:sz w:val="16"/>
                <w:szCs w:val="16"/>
              </w:rPr>
            </w:pPr>
            <w:r w:rsidRPr="002150A6">
              <w:rPr>
                <w:rFonts w:cs="Arial"/>
                <w:b/>
                <w:sz w:val="16"/>
                <w:szCs w:val="16"/>
              </w:rPr>
              <w:t>LMR</w:t>
            </w:r>
          </w:p>
        </w:tc>
        <w:tc>
          <w:tcPr>
            <w:tcW w:w="961" w:type="dxa"/>
            <w:shd w:val="clear" w:color="auto" w:fill="auto"/>
            <w:vAlign w:val="bottom"/>
          </w:tcPr>
          <w:p w14:paraId="681695D3" w14:textId="77777777" w:rsidR="0092444B" w:rsidRPr="002150A6" w:rsidRDefault="0092444B" w:rsidP="0092444B">
            <w:pPr>
              <w:spacing w:line="360" w:lineRule="auto"/>
              <w:rPr>
                <w:sz w:val="16"/>
                <w:szCs w:val="16"/>
              </w:rPr>
            </w:pPr>
            <w:r w:rsidRPr="002150A6">
              <w:rPr>
                <w:rFonts w:cs="Arial"/>
                <w:b/>
                <w:sz w:val="16"/>
                <w:szCs w:val="16"/>
              </w:rPr>
              <w:t>&lt;2.1</w:t>
            </w:r>
          </w:p>
        </w:tc>
        <w:tc>
          <w:tcPr>
            <w:tcW w:w="772" w:type="dxa"/>
            <w:shd w:val="clear" w:color="auto" w:fill="FFFF99"/>
            <w:vAlign w:val="bottom"/>
          </w:tcPr>
          <w:p w14:paraId="457EA3FB" w14:textId="77777777" w:rsidR="0092444B" w:rsidRPr="002150A6" w:rsidRDefault="0092444B" w:rsidP="0092444B">
            <w:pPr>
              <w:spacing w:line="360" w:lineRule="auto"/>
              <w:rPr>
                <w:sz w:val="16"/>
                <w:szCs w:val="16"/>
              </w:rPr>
            </w:pPr>
            <w:r w:rsidRPr="002150A6">
              <w:rPr>
                <w:rFonts w:cs="Arial"/>
                <w:sz w:val="16"/>
                <w:szCs w:val="16"/>
              </w:rPr>
              <w:t>17 (73.9%)</w:t>
            </w:r>
          </w:p>
        </w:tc>
        <w:tc>
          <w:tcPr>
            <w:tcW w:w="807" w:type="dxa"/>
            <w:shd w:val="clear" w:color="auto" w:fill="FFFF99"/>
            <w:vAlign w:val="bottom"/>
          </w:tcPr>
          <w:p w14:paraId="2665B657" w14:textId="77777777" w:rsidR="0092444B" w:rsidRPr="002150A6" w:rsidRDefault="0092444B" w:rsidP="0092444B">
            <w:pPr>
              <w:spacing w:line="360" w:lineRule="auto"/>
              <w:rPr>
                <w:sz w:val="16"/>
                <w:szCs w:val="16"/>
              </w:rPr>
            </w:pPr>
            <w:r w:rsidRPr="002150A6">
              <w:rPr>
                <w:rFonts w:cs="Arial"/>
                <w:sz w:val="16"/>
                <w:szCs w:val="16"/>
              </w:rPr>
              <w:t>42 (43.3%)</w:t>
            </w:r>
          </w:p>
        </w:tc>
        <w:tc>
          <w:tcPr>
            <w:tcW w:w="806" w:type="dxa"/>
            <w:shd w:val="clear" w:color="auto" w:fill="FFFF99"/>
            <w:vAlign w:val="bottom"/>
          </w:tcPr>
          <w:p w14:paraId="2710FF80" w14:textId="77777777" w:rsidR="0092444B" w:rsidRPr="002150A6" w:rsidRDefault="0092444B" w:rsidP="0092444B">
            <w:pPr>
              <w:spacing w:line="360" w:lineRule="auto"/>
              <w:rPr>
                <w:sz w:val="16"/>
                <w:szCs w:val="16"/>
              </w:rPr>
            </w:pPr>
            <w:r w:rsidRPr="002150A6">
              <w:rPr>
                <w:rFonts w:cs="Arial"/>
                <w:b/>
                <w:bCs/>
                <w:sz w:val="16"/>
                <w:szCs w:val="16"/>
              </w:rPr>
              <w:t>0.02</w:t>
            </w:r>
          </w:p>
        </w:tc>
        <w:tc>
          <w:tcPr>
            <w:tcW w:w="623" w:type="dxa"/>
            <w:shd w:val="clear" w:color="auto" w:fill="FFFF99"/>
            <w:vAlign w:val="bottom"/>
          </w:tcPr>
          <w:p w14:paraId="52268773" w14:textId="77777777" w:rsidR="0092444B" w:rsidRPr="002150A6" w:rsidRDefault="0092444B" w:rsidP="0092444B">
            <w:pPr>
              <w:snapToGrid w:val="0"/>
              <w:spacing w:line="360" w:lineRule="auto"/>
              <w:rPr>
                <w:sz w:val="16"/>
                <w:szCs w:val="16"/>
              </w:rPr>
            </w:pPr>
            <w:r w:rsidRPr="002150A6">
              <w:rPr>
                <w:rFonts w:cs="Arial"/>
                <w:b/>
                <w:bCs/>
                <w:sz w:val="16"/>
                <w:szCs w:val="16"/>
              </w:rPr>
              <w:t>0.05</w:t>
            </w:r>
          </w:p>
        </w:tc>
        <w:tc>
          <w:tcPr>
            <w:tcW w:w="989" w:type="dxa"/>
            <w:shd w:val="clear" w:color="auto" w:fill="EAF1DD"/>
            <w:vAlign w:val="bottom"/>
          </w:tcPr>
          <w:p w14:paraId="2B27183A" w14:textId="77777777" w:rsidR="0092444B" w:rsidRPr="002150A6" w:rsidRDefault="0092444B" w:rsidP="0092444B">
            <w:pPr>
              <w:snapToGrid w:val="0"/>
              <w:spacing w:line="360" w:lineRule="auto"/>
              <w:rPr>
                <w:sz w:val="16"/>
                <w:szCs w:val="16"/>
              </w:rPr>
            </w:pPr>
            <w:r w:rsidRPr="002150A6">
              <w:rPr>
                <w:rFonts w:cs="Arial"/>
                <w:sz w:val="16"/>
                <w:szCs w:val="16"/>
              </w:rPr>
              <w:t>12 (52.2%)</w:t>
            </w:r>
          </w:p>
        </w:tc>
        <w:tc>
          <w:tcPr>
            <w:tcW w:w="807" w:type="dxa"/>
            <w:shd w:val="clear" w:color="auto" w:fill="EAF1DD"/>
            <w:vAlign w:val="bottom"/>
          </w:tcPr>
          <w:p w14:paraId="15D92D8F" w14:textId="77777777" w:rsidR="0092444B" w:rsidRPr="002150A6" w:rsidRDefault="0092444B" w:rsidP="0092444B">
            <w:pPr>
              <w:snapToGrid w:val="0"/>
              <w:spacing w:line="360" w:lineRule="auto"/>
              <w:rPr>
                <w:sz w:val="16"/>
                <w:szCs w:val="16"/>
              </w:rPr>
            </w:pPr>
            <w:r w:rsidRPr="002150A6">
              <w:rPr>
                <w:rFonts w:cs="Arial"/>
                <w:sz w:val="16"/>
                <w:szCs w:val="16"/>
              </w:rPr>
              <w:t>40 (47.6%)</w:t>
            </w:r>
          </w:p>
        </w:tc>
        <w:tc>
          <w:tcPr>
            <w:tcW w:w="807" w:type="dxa"/>
            <w:shd w:val="clear" w:color="auto" w:fill="EAF1DD"/>
            <w:vAlign w:val="bottom"/>
          </w:tcPr>
          <w:p w14:paraId="47B57B2D" w14:textId="77777777" w:rsidR="0092444B" w:rsidRPr="002150A6" w:rsidRDefault="0092444B" w:rsidP="0092444B">
            <w:pPr>
              <w:snapToGrid w:val="0"/>
              <w:spacing w:line="360" w:lineRule="auto"/>
              <w:rPr>
                <w:sz w:val="16"/>
                <w:szCs w:val="16"/>
              </w:rPr>
            </w:pPr>
            <w:r w:rsidRPr="002150A6">
              <w:rPr>
                <w:rFonts w:cs="Arial"/>
                <w:sz w:val="16"/>
                <w:szCs w:val="16"/>
              </w:rPr>
              <w:t>0.82</w:t>
            </w:r>
          </w:p>
        </w:tc>
        <w:tc>
          <w:tcPr>
            <w:tcW w:w="943" w:type="dxa"/>
            <w:shd w:val="clear" w:color="auto" w:fill="EAF1DD"/>
            <w:vAlign w:val="bottom"/>
          </w:tcPr>
          <w:p w14:paraId="184337FB" w14:textId="77777777" w:rsidR="0092444B" w:rsidRPr="002150A6" w:rsidRDefault="0092444B" w:rsidP="0092444B">
            <w:pPr>
              <w:snapToGrid w:val="0"/>
              <w:spacing w:line="360" w:lineRule="auto"/>
              <w:rPr>
                <w:sz w:val="16"/>
                <w:szCs w:val="16"/>
              </w:rPr>
            </w:pPr>
            <w:r w:rsidRPr="002150A6">
              <w:rPr>
                <w:rFonts w:cs="Arial"/>
                <w:sz w:val="16"/>
                <w:szCs w:val="16"/>
              </w:rPr>
              <w:t>0.36</w:t>
            </w:r>
          </w:p>
        </w:tc>
      </w:tr>
      <w:tr w:rsidR="0092444B" w:rsidRPr="002150A6" w14:paraId="5C044365" w14:textId="77777777" w:rsidTr="003C33E0">
        <w:trPr>
          <w:trHeight w:val="170"/>
        </w:trPr>
        <w:tc>
          <w:tcPr>
            <w:tcW w:w="2580" w:type="dxa"/>
            <w:shd w:val="clear" w:color="auto" w:fill="auto"/>
            <w:vAlign w:val="bottom"/>
          </w:tcPr>
          <w:p w14:paraId="292FE9C2" w14:textId="77777777" w:rsidR="0092444B" w:rsidRPr="002150A6" w:rsidRDefault="0092444B" w:rsidP="0092444B">
            <w:pPr>
              <w:snapToGrid w:val="0"/>
              <w:spacing w:line="360" w:lineRule="auto"/>
              <w:rPr>
                <w:rFonts w:cs="Arial"/>
                <w:b/>
                <w:bCs/>
                <w:sz w:val="16"/>
                <w:szCs w:val="16"/>
              </w:rPr>
            </w:pPr>
          </w:p>
        </w:tc>
        <w:tc>
          <w:tcPr>
            <w:tcW w:w="961" w:type="dxa"/>
            <w:shd w:val="clear" w:color="auto" w:fill="auto"/>
            <w:vAlign w:val="bottom"/>
          </w:tcPr>
          <w:p w14:paraId="2E278661" w14:textId="77777777" w:rsidR="0092444B" w:rsidRPr="002150A6" w:rsidRDefault="0092444B" w:rsidP="0092444B">
            <w:pPr>
              <w:spacing w:line="360" w:lineRule="auto"/>
              <w:rPr>
                <w:sz w:val="16"/>
                <w:szCs w:val="16"/>
              </w:rPr>
            </w:pPr>
            <w:r w:rsidRPr="002150A6">
              <w:rPr>
                <w:rFonts w:cs="Arial"/>
                <w:b/>
                <w:sz w:val="16"/>
                <w:szCs w:val="16"/>
              </w:rPr>
              <w:t>&gt;2.1</w:t>
            </w:r>
          </w:p>
        </w:tc>
        <w:tc>
          <w:tcPr>
            <w:tcW w:w="772" w:type="dxa"/>
            <w:shd w:val="clear" w:color="auto" w:fill="FFFF99"/>
            <w:vAlign w:val="bottom"/>
          </w:tcPr>
          <w:p w14:paraId="3D5AF4FB" w14:textId="77777777" w:rsidR="0092444B" w:rsidRPr="002150A6" w:rsidRDefault="0092444B" w:rsidP="0092444B">
            <w:pPr>
              <w:spacing w:line="360" w:lineRule="auto"/>
              <w:rPr>
                <w:sz w:val="16"/>
                <w:szCs w:val="16"/>
              </w:rPr>
            </w:pPr>
            <w:r w:rsidRPr="002150A6">
              <w:rPr>
                <w:rFonts w:cs="Arial"/>
                <w:sz w:val="16"/>
                <w:szCs w:val="16"/>
              </w:rPr>
              <w:t>6 (26.1%)</w:t>
            </w:r>
          </w:p>
        </w:tc>
        <w:tc>
          <w:tcPr>
            <w:tcW w:w="807" w:type="dxa"/>
            <w:shd w:val="clear" w:color="auto" w:fill="FFFF99"/>
            <w:vAlign w:val="bottom"/>
          </w:tcPr>
          <w:p w14:paraId="65750E6F" w14:textId="77777777" w:rsidR="0092444B" w:rsidRPr="002150A6" w:rsidRDefault="0092444B" w:rsidP="0092444B">
            <w:pPr>
              <w:spacing w:line="360" w:lineRule="auto"/>
              <w:rPr>
                <w:sz w:val="16"/>
                <w:szCs w:val="16"/>
              </w:rPr>
            </w:pPr>
            <w:r w:rsidRPr="002150A6">
              <w:rPr>
                <w:rFonts w:cs="Arial"/>
                <w:sz w:val="16"/>
                <w:szCs w:val="16"/>
              </w:rPr>
              <w:t>53 (54.6%)</w:t>
            </w:r>
          </w:p>
        </w:tc>
        <w:tc>
          <w:tcPr>
            <w:tcW w:w="806" w:type="dxa"/>
            <w:shd w:val="clear" w:color="auto" w:fill="FFFF99"/>
            <w:vAlign w:val="bottom"/>
          </w:tcPr>
          <w:p w14:paraId="56B79C94"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5CFEB4F4"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3270D0A7" w14:textId="77777777" w:rsidR="0092444B" w:rsidRPr="002150A6" w:rsidRDefault="0092444B" w:rsidP="0092444B">
            <w:pPr>
              <w:snapToGrid w:val="0"/>
              <w:spacing w:line="360" w:lineRule="auto"/>
              <w:rPr>
                <w:sz w:val="16"/>
                <w:szCs w:val="16"/>
              </w:rPr>
            </w:pPr>
            <w:r w:rsidRPr="002150A6">
              <w:rPr>
                <w:rFonts w:cs="Arial"/>
                <w:sz w:val="16"/>
                <w:szCs w:val="16"/>
              </w:rPr>
              <w:t>11 (47.8%)</w:t>
            </w:r>
          </w:p>
        </w:tc>
        <w:tc>
          <w:tcPr>
            <w:tcW w:w="807" w:type="dxa"/>
            <w:shd w:val="clear" w:color="auto" w:fill="EAF1DD"/>
            <w:vAlign w:val="bottom"/>
          </w:tcPr>
          <w:p w14:paraId="2D01729B" w14:textId="77777777" w:rsidR="0092444B" w:rsidRPr="002150A6" w:rsidRDefault="0092444B" w:rsidP="0092444B">
            <w:pPr>
              <w:snapToGrid w:val="0"/>
              <w:spacing w:line="360" w:lineRule="auto"/>
              <w:rPr>
                <w:sz w:val="16"/>
                <w:szCs w:val="16"/>
              </w:rPr>
            </w:pPr>
            <w:r w:rsidRPr="002150A6">
              <w:rPr>
                <w:rFonts w:cs="Arial"/>
                <w:sz w:val="16"/>
                <w:szCs w:val="16"/>
              </w:rPr>
              <w:t>42 (50.0%)</w:t>
            </w:r>
          </w:p>
        </w:tc>
        <w:tc>
          <w:tcPr>
            <w:tcW w:w="807" w:type="dxa"/>
            <w:shd w:val="clear" w:color="auto" w:fill="EAF1DD"/>
            <w:vAlign w:val="bottom"/>
          </w:tcPr>
          <w:p w14:paraId="2B967947"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46B771E2" w14:textId="77777777" w:rsidR="0092444B" w:rsidRPr="002150A6" w:rsidRDefault="0092444B" w:rsidP="0092444B">
            <w:pPr>
              <w:snapToGrid w:val="0"/>
              <w:spacing w:line="360" w:lineRule="auto"/>
              <w:rPr>
                <w:rFonts w:cs="Arial"/>
                <w:sz w:val="16"/>
                <w:szCs w:val="16"/>
              </w:rPr>
            </w:pPr>
          </w:p>
        </w:tc>
      </w:tr>
      <w:tr w:rsidR="0092444B" w:rsidRPr="002150A6" w14:paraId="4A8282EB" w14:textId="77777777" w:rsidTr="003C33E0">
        <w:trPr>
          <w:trHeight w:val="170"/>
        </w:trPr>
        <w:tc>
          <w:tcPr>
            <w:tcW w:w="2580" w:type="dxa"/>
            <w:shd w:val="clear" w:color="auto" w:fill="auto"/>
            <w:vAlign w:val="bottom"/>
          </w:tcPr>
          <w:p w14:paraId="2D9D052A" w14:textId="77777777" w:rsidR="0092444B" w:rsidRPr="002150A6" w:rsidRDefault="0092444B" w:rsidP="0092444B">
            <w:pPr>
              <w:snapToGrid w:val="0"/>
              <w:spacing w:line="360" w:lineRule="auto"/>
              <w:rPr>
                <w:rFonts w:cs="Arial"/>
                <w:sz w:val="16"/>
                <w:szCs w:val="16"/>
              </w:rPr>
            </w:pPr>
          </w:p>
        </w:tc>
        <w:tc>
          <w:tcPr>
            <w:tcW w:w="961" w:type="dxa"/>
            <w:shd w:val="clear" w:color="auto" w:fill="auto"/>
            <w:vAlign w:val="bottom"/>
          </w:tcPr>
          <w:p w14:paraId="7BDBE6BC" w14:textId="77777777" w:rsidR="0092444B" w:rsidRPr="002150A6" w:rsidRDefault="0092444B" w:rsidP="0092444B">
            <w:pPr>
              <w:snapToGrid w:val="0"/>
              <w:spacing w:line="360" w:lineRule="auto"/>
              <w:rPr>
                <w:rFonts w:cs="Arial"/>
                <w:sz w:val="16"/>
                <w:szCs w:val="16"/>
              </w:rPr>
            </w:pPr>
          </w:p>
        </w:tc>
        <w:tc>
          <w:tcPr>
            <w:tcW w:w="772" w:type="dxa"/>
            <w:shd w:val="clear" w:color="auto" w:fill="FFFF99"/>
            <w:vAlign w:val="bottom"/>
          </w:tcPr>
          <w:p w14:paraId="3E2FA944" w14:textId="77777777" w:rsidR="0092444B" w:rsidRPr="002150A6" w:rsidRDefault="0092444B" w:rsidP="0092444B">
            <w:pPr>
              <w:snapToGrid w:val="0"/>
              <w:spacing w:line="360" w:lineRule="auto"/>
              <w:rPr>
                <w:rFonts w:cs="Arial"/>
                <w:sz w:val="16"/>
                <w:szCs w:val="16"/>
              </w:rPr>
            </w:pPr>
          </w:p>
        </w:tc>
        <w:tc>
          <w:tcPr>
            <w:tcW w:w="807" w:type="dxa"/>
            <w:shd w:val="clear" w:color="auto" w:fill="FFFF99"/>
            <w:vAlign w:val="bottom"/>
          </w:tcPr>
          <w:p w14:paraId="457D6FFE" w14:textId="77777777" w:rsidR="0092444B" w:rsidRPr="002150A6" w:rsidRDefault="0092444B" w:rsidP="0092444B">
            <w:pPr>
              <w:snapToGrid w:val="0"/>
              <w:spacing w:line="360" w:lineRule="auto"/>
              <w:rPr>
                <w:rFonts w:cs="Arial"/>
                <w:sz w:val="16"/>
                <w:szCs w:val="16"/>
              </w:rPr>
            </w:pPr>
          </w:p>
        </w:tc>
        <w:tc>
          <w:tcPr>
            <w:tcW w:w="806" w:type="dxa"/>
            <w:shd w:val="clear" w:color="auto" w:fill="FFFF99"/>
            <w:vAlign w:val="bottom"/>
          </w:tcPr>
          <w:p w14:paraId="783E3864"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06063B5C"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381FE29B"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3A453843"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0C8C4805"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7CB3ADF2" w14:textId="77777777" w:rsidR="0092444B" w:rsidRPr="002150A6" w:rsidRDefault="0092444B" w:rsidP="0092444B">
            <w:pPr>
              <w:snapToGrid w:val="0"/>
              <w:spacing w:line="360" w:lineRule="auto"/>
              <w:rPr>
                <w:rFonts w:cs="Arial"/>
                <w:sz w:val="16"/>
                <w:szCs w:val="16"/>
              </w:rPr>
            </w:pPr>
          </w:p>
        </w:tc>
      </w:tr>
      <w:tr w:rsidR="0092444B" w:rsidRPr="002150A6" w14:paraId="31CE3B77" w14:textId="77777777" w:rsidTr="003C33E0">
        <w:trPr>
          <w:trHeight w:val="170"/>
        </w:trPr>
        <w:tc>
          <w:tcPr>
            <w:tcW w:w="2580" w:type="dxa"/>
            <w:shd w:val="clear" w:color="auto" w:fill="auto"/>
          </w:tcPr>
          <w:p w14:paraId="6EF1D89C" w14:textId="77777777" w:rsidR="0092444B" w:rsidRPr="002150A6" w:rsidRDefault="0092444B" w:rsidP="0092444B">
            <w:pPr>
              <w:spacing w:line="360" w:lineRule="auto"/>
              <w:rPr>
                <w:sz w:val="16"/>
                <w:szCs w:val="16"/>
              </w:rPr>
            </w:pPr>
            <w:proofErr w:type="spellStart"/>
            <w:r w:rsidRPr="002150A6">
              <w:rPr>
                <w:rFonts w:cs="Arial"/>
                <w:b/>
                <w:sz w:val="16"/>
                <w:szCs w:val="16"/>
              </w:rPr>
              <w:t>Hemoglobin</w:t>
            </w:r>
            <w:proofErr w:type="spellEnd"/>
            <w:r w:rsidRPr="002150A6">
              <w:rPr>
                <w:rFonts w:cs="Arial"/>
                <w:b/>
                <w:sz w:val="16"/>
                <w:szCs w:val="16"/>
              </w:rPr>
              <w:t xml:space="preserve"> g/dl</w:t>
            </w:r>
          </w:p>
        </w:tc>
        <w:tc>
          <w:tcPr>
            <w:tcW w:w="961" w:type="dxa"/>
            <w:shd w:val="clear" w:color="auto" w:fill="auto"/>
            <w:vAlign w:val="bottom"/>
          </w:tcPr>
          <w:p w14:paraId="4F0FBE6D" w14:textId="77777777" w:rsidR="0092444B" w:rsidRPr="002150A6" w:rsidRDefault="0092444B" w:rsidP="0092444B">
            <w:pPr>
              <w:spacing w:line="360" w:lineRule="auto"/>
              <w:rPr>
                <w:sz w:val="16"/>
                <w:szCs w:val="16"/>
              </w:rPr>
            </w:pPr>
            <w:r w:rsidRPr="002150A6">
              <w:rPr>
                <w:rFonts w:cs="Arial"/>
                <w:b/>
                <w:sz w:val="16"/>
                <w:szCs w:val="16"/>
              </w:rPr>
              <w:t>&lt;10.5</w:t>
            </w:r>
          </w:p>
        </w:tc>
        <w:tc>
          <w:tcPr>
            <w:tcW w:w="772" w:type="dxa"/>
            <w:shd w:val="clear" w:color="auto" w:fill="FFFF99"/>
            <w:vAlign w:val="bottom"/>
          </w:tcPr>
          <w:p w14:paraId="2A0928DA" w14:textId="77777777" w:rsidR="0092444B" w:rsidRPr="002150A6" w:rsidRDefault="0092444B" w:rsidP="0092444B">
            <w:pPr>
              <w:spacing w:line="360" w:lineRule="auto"/>
              <w:rPr>
                <w:sz w:val="16"/>
                <w:szCs w:val="16"/>
              </w:rPr>
            </w:pPr>
            <w:r w:rsidRPr="002150A6">
              <w:rPr>
                <w:rFonts w:cs="Arial"/>
                <w:sz w:val="16"/>
                <w:szCs w:val="16"/>
              </w:rPr>
              <w:t>2 (8.7%)</w:t>
            </w:r>
          </w:p>
        </w:tc>
        <w:tc>
          <w:tcPr>
            <w:tcW w:w="807" w:type="dxa"/>
            <w:shd w:val="clear" w:color="auto" w:fill="FFFF99"/>
            <w:vAlign w:val="bottom"/>
          </w:tcPr>
          <w:p w14:paraId="3C70F116" w14:textId="77777777" w:rsidR="0092444B" w:rsidRPr="002150A6" w:rsidRDefault="0092444B" w:rsidP="0092444B">
            <w:pPr>
              <w:spacing w:line="360" w:lineRule="auto"/>
              <w:rPr>
                <w:sz w:val="16"/>
                <w:szCs w:val="16"/>
              </w:rPr>
            </w:pPr>
            <w:r w:rsidRPr="002150A6">
              <w:rPr>
                <w:rFonts w:cs="Arial"/>
                <w:sz w:val="16"/>
                <w:szCs w:val="16"/>
              </w:rPr>
              <w:t>16 (16.5%)</w:t>
            </w:r>
          </w:p>
        </w:tc>
        <w:tc>
          <w:tcPr>
            <w:tcW w:w="806" w:type="dxa"/>
            <w:shd w:val="clear" w:color="auto" w:fill="FFFF99"/>
            <w:vAlign w:val="bottom"/>
          </w:tcPr>
          <w:p w14:paraId="53DDB42E" w14:textId="77777777" w:rsidR="0092444B" w:rsidRPr="002150A6" w:rsidRDefault="0092444B" w:rsidP="0092444B">
            <w:pPr>
              <w:spacing w:line="360" w:lineRule="auto"/>
              <w:rPr>
                <w:sz w:val="16"/>
                <w:szCs w:val="16"/>
              </w:rPr>
            </w:pPr>
            <w:r w:rsidRPr="002150A6">
              <w:rPr>
                <w:rFonts w:cs="Arial"/>
                <w:sz w:val="16"/>
                <w:szCs w:val="16"/>
              </w:rPr>
              <w:t>0.52</w:t>
            </w:r>
          </w:p>
        </w:tc>
        <w:tc>
          <w:tcPr>
            <w:tcW w:w="623" w:type="dxa"/>
            <w:shd w:val="clear" w:color="auto" w:fill="FFFF99"/>
            <w:vAlign w:val="bottom"/>
          </w:tcPr>
          <w:p w14:paraId="7B5624B8" w14:textId="77777777" w:rsidR="0092444B" w:rsidRPr="002150A6" w:rsidRDefault="0092444B" w:rsidP="0092444B">
            <w:pPr>
              <w:snapToGrid w:val="0"/>
              <w:spacing w:line="360" w:lineRule="auto"/>
              <w:rPr>
                <w:sz w:val="16"/>
                <w:szCs w:val="16"/>
              </w:rPr>
            </w:pPr>
            <w:r w:rsidRPr="002150A6">
              <w:rPr>
                <w:rFonts w:cs="Arial"/>
                <w:sz w:val="16"/>
                <w:szCs w:val="16"/>
              </w:rPr>
              <w:t>0.15</w:t>
            </w:r>
          </w:p>
        </w:tc>
        <w:tc>
          <w:tcPr>
            <w:tcW w:w="989" w:type="dxa"/>
            <w:shd w:val="clear" w:color="auto" w:fill="EAF1DD"/>
            <w:vAlign w:val="bottom"/>
          </w:tcPr>
          <w:p w14:paraId="32CBA925" w14:textId="77777777" w:rsidR="0092444B" w:rsidRPr="002150A6" w:rsidRDefault="0092444B" w:rsidP="0092444B">
            <w:pPr>
              <w:snapToGrid w:val="0"/>
              <w:spacing w:line="360" w:lineRule="auto"/>
              <w:rPr>
                <w:sz w:val="16"/>
                <w:szCs w:val="16"/>
              </w:rPr>
            </w:pPr>
            <w:r w:rsidRPr="002150A6">
              <w:rPr>
                <w:rFonts w:cs="Arial"/>
                <w:sz w:val="16"/>
                <w:szCs w:val="16"/>
              </w:rPr>
              <w:t>6 (26.1%)</w:t>
            </w:r>
          </w:p>
        </w:tc>
        <w:tc>
          <w:tcPr>
            <w:tcW w:w="807" w:type="dxa"/>
            <w:shd w:val="clear" w:color="auto" w:fill="EAF1DD"/>
            <w:vAlign w:val="bottom"/>
          </w:tcPr>
          <w:p w14:paraId="4A24C57C" w14:textId="77777777" w:rsidR="0092444B" w:rsidRPr="002150A6" w:rsidRDefault="0092444B" w:rsidP="0092444B">
            <w:pPr>
              <w:snapToGrid w:val="0"/>
              <w:spacing w:line="360" w:lineRule="auto"/>
              <w:rPr>
                <w:sz w:val="16"/>
                <w:szCs w:val="16"/>
              </w:rPr>
            </w:pPr>
            <w:r w:rsidRPr="002150A6">
              <w:rPr>
                <w:rFonts w:cs="Arial"/>
                <w:sz w:val="16"/>
                <w:szCs w:val="16"/>
              </w:rPr>
              <w:t>3 (3.6%)</w:t>
            </w:r>
          </w:p>
        </w:tc>
        <w:tc>
          <w:tcPr>
            <w:tcW w:w="807" w:type="dxa"/>
            <w:shd w:val="clear" w:color="auto" w:fill="EAF1DD"/>
            <w:vAlign w:val="bottom"/>
          </w:tcPr>
          <w:p w14:paraId="7FB9061A" w14:textId="77777777" w:rsidR="0092444B" w:rsidRPr="002150A6" w:rsidRDefault="0092444B" w:rsidP="0092444B">
            <w:pPr>
              <w:snapToGrid w:val="0"/>
              <w:spacing w:line="360" w:lineRule="auto"/>
              <w:rPr>
                <w:sz w:val="16"/>
                <w:szCs w:val="16"/>
              </w:rPr>
            </w:pPr>
            <w:r w:rsidRPr="002150A6">
              <w:rPr>
                <w:rFonts w:cs="Arial"/>
                <w:b/>
                <w:bCs/>
                <w:sz w:val="16"/>
                <w:szCs w:val="16"/>
              </w:rPr>
              <w:t>0.003</w:t>
            </w:r>
          </w:p>
        </w:tc>
        <w:tc>
          <w:tcPr>
            <w:tcW w:w="943" w:type="dxa"/>
            <w:shd w:val="clear" w:color="auto" w:fill="EAF1DD"/>
            <w:vAlign w:val="bottom"/>
          </w:tcPr>
          <w:p w14:paraId="782C0E66" w14:textId="77777777" w:rsidR="0092444B" w:rsidRPr="002150A6" w:rsidRDefault="0092444B" w:rsidP="0092444B">
            <w:pPr>
              <w:snapToGrid w:val="0"/>
              <w:spacing w:line="360" w:lineRule="auto"/>
              <w:rPr>
                <w:sz w:val="16"/>
                <w:szCs w:val="16"/>
              </w:rPr>
            </w:pPr>
            <w:r w:rsidRPr="002150A6">
              <w:rPr>
                <w:rFonts w:cs="Arial"/>
                <w:b/>
                <w:bCs/>
                <w:sz w:val="16"/>
                <w:szCs w:val="16"/>
              </w:rPr>
              <w:t>0.05</w:t>
            </w:r>
          </w:p>
        </w:tc>
      </w:tr>
      <w:tr w:rsidR="0092444B" w:rsidRPr="002150A6" w14:paraId="1FDEA99F" w14:textId="77777777" w:rsidTr="003C33E0">
        <w:trPr>
          <w:trHeight w:val="170"/>
        </w:trPr>
        <w:tc>
          <w:tcPr>
            <w:tcW w:w="2580" w:type="dxa"/>
            <w:shd w:val="clear" w:color="auto" w:fill="auto"/>
            <w:vAlign w:val="bottom"/>
          </w:tcPr>
          <w:p w14:paraId="7A8D73CE" w14:textId="77777777" w:rsidR="0092444B" w:rsidRPr="002150A6" w:rsidRDefault="0092444B" w:rsidP="0092444B">
            <w:pPr>
              <w:snapToGrid w:val="0"/>
              <w:spacing w:line="360" w:lineRule="auto"/>
              <w:rPr>
                <w:rFonts w:cs="Arial"/>
                <w:sz w:val="16"/>
                <w:szCs w:val="16"/>
              </w:rPr>
            </w:pPr>
          </w:p>
        </w:tc>
        <w:tc>
          <w:tcPr>
            <w:tcW w:w="961" w:type="dxa"/>
            <w:shd w:val="clear" w:color="auto" w:fill="auto"/>
            <w:vAlign w:val="bottom"/>
          </w:tcPr>
          <w:p w14:paraId="1FA0A96A" w14:textId="77777777" w:rsidR="0092444B" w:rsidRPr="002150A6" w:rsidRDefault="0092444B" w:rsidP="0092444B">
            <w:pPr>
              <w:spacing w:line="360" w:lineRule="auto"/>
              <w:rPr>
                <w:sz w:val="16"/>
                <w:szCs w:val="16"/>
              </w:rPr>
            </w:pPr>
            <w:r w:rsidRPr="002150A6">
              <w:rPr>
                <w:rFonts w:cs="Arial"/>
                <w:b/>
                <w:sz w:val="16"/>
                <w:szCs w:val="16"/>
              </w:rPr>
              <w:t>&gt;10.5</w:t>
            </w:r>
          </w:p>
        </w:tc>
        <w:tc>
          <w:tcPr>
            <w:tcW w:w="772" w:type="dxa"/>
            <w:shd w:val="clear" w:color="auto" w:fill="FFFF99"/>
            <w:vAlign w:val="bottom"/>
          </w:tcPr>
          <w:p w14:paraId="718FF97B" w14:textId="77777777" w:rsidR="0092444B" w:rsidRPr="002150A6" w:rsidRDefault="0092444B" w:rsidP="0092444B">
            <w:pPr>
              <w:spacing w:line="360" w:lineRule="auto"/>
              <w:rPr>
                <w:sz w:val="16"/>
                <w:szCs w:val="16"/>
              </w:rPr>
            </w:pPr>
            <w:r w:rsidRPr="002150A6">
              <w:rPr>
                <w:rFonts w:cs="Arial"/>
                <w:sz w:val="16"/>
                <w:szCs w:val="16"/>
              </w:rPr>
              <w:t>21 (91.3%)</w:t>
            </w:r>
          </w:p>
        </w:tc>
        <w:tc>
          <w:tcPr>
            <w:tcW w:w="807" w:type="dxa"/>
            <w:shd w:val="clear" w:color="auto" w:fill="FFFF99"/>
            <w:vAlign w:val="bottom"/>
          </w:tcPr>
          <w:p w14:paraId="3B62E9CE" w14:textId="77777777" w:rsidR="0092444B" w:rsidRPr="002150A6" w:rsidRDefault="0092444B" w:rsidP="0092444B">
            <w:pPr>
              <w:spacing w:line="360" w:lineRule="auto"/>
              <w:rPr>
                <w:sz w:val="16"/>
                <w:szCs w:val="16"/>
              </w:rPr>
            </w:pPr>
            <w:r w:rsidRPr="002150A6">
              <w:rPr>
                <w:rFonts w:cs="Arial"/>
                <w:sz w:val="16"/>
                <w:szCs w:val="16"/>
              </w:rPr>
              <w:t>79 (81.4%)</w:t>
            </w:r>
          </w:p>
        </w:tc>
        <w:tc>
          <w:tcPr>
            <w:tcW w:w="806" w:type="dxa"/>
            <w:shd w:val="clear" w:color="auto" w:fill="FFFF99"/>
            <w:vAlign w:val="bottom"/>
          </w:tcPr>
          <w:p w14:paraId="5CB06312"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75D57E34"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1A579AD6" w14:textId="77777777" w:rsidR="0092444B" w:rsidRPr="002150A6" w:rsidRDefault="0092444B" w:rsidP="0092444B">
            <w:pPr>
              <w:snapToGrid w:val="0"/>
              <w:spacing w:line="360" w:lineRule="auto"/>
              <w:rPr>
                <w:sz w:val="16"/>
                <w:szCs w:val="16"/>
              </w:rPr>
            </w:pPr>
            <w:r w:rsidRPr="002150A6">
              <w:rPr>
                <w:rFonts w:cs="Arial"/>
                <w:sz w:val="16"/>
                <w:szCs w:val="16"/>
              </w:rPr>
              <w:t>17 (73.9%)</w:t>
            </w:r>
          </w:p>
        </w:tc>
        <w:tc>
          <w:tcPr>
            <w:tcW w:w="807" w:type="dxa"/>
            <w:shd w:val="clear" w:color="auto" w:fill="EAF1DD"/>
            <w:vAlign w:val="bottom"/>
          </w:tcPr>
          <w:p w14:paraId="2DDBC6A8" w14:textId="77777777" w:rsidR="0092444B" w:rsidRPr="002150A6" w:rsidRDefault="0092444B" w:rsidP="0092444B">
            <w:pPr>
              <w:snapToGrid w:val="0"/>
              <w:spacing w:line="360" w:lineRule="auto"/>
              <w:rPr>
                <w:sz w:val="16"/>
                <w:szCs w:val="16"/>
              </w:rPr>
            </w:pPr>
            <w:r w:rsidRPr="002150A6">
              <w:rPr>
                <w:rFonts w:cs="Arial"/>
                <w:sz w:val="16"/>
                <w:szCs w:val="16"/>
              </w:rPr>
              <w:t>80 (95.2%)</w:t>
            </w:r>
          </w:p>
        </w:tc>
        <w:tc>
          <w:tcPr>
            <w:tcW w:w="807" w:type="dxa"/>
            <w:shd w:val="clear" w:color="auto" w:fill="EAF1DD"/>
            <w:vAlign w:val="bottom"/>
          </w:tcPr>
          <w:p w14:paraId="6360D65F"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150CF552" w14:textId="77777777" w:rsidR="0092444B" w:rsidRPr="002150A6" w:rsidRDefault="0092444B" w:rsidP="0092444B">
            <w:pPr>
              <w:snapToGrid w:val="0"/>
              <w:spacing w:line="360" w:lineRule="auto"/>
              <w:rPr>
                <w:rFonts w:cs="Arial"/>
                <w:sz w:val="16"/>
                <w:szCs w:val="16"/>
              </w:rPr>
            </w:pPr>
          </w:p>
        </w:tc>
      </w:tr>
      <w:tr w:rsidR="0092444B" w:rsidRPr="002150A6" w14:paraId="168A56EE" w14:textId="77777777" w:rsidTr="003C33E0">
        <w:trPr>
          <w:trHeight w:val="170"/>
        </w:trPr>
        <w:tc>
          <w:tcPr>
            <w:tcW w:w="2580" w:type="dxa"/>
            <w:shd w:val="clear" w:color="auto" w:fill="auto"/>
            <w:vAlign w:val="bottom"/>
          </w:tcPr>
          <w:p w14:paraId="0FD9B96F" w14:textId="77777777" w:rsidR="0092444B" w:rsidRPr="002150A6" w:rsidRDefault="0092444B" w:rsidP="0092444B">
            <w:pPr>
              <w:snapToGrid w:val="0"/>
              <w:spacing w:line="360" w:lineRule="auto"/>
              <w:rPr>
                <w:rFonts w:cs="Arial"/>
                <w:sz w:val="16"/>
                <w:szCs w:val="16"/>
              </w:rPr>
            </w:pPr>
          </w:p>
        </w:tc>
        <w:tc>
          <w:tcPr>
            <w:tcW w:w="961" w:type="dxa"/>
            <w:shd w:val="clear" w:color="auto" w:fill="auto"/>
            <w:vAlign w:val="bottom"/>
          </w:tcPr>
          <w:p w14:paraId="2EAB8A94" w14:textId="77777777" w:rsidR="0092444B" w:rsidRPr="002150A6" w:rsidRDefault="0092444B" w:rsidP="0092444B">
            <w:pPr>
              <w:snapToGrid w:val="0"/>
              <w:spacing w:line="360" w:lineRule="auto"/>
              <w:rPr>
                <w:rFonts w:cs="Arial"/>
                <w:b/>
                <w:sz w:val="16"/>
                <w:szCs w:val="16"/>
              </w:rPr>
            </w:pPr>
          </w:p>
        </w:tc>
        <w:tc>
          <w:tcPr>
            <w:tcW w:w="772" w:type="dxa"/>
            <w:shd w:val="clear" w:color="auto" w:fill="FFFF99"/>
            <w:vAlign w:val="bottom"/>
          </w:tcPr>
          <w:p w14:paraId="05F00C89" w14:textId="77777777" w:rsidR="0092444B" w:rsidRPr="002150A6" w:rsidRDefault="0092444B" w:rsidP="0092444B">
            <w:pPr>
              <w:snapToGrid w:val="0"/>
              <w:spacing w:line="360" w:lineRule="auto"/>
              <w:rPr>
                <w:rFonts w:cs="Arial"/>
                <w:b/>
                <w:sz w:val="16"/>
                <w:szCs w:val="16"/>
              </w:rPr>
            </w:pPr>
          </w:p>
        </w:tc>
        <w:tc>
          <w:tcPr>
            <w:tcW w:w="807" w:type="dxa"/>
            <w:shd w:val="clear" w:color="auto" w:fill="FFFF99"/>
            <w:vAlign w:val="bottom"/>
          </w:tcPr>
          <w:p w14:paraId="651DA328" w14:textId="77777777" w:rsidR="0092444B" w:rsidRPr="002150A6" w:rsidRDefault="0092444B" w:rsidP="0092444B">
            <w:pPr>
              <w:snapToGrid w:val="0"/>
              <w:spacing w:line="360" w:lineRule="auto"/>
              <w:rPr>
                <w:rFonts w:cs="Arial"/>
                <w:b/>
                <w:sz w:val="16"/>
                <w:szCs w:val="16"/>
              </w:rPr>
            </w:pPr>
          </w:p>
        </w:tc>
        <w:tc>
          <w:tcPr>
            <w:tcW w:w="806" w:type="dxa"/>
            <w:shd w:val="clear" w:color="auto" w:fill="FFFF99"/>
            <w:vAlign w:val="bottom"/>
          </w:tcPr>
          <w:p w14:paraId="3D0928FF"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237694F5"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173D3813"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229CE5CE"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7828CC73"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503855F5" w14:textId="77777777" w:rsidR="0092444B" w:rsidRPr="002150A6" w:rsidRDefault="0092444B" w:rsidP="0092444B">
            <w:pPr>
              <w:snapToGrid w:val="0"/>
              <w:spacing w:line="360" w:lineRule="auto"/>
              <w:rPr>
                <w:rFonts w:cs="Arial"/>
                <w:sz w:val="16"/>
                <w:szCs w:val="16"/>
              </w:rPr>
            </w:pPr>
          </w:p>
        </w:tc>
      </w:tr>
      <w:tr w:rsidR="0092444B" w:rsidRPr="002150A6" w14:paraId="1D24AA64" w14:textId="77777777" w:rsidTr="003C33E0">
        <w:trPr>
          <w:trHeight w:val="170"/>
        </w:trPr>
        <w:tc>
          <w:tcPr>
            <w:tcW w:w="2580" w:type="dxa"/>
            <w:shd w:val="clear" w:color="auto" w:fill="auto"/>
            <w:vAlign w:val="bottom"/>
          </w:tcPr>
          <w:p w14:paraId="54DDC4E6" w14:textId="77777777" w:rsidR="0092444B" w:rsidRPr="002150A6" w:rsidRDefault="0092444B" w:rsidP="0092444B">
            <w:pPr>
              <w:snapToGrid w:val="0"/>
              <w:spacing w:line="360" w:lineRule="auto"/>
              <w:rPr>
                <w:sz w:val="16"/>
                <w:szCs w:val="16"/>
              </w:rPr>
            </w:pPr>
            <w:r w:rsidRPr="002150A6">
              <w:rPr>
                <w:rFonts w:cs="Arial"/>
                <w:b/>
                <w:sz w:val="16"/>
                <w:szCs w:val="16"/>
              </w:rPr>
              <w:t>LDH/ULN</w:t>
            </w:r>
          </w:p>
        </w:tc>
        <w:tc>
          <w:tcPr>
            <w:tcW w:w="961" w:type="dxa"/>
            <w:shd w:val="clear" w:color="auto" w:fill="auto"/>
            <w:vAlign w:val="bottom"/>
          </w:tcPr>
          <w:p w14:paraId="5AD79607" w14:textId="77777777" w:rsidR="0092444B" w:rsidRPr="002150A6" w:rsidRDefault="0092444B" w:rsidP="0092444B">
            <w:pPr>
              <w:spacing w:line="360" w:lineRule="auto"/>
              <w:rPr>
                <w:sz w:val="16"/>
                <w:szCs w:val="16"/>
              </w:rPr>
            </w:pPr>
            <w:r w:rsidRPr="002150A6">
              <w:rPr>
                <w:rFonts w:cs="Arial"/>
                <w:b/>
                <w:sz w:val="16"/>
                <w:szCs w:val="16"/>
              </w:rPr>
              <w:t>&lt;1</w:t>
            </w:r>
          </w:p>
        </w:tc>
        <w:tc>
          <w:tcPr>
            <w:tcW w:w="772" w:type="dxa"/>
            <w:shd w:val="clear" w:color="auto" w:fill="FFFF99"/>
            <w:vAlign w:val="bottom"/>
          </w:tcPr>
          <w:p w14:paraId="1BA368A8" w14:textId="77777777" w:rsidR="0092444B" w:rsidRPr="002150A6" w:rsidRDefault="0092444B" w:rsidP="0092444B">
            <w:pPr>
              <w:spacing w:line="360" w:lineRule="auto"/>
              <w:rPr>
                <w:sz w:val="16"/>
                <w:szCs w:val="16"/>
              </w:rPr>
            </w:pPr>
            <w:r w:rsidRPr="002150A6">
              <w:rPr>
                <w:rFonts w:cs="Arial"/>
                <w:sz w:val="16"/>
                <w:szCs w:val="16"/>
              </w:rPr>
              <w:t>15 (65.2%)</w:t>
            </w:r>
          </w:p>
        </w:tc>
        <w:tc>
          <w:tcPr>
            <w:tcW w:w="807" w:type="dxa"/>
            <w:shd w:val="clear" w:color="auto" w:fill="FFFF99"/>
            <w:vAlign w:val="bottom"/>
          </w:tcPr>
          <w:p w14:paraId="66F2ADE6" w14:textId="77777777" w:rsidR="0092444B" w:rsidRPr="002150A6" w:rsidRDefault="0092444B" w:rsidP="0092444B">
            <w:pPr>
              <w:spacing w:line="360" w:lineRule="auto"/>
              <w:rPr>
                <w:sz w:val="16"/>
                <w:szCs w:val="16"/>
              </w:rPr>
            </w:pPr>
            <w:r w:rsidRPr="002150A6">
              <w:rPr>
                <w:rFonts w:cs="Arial"/>
                <w:sz w:val="16"/>
                <w:szCs w:val="16"/>
              </w:rPr>
              <w:t>63 (64.9%)</w:t>
            </w:r>
          </w:p>
        </w:tc>
        <w:tc>
          <w:tcPr>
            <w:tcW w:w="806" w:type="dxa"/>
            <w:shd w:val="clear" w:color="auto" w:fill="FFFF99"/>
            <w:vAlign w:val="bottom"/>
          </w:tcPr>
          <w:p w14:paraId="07064B97" w14:textId="77777777" w:rsidR="0092444B" w:rsidRPr="002150A6" w:rsidRDefault="0092444B" w:rsidP="0092444B">
            <w:pPr>
              <w:snapToGrid w:val="0"/>
              <w:spacing w:line="360" w:lineRule="auto"/>
              <w:rPr>
                <w:sz w:val="16"/>
                <w:szCs w:val="16"/>
              </w:rPr>
            </w:pPr>
            <w:r w:rsidRPr="002150A6">
              <w:rPr>
                <w:rFonts w:cs="Arial"/>
                <w:sz w:val="16"/>
                <w:szCs w:val="16"/>
              </w:rPr>
              <w:t>0.80</w:t>
            </w:r>
          </w:p>
        </w:tc>
        <w:tc>
          <w:tcPr>
            <w:tcW w:w="623" w:type="dxa"/>
            <w:shd w:val="clear" w:color="auto" w:fill="FFFF99"/>
            <w:vAlign w:val="bottom"/>
          </w:tcPr>
          <w:p w14:paraId="178E9D13" w14:textId="77777777" w:rsidR="0092444B" w:rsidRPr="002150A6" w:rsidRDefault="0092444B" w:rsidP="0092444B">
            <w:pPr>
              <w:snapToGrid w:val="0"/>
              <w:spacing w:line="360" w:lineRule="auto"/>
              <w:rPr>
                <w:sz w:val="16"/>
                <w:szCs w:val="16"/>
              </w:rPr>
            </w:pPr>
            <w:r w:rsidRPr="002150A6">
              <w:rPr>
                <w:rFonts w:cs="Arial"/>
                <w:sz w:val="16"/>
                <w:szCs w:val="16"/>
              </w:rPr>
              <w:t>0.14</w:t>
            </w:r>
          </w:p>
        </w:tc>
        <w:tc>
          <w:tcPr>
            <w:tcW w:w="989" w:type="dxa"/>
            <w:shd w:val="clear" w:color="auto" w:fill="EAF1DD"/>
            <w:vAlign w:val="bottom"/>
          </w:tcPr>
          <w:p w14:paraId="552CA4BD" w14:textId="77777777" w:rsidR="0092444B" w:rsidRPr="002150A6" w:rsidRDefault="0092444B" w:rsidP="0092444B">
            <w:pPr>
              <w:snapToGrid w:val="0"/>
              <w:spacing w:line="360" w:lineRule="auto"/>
              <w:rPr>
                <w:sz w:val="16"/>
                <w:szCs w:val="16"/>
              </w:rPr>
            </w:pPr>
            <w:r w:rsidRPr="002150A6">
              <w:rPr>
                <w:rFonts w:cs="Arial"/>
                <w:sz w:val="16"/>
                <w:szCs w:val="16"/>
              </w:rPr>
              <w:t>12 (52.2%)</w:t>
            </w:r>
          </w:p>
        </w:tc>
        <w:tc>
          <w:tcPr>
            <w:tcW w:w="807" w:type="dxa"/>
            <w:shd w:val="clear" w:color="auto" w:fill="EAF1DD"/>
            <w:vAlign w:val="bottom"/>
          </w:tcPr>
          <w:p w14:paraId="2CB8C166" w14:textId="77777777" w:rsidR="0092444B" w:rsidRPr="002150A6" w:rsidRDefault="0092444B" w:rsidP="0092444B">
            <w:pPr>
              <w:snapToGrid w:val="0"/>
              <w:spacing w:line="360" w:lineRule="auto"/>
              <w:rPr>
                <w:sz w:val="16"/>
                <w:szCs w:val="16"/>
              </w:rPr>
            </w:pPr>
            <w:r w:rsidRPr="002150A6">
              <w:rPr>
                <w:rFonts w:cs="Arial"/>
                <w:sz w:val="16"/>
                <w:szCs w:val="16"/>
              </w:rPr>
              <w:t>55 (65.5%)</w:t>
            </w:r>
          </w:p>
        </w:tc>
        <w:tc>
          <w:tcPr>
            <w:tcW w:w="807" w:type="dxa"/>
            <w:shd w:val="clear" w:color="auto" w:fill="EAF1DD"/>
            <w:vAlign w:val="bottom"/>
          </w:tcPr>
          <w:p w14:paraId="46E03E9F" w14:textId="77777777" w:rsidR="0092444B" w:rsidRPr="002150A6" w:rsidRDefault="0092444B" w:rsidP="0092444B">
            <w:pPr>
              <w:snapToGrid w:val="0"/>
              <w:spacing w:line="360" w:lineRule="auto"/>
              <w:rPr>
                <w:sz w:val="16"/>
                <w:szCs w:val="16"/>
              </w:rPr>
            </w:pPr>
            <w:r w:rsidRPr="002150A6">
              <w:rPr>
                <w:rFonts w:cs="Arial"/>
                <w:sz w:val="16"/>
                <w:szCs w:val="16"/>
              </w:rPr>
              <w:t>0.38</w:t>
            </w:r>
          </w:p>
        </w:tc>
        <w:tc>
          <w:tcPr>
            <w:tcW w:w="943" w:type="dxa"/>
            <w:shd w:val="clear" w:color="auto" w:fill="EAF1DD"/>
            <w:vAlign w:val="bottom"/>
          </w:tcPr>
          <w:p w14:paraId="23CF2810" w14:textId="77777777" w:rsidR="0092444B" w:rsidRPr="002150A6" w:rsidRDefault="0092444B" w:rsidP="0092444B">
            <w:pPr>
              <w:snapToGrid w:val="0"/>
              <w:spacing w:line="360" w:lineRule="auto"/>
              <w:rPr>
                <w:sz w:val="16"/>
                <w:szCs w:val="16"/>
              </w:rPr>
            </w:pPr>
            <w:r w:rsidRPr="002150A6">
              <w:rPr>
                <w:rFonts w:cs="Arial"/>
                <w:sz w:val="16"/>
                <w:szCs w:val="16"/>
              </w:rPr>
              <w:t>0.93</w:t>
            </w:r>
          </w:p>
        </w:tc>
      </w:tr>
      <w:tr w:rsidR="0092444B" w:rsidRPr="002150A6" w14:paraId="0A12DFC5" w14:textId="77777777" w:rsidTr="003C33E0">
        <w:trPr>
          <w:trHeight w:val="170"/>
        </w:trPr>
        <w:tc>
          <w:tcPr>
            <w:tcW w:w="2580" w:type="dxa"/>
            <w:shd w:val="clear" w:color="auto" w:fill="auto"/>
            <w:vAlign w:val="bottom"/>
          </w:tcPr>
          <w:p w14:paraId="18270FA1" w14:textId="77777777" w:rsidR="0092444B" w:rsidRPr="002150A6" w:rsidRDefault="0092444B" w:rsidP="0092444B">
            <w:pPr>
              <w:snapToGrid w:val="0"/>
              <w:spacing w:line="360" w:lineRule="auto"/>
              <w:rPr>
                <w:rFonts w:cs="Arial"/>
                <w:sz w:val="16"/>
                <w:szCs w:val="16"/>
              </w:rPr>
            </w:pPr>
          </w:p>
        </w:tc>
        <w:tc>
          <w:tcPr>
            <w:tcW w:w="961" w:type="dxa"/>
            <w:shd w:val="clear" w:color="auto" w:fill="auto"/>
            <w:vAlign w:val="bottom"/>
          </w:tcPr>
          <w:p w14:paraId="2D8F4E62" w14:textId="77777777" w:rsidR="0092444B" w:rsidRPr="002150A6" w:rsidRDefault="0092444B" w:rsidP="0092444B">
            <w:pPr>
              <w:spacing w:line="360" w:lineRule="auto"/>
              <w:rPr>
                <w:sz w:val="16"/>
                <w:szCs w:val="16"/>
              </w:rPr>
            </w:pPr>
            <w:r w:rsidRPr="002150A6">
              <w:rPr>
                <w:rFonts w:cs="Arial"/>
                <w:b/>
                <w:sz w:val="16"/>
                <w:szCs w:val="16"/>
              </w:rPr>
              <w:t>&gt;1</w:t>
            </w:r>
          </w:p>
        </w:tc>
        <w:tc>
          <w:tcPr>
            <w:tcW w:w="772" w:type="dxa"/>
            <w:shd w:val="clear" w:color="auto" w:fill="FFFF99"/>
            <w:vAlign w:val="bottom"/>
          </w:tcPr>
          <w:p w14:paraId="6DBED699" w14:textId="77777777" w:rsidR="0092444B" w:rsidRPr="002150A6" w:rsidRDefault="0092444B" w:rsidP="0092444B">
            <w:pPr>
              <w:spacing w:line="360" w:lineRule="auto"/>
              <w:rPr>
                <w:sz w:val="16"/>
                <w:szCs w:val="16"/>
              </w:rPr>
            </w:pPr>
            <w:r w:rsidRPr="002150A6">
              <w:rPr>
                <w:rFonts w:cs="Arial"/>
                <w:sz w:val="16"/>
                <w:szCs w:val="16"/>
              </w:rPr>
              <w:t>6 (26.1%)</w:t>
            </w:r>
          </w:p>
        </w:tc>
        <w:tc>
          <w:tcPr>
            <w:tcW w:w="807" w:type="dxa"/>
            <w:shd w:val="clear" w:color="auto" w:fill="FFFF99"/>
            <w:vAlign w:val="bottom"/>
          </w:tcPr>
          <w:p w14:paraId="4D3B92FC" w14:textId="77777777" w:rsidR="0092444B" w:rsidRPr="002150A6" w:rsidRDefault="0092444B" w:rsidP="0092444B">
            <w:pPr>
              <w:spacing w:line="360" w:lineRule="auto"/>
              <w:rPr>
                <w:sz w:val="16"/>
                <w:szCs w:val="16"/>
              </w:rPr>
            </w:pPr>
            <w:r w:rsidRPr="002150A6">
              <w:rPr>
                <w:rFonts w:cs="Arial"/>
                <w:sz w:val="16"/>
                <w:szCs w:val="16"/>
              </w:rPr>
              <w:t>31 (31.9%)</w:t>
            </w:r>
          </w:p>
        </w:tc>
        <w:tc>
          <w:tcPr>
            <w:tcW w:w="806" w:type="dxa"/>
            <w:shd w:val="clear" w:color="auto" w:fill="FFFF99"/>
            <w:vAlign w:val="bottom"/>
          </w:tcPr>
          <w:p w14:paraId="01829A81"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0A6DE8E2"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358BEB6A" w14:textId="77777777" w:rsidR="0092444B" w:rsidRPr="002150A6" w:rsidRDefault="0092444B" w:rsidP="0092444B">
            <w:pPr>
              <w:snapToGrid w:val="0"/>
              <w:spacing w:line="360" w:lineRule="auto"/>
              <w:rPr>
                <w:sz w:val="16"/>
                <w:szCs w:val="16"/>
              </w:rPr>
            </w:pPr>
            <w:r w:rsidRPr="002150A6">
              <w:rPr>
                <w:rFonts w:cs="Arial"/>
                <w:sz w:val="16"/>
                <w:szCs w:val="16"/>
              </w:rPr>
              <w:t>7 (30.4%)</w:t>
            </w:r>
          </w:p>
        </w:tc>
        <w:tc>
          <w:tcPr>
            <w:tcW w:w="807" w:type="dxa"/>
            <w:shd w:val="clear" w:color="auto" w:fill="EAF1DD"/>
            <w:vAlign w:val="bottom"/>
          </w:tcPr>
          <w:p w14:paraId="53D30129" w14:textId="77777777" w:rsidR="0092444B" w:rsidRPr="002150A6" w:rsidRDefault="0092444B" w:rsidP="0092444B">
            <w:pPr>
              <w:snapToGrid w:val="0"/>
              <w:spacing w:line="360" w:lineRule="auto"/>
              <w:rPr>
                <w:sz w:val="16"/>
                <w:szCs w:val="16"/>
              </w:rPr>
            </w:pPr>
            <w:r w:rsidRPr="002150A6">
              <w:rPr>
                <w:rFonts w:cs="Arial"/>
                <w:sz w:val="16"/>
                <w:szCs w:val="16"/>
              </w:rPr>
              <w:t>18 (21.4%)</w:t>
            </w:r>
          </w:p>
        </w:tc>
        <w:tc>
          <w:tcPr>
            <w:tcW w:w="807" w:type="dxa"/>
            <w:shd w:val="clear" w:color="auto" w:fill="EAF1DD"/>
            <w:vAlign w:val="bottom"/>
          </w:tcPr>
          <w:p w14:paraId="60E0542A"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1909BA09" w14:textId="77777777" w:rsidR="0092444B" w:rsidRPr="002150A6" w:rsidRDefault="0092444B" w:rsidP="0092444B">
            <w:pPr>
              <w:snapToGrid w:val="0"/>
              <w:spacing w:line="360" w:lineRule="auto"/>
              <w:rPr>
                <w:rFonts w:cs="Arial"/>
                <w:sz w:val="16"/>
                <w:szCs w:val="16"/>
              </w:rPr>
            </w:pPr>
          </w:p>
        </w:tc>
      </w:tr>
      <w:tr w:rsidR="0092444B" w:rsidRPr="002150A6" w14:paraId="277E4B2A" w14:textId="77777777" w:rsidTr="003C33E0">
        <w:trPr>
          <w:trHeight w:val="170"/>
        </w:trPr>
        <w:tc>
          <w:tcPr>
            <w:tcW w:w="2580" w:type="dxa"/>
            <w:shd w:val="clear" w:color="auto" w:fill="auto"/>
            <w:vAlign w:val="bottom"/>
          </w:tcPr>
          <w:p w14:paraId="211241CB" w14:textId="77777777" w:rsidR="0092444B" w:rsidRPr="002150A6" w:rsidRDefault="0092444B" w:rsidP="0092444B">
            <w:pPr>
              <w:snapToGrid w:val="0"/>
              <w:spacing w:line="360" w:lineRule="auto"/>
              <w:rPr>
                <w:rFonts w:cs="Arial"/>
                <w:sz w:val="16"/>
                <w:szCs w:val="16"/>
              </w:rPr>
            </w:pPr>
          </w:p>
        </w:tc>
        <w:tc>
          <w:tcPr>
            <w:tcW w:w="961" w:type="dxa"/>
            <w:shd w:val="clear" w:color="auto" w:fill="auto"/>
            <w:vAlign w:val="bottom"/>
          </w:tcPr>
          <w:p w14:paraId="5472DEEA" w14:textId="77777777" w:rsidR="0092444B" w:rsidRPr="002150A6" w:rsidRDefault="0092444B" w:rsidP="0092444B">
            <w:pPr>
              <w:snapToGrid w:val="0"/>
              <w:spacing w:line="360" w:lineRule="auto"/>
              <w:rPr>
                <w:rFonts w:cs="Arial"/>
                <w:b/>
                <w:sz w:val="16"/>
                <w:szCs w:val="16"/>
              </w:rPr>
            </w:pPr>
          </w:p>
        </w:tc>
        <w:tc>
          <w:tcPr>
            <w:tcW w:w="772" w:type="dxa"/>
            <w:shd w:val="clear" w:color="auto" w:fill="FFFF99"/>
            <w:vAlign w:val="bottom"/>
          </w:tcPr>
          <w:p w14:paraId="55DE8C80" w14:textId="77777777" w:rsidR="0092444B" w:rsidRPr="002150A6" w:rsidRDefault="0092444B" w:rsidP="0092444B">
            <w:pPr>
              <w:snapToGrid w:val="0"/>
              <w:spacing w:line="360" w:lineRule="auto"/>
              <w:rPr>
                <w:rFonts w:cs="Arial"/>
                <w:b/>
                <w:sz w:val="16"/>
                <w:szCs w:val="16"/>
              </w:rPr>
            </w:pPr>
          </w:p>
        </w:tc>
        <w:tc>
          <w:tcPr>
            <w:tcW w:w="807" w:type="dxa"/>
            <w:shd w:val="clear" w:color="auto" w:fill="FFFF99"/>
            <w:vAlign w:val="bottom"/>
          </w:tcPr>
          <w:p w14:paraId="55C0EE01" w14:textId="77777777" w:rsidR="0092444B" w:rsidRPr="002150A6" w:rsidRDefault="0092444B" w:rsidP="0092444B">
            <w:pPr>
              <w:snapToGrid w:val="0"/>
              <w:spacing w:line="360" w:lineRule="auto"/>
              <w:rPr>
                <w:rFonts w:cs="Arial"/>
                <w:b/>
                <w:sz w:val="16"/>
                <w:szCs w:val="16"/>
              </w:rPr>
            </w:pPr>
          </w:p>
        </w:tc>
        <w:tc>
          <w:tcPr>
            <w:tcW w:w="806" w:type="dxa"/>
            <w:shd w:val="clear" w:color="auto" w:fill="FFFF99"/>
            <w:vAlign w:val="bottom"/>
          </w:tcPr>
          <w:p w14:paraId="65777E98"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34406C14"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267F1375"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741A4153"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2E48F47B"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3FD7D8BE" w14:textId="77777777" w:rsidR="0092444B" w:rsidRPr="002150A6" w:rsidRDefault="0092444B" w:rsidP="0092444B">
            <w:pPr>
              <w:snapToGrid w:val="0"/>
              <w:spacing w:line="360" w:lineRule="auto"/>
              <w:rPr>
                <w:rFonts w:cs="Arial"/>
                <w:sz w:val="16"/>
                <w:szCs w:val="16"/>
              </w:rPr>
            </w:pPr>
          </w:p>
        </w:tc>
      </w:tr>
      <w:tr w:rsidR="0092444B" w:rsidRPr="002150A6" w14:paraId="406E37C2" w14:textId="77777777" w:rsidTr="003C33E0">
        <w:trPr>
          <w:trHeight w:val="170"/>
        </w:trPr>
        <w:tc>
          <w:tcPr>
            <w:tcW w:w="2580" w:type="dxa"/>
            <w:shd w:val="clear" w:color="auto" w:fill="auto"/>
            <w:vAlign w:val="bottom"/>
          </w:tcPr>
          <w:p w14:paraId="3D58FCF3" w14:textId="77777777" w:rsidR="0092444B" w:rsidRPr="002150A6" w:rsidRDefault="0092444B" w:rsidP="0092444B">
            <w:pPr>
              <w:snapToGrid w:val="0"/>
              <w:spacing w:line="360" w:lineRule="auto"/>
              <w:rPr>
                <w:sz w:val="16"/>
                <w:szCs w:val="16"/>
              </w:rPr>
            </w:pPr>
            <w:r w:rsidRPr="002150A6">
              <w:rPr>
                <w:rFonts w:cs="Arial"/>
                <w:b/>
                <w:sz w:val="16"/>
                <w:szCs w:val="16"/>
              </w:rPr>
              <w:t>ESR (mm/h)</w:t>
            </w:r>
          </w:p>
        </w:tc>
        <w:tc>
          <w:tcPr>
            <w:tcW w:w="961" w:type="dxa"/>
            <w:shd w:val="clear" w:color="auto" w:fill="auto"/>
            <w:vAlign w:val="bottom"/>
          </w:tcPr>
          <w:p w14:paraId="19ECD4B1" w14:textId="77777777" w:rsidR="0092444B" w:rsidRPr="002150A6" w:rsidRDefault="0092444B" w:rsidP="0092444B">
            <w:pPr>
              <w:spacing w:line="360" w:lineRule="auto"/>
              <w:rPr>
                <w:sz w:val="16"/>
                <w:szCs w:val="16"/>
              </w:rPr>
            </w:pPr>
            <w:r w:rsidRPr="002150A6">
              <w:rPr>
                <w:rFonts w:cs="Arial"/>
                <w:b/>
                <w:sz w:val="16"/>
                <w:szCs w:val="16"/>
              </w:rPr>
              <w:t>&lt;50</w:t>
            </w:r>
          </w:p>
        </w:tc>
        <w:tc>
          <w:tcPr>
            <w:tcW w:w="772" w:type="dxa"/>
            <w:shd w:val="clear" w:color="auto" w:fill="FFFF99"/>
            <w:vAlign w:val="bottom"/>
          </w:tcPr>
          <w:p w14:paraId="2DA838AF" w14:textId="77777777" w:rsidR="0092444B" w:rsidRPr="002150A6" w:rsidRDefault="0092444B" w:rsidP="0092444B">
            <w:pPr>
              <w:spacing w:line="360" w:lineRule="auto"/>
              <w:rPr>
                <w:sz w:val="16"/>
                <w:szCs w:val="16"/>
              </w:rPr>
            </w:pPr>
            <w:r w:rsidRPr="002150A6">
              <w:rPr>
                <w:rFonts w:cs="Arial"/>
                <w:sz w:val="16"/>
                <w:szCs w:val="16"/>
              </w:rPr>
              <w:t>5 (21.7%)</w:t>
            </w:r>
          </w:p>
        </w:tc>
        <w:tc>
          <w:tcPr>
            <w:tcW w:w="807" w:type="dxa"/>
            <w:shd w:val="clear" w:color="auto" w:fill="FFFF99"/>
            <w:vAlign w:val="bottom"/>
          </w:tcPr>
          <w:p w14:paraId="299355C3" w14:textId="77777777" w:rsidR="0092444B" w:rsidRPr="002150A6" w:rsidRDefault="0092444B" w:rsidP="0092444B">
            <w:pPr>
              <w:spacing w:line="360" w:lineRule="auto"/>
              <w:rPr>
                <w:sz w:val="16"/>
                <w:szCs w:val="16"/>
              </w:rPr>
            </w:pPr>
            <w:r w:rsidRPr="002150A6">
              <w:rPr>
                <w:rFonts w:cs="Arial"/>
                <w:sz w:val="16"/>
                <w:szCs w:val="16"/>
              </w:rPr>
              <w:t>46 (47.4%)</w:t>
            </w:r>
          </w:p>
        </w:tc>
        <w:tc>
          <w:tcPr>
            <w:tcW w:w="806" w:type="dxa"/>
            <w:shd w:val="clear" w:color="auto" w:fill="FFFF99"/>
            <w:vAlign w:val="bottom"/>
          </w:tcPr>
          <w:p w14:paraId="144DD88F" w14:textId="77777777" w:rsidR="0092444B" w:rsidRPr="002150A6" w:rsidRDefault="0092444B" w:rsidP="0092444B">
            <w:pPr>
              <w:snapToGrid w:val="0"/>
              <w:spacing w:line="360" w:lineRule="auto"/>
              <w:rPr>
                <w:sz w:val="16"/>
                <w:szCs w:val="16"/>
              </w:rPr>
            </w:pPr>
            <w:r w:rsidRPr="002150A6">
              <w:rPr>
                <w:rFonts w:cs="Arial"/>
                <w:b/>
                <w:bCs/>
                <w:sz w:val="16"/>
                <w:szCs w:val="16"/>
              </w:rPr>
              <w:t>0.03</w:t>
            </w:r>
          </w:p>
        </w:tc>
        <w:tc>
          <w:tcPr>
            <w:tcW w:w="623" w:type="dxa"/>
            <w:shd w:val="clear" w:color="auto" w:fill="FFFF99"/>
            <w:vAlign w:val="bottom"/>
          </w:tcPr>
          <w:p w14:paraId="09799AB4" w14:textId="77777777" w:rsidR="0092444B" w:rsidRPr="002150A6" w:rsidRDefault="0092444B" w:rsidP="0092444B">
            <w:pPr>
              <w:snapToGrid w:val="0"/>
              <w:spacing w:line="360" w:lineRule="auto"/>
              <w:rPr>
                <w:sz w:val="16"/>
                <w:szCs w:val="16"/>
              </w:rPr>
            </w:pPr>
            <w:r w:rsidRPr="002150A6">
              <w:rPr>
                <w:rFonts w:cs="Arial"/>
                <w:sz w:val="16"/>
                <w:szCs w:val="16"/>
              </w:rPr>
              <w:t>0.21</w:t>
            </w:r>
          </w:p>
        </w:tc>
        <w:tc>
          <w:tcPr>
            <w:tcW w:w="989" w:type="dxa"/>
            <w:shd w:val="clear" w:color="auto" w:fill="EAF1DD"/>
            <w:vAlign w:val="bottom"/>
          </w:tcPr>
          <w:p w14:paraId="19309A13" w14:textId="77777777" w:rsidR="0092444B" w:rsidRPr="002150A6" w:rsidRDefault="0092444B" w:rsidP="0092444B">
            <w:pPr>
              <w:snapToGrid w:val="0"/>
              <w:spacing w:line="360" w:lineRule="auto"/>
              <w:rPr>
                <w:sz w:val="16"/>
                <w:szCs w:val="16"/>
              </w:rPr>
            </w:pPr>
            <w:r w:rsidRPr="002150A6">
              <w:rPr>
                <w:rFonts w:cs="Arial"/>
                <w:sz w:val="16"/>
                <w:szCs w:val="16"/>
              </w:rPr>
              <w:t>13 (56.5%)</w:t>
            </w:r>
          </w:p>
        </w:tc>
        <w:tc>
          <w:tcPr>
            <w:tcW w:w="807" w:type="dxa"/>
            <w:shd w:val="clear" w:color="auto" w:fill="EAF1DD"/>
            <w:vAlign w:val="bottom"/>
          </w:tcPr>
          <w:p w14:paraId="78938498" w14:textId="77777777" w:rsidR="0092444B" w:rsidRPr="002150A6" w:rsidRDefault="0092444B" w:rsidP="0092444B">
            <w:pPr>
              <w:snapToGrid w:val="0"/>
              <w:spacing w:line="360" w:lineRule="auto"/>
              <w:rPr>
                <w:sz w:val="16"/>
                <w:szCs w:val="16"/>
              </w:rPr>
            </w:pPr>
            <w:r w:rsidRPr="002150A6">
              <w:rPr>
                <w:rFonts w:cs="Arial"/>
                <w:sz w:val="16"/>
                <w:szCs w:val="16"/>
              </w:rPr>
              <w:t>49 (58.3%)</w:t>
            </w:r>
          </w:p>
        </w:tc>
        <w:tc>
          <w:tcPr>
            <w:tcW w:w="807" w:type="dxa"/>
            <w:shd w:val="clear" w:color="auto" w:fill="EAF1DD"/>
            <w:vAlign w:val="bottom"/>
          </w:tcPr>
          <w:p w14:paraId="4E52B62D" w14:textId="77777777" w:rsidR="0092444B" w:rsidRPr="002150A6" w:rsidRDefault="0092444B" w:rsidP="0092444B">
            <w:pPr>
              <w:snapToGrid w:val="0"/>
              <w:spacing w:line="360" w:lineRule="auto"/>
              <w:rPr>
                <w:sz w:val="16"/>
                <w:szCs w:val="16"/>
              </w:rPr>
            </w:pPr>
            <w:r w:rsidRPr="002150A6">
              <w:rPr>
                <w:rFonts w:cs="Arial"/>
                <w:sz w:val="16"/>
                <w:szCs w:val="16"/>
              </w:rPr>
              <w:t>0.59</w:t>
            </w:r>
          </w:p>
        </w:tc>
        <w:tc>
          <w:tcPr>
            <w:tcW w:w="943" w:type="dxa"/>
            <w:shd w:val="clear" w:color="auto" w:fill="EAF1DD"/>
            <w:vAlign w:val="bottom"/>
          </w:tcPr>
          <w:p w14:paraId="5623B908" w14:textId="77777777" w:rsidR="0092444B" w:rsidRPr="002150A6" w:rsidRDefault="0092444B" w:rsidP="0092444B">
            <w:pPr>
              <w:snapToGrid w:val="0"/>
              <w:spacing w:line="360" w:lineRule="auto"/>
              <w:rPr>
                <w:sz w:val="16"/>
                <w:szCs w:val="16"/>
              </w:rPr>
            </w:pPr>
            <w:r w:rsidRPr="002150A6">
              <w:rPr>
                <w:rFonts w:cs="Arial"/>
                <w:sz w:val="16"/>
                <w:szCs w:val="16"/>
              </w:rPr>
              <w:t>0.51</w:t>
            </w:r>
          </w:p>
        </w:tc>
      </w:tr>
      <w:tr w:rsidR="0092444B" w:rsidRPr="002150A6" w14:paraId="00E14398" w14:textId="77777777" w:rsidTr="003C33E0">
        <w:trPr>
          <w:trHeight w:val="170"/>
        </w:trPr>
        <w:tc>
          <w:tcPr>
            <w:tcW w:w="2580" w:type="dxa"/>
            <w:shd w:val="clear" w:color="auto" w:fill="auto"/>
            <w:vAlign w:val="bottom"/>
          </w:tcPr>
          <w:p w14:paraId="11A3C069" w14:textId="77777777" w:rsidR="0092444B" w:rsidRPr="002150A6" w:rsidRDefault="0092444B" w:rsidP="0092444B">
            <w:pPr>
              <w:snapToGrid w:val="0"/>
              <w:spacing w:line="360" w:lineRule="auto"/>
              <w:rPr>
                <w:rFonts w:cs="Arial"/>
                <w:sz w:val="16"/>
                <w:szCs w:val="16"/>
              </w:rPr>
            </w:pPr>
          </w:p>
        </w:tc>
        <w:tc>
          <w:tcPr>
            <w:tcW w:w="961" w:type="dxa"/>
            <w:shd w:val="clear" w:color="auto" w:fill="auto"/>
            <w:vAlign w:val="bottom"/>
          </w:tcPr>
          <w:p w14:paraId="5219323E" w14:textId="77777777" w:rsidR="0092444B" w:rsidRPr="002150A6" w:rsidRDefault="0092444B" w:rsidP="0092444B">
            <w:pPr>
              <w:spacing w:line="360" w:lineRule="auto"/>
              <w:rPr>
                <w:sz w:val="16"/>
                <w:szCs w:val="16"/>
              </w:rPr>
            </w:pPr>
            <w:r w:rsidRPr="002150A6">
              <w:rPr>
                <w:rFonts w:cs="Arial"/>
                <w:b/>
                <w:sz w:val="16"/>
                <w:szCs w:val="16"/>
              </w:rPr>
              <w:t>&gt;50</w:t>
            </w:r>
          </w:p>
        </w:tc>
        <w:tc>
          <w:tcPr>
            <w:tcW w:w="772" w:type="dxa"/>
            <w:shd w:val="clear" w:color="auto" w:fill="FFFF99"/>
            <w:vAlign w:val="bottom"/>
          </w:tcPr>
          <w:p w14:paraId="2BA953E9" w14:textId="77777777" w:rsidR="0092444B" w:rsidRPr="002150A6" w:rsidRDefault="0092444B" w:rsidP="0092444B">
            <w:pPr>
              <w:spacing w:line="360" w:lineRule="auto"/>
              <w:rPr>
                <w:sz w:val="16"/>
                <w:szCs w:val="16"/>
              </w:rPr>
            </w:pPr>
            <w:r w:rsidRPr="002150A6">
              <w:rPr>
                <w:rFonts w:cs="Arial"/>
                <w:sz w:val="16"/>
                <w:szCs w:val="16"/>
              </w:rPr>
              <w:t>17 (73.9%)</w:t>
            </w:r>
          </w:p>
        </w:tc>
        <w:tc>
          <w:tcPr>
            <w:tcW w:w="807" w:type="dxa"/>
            <w:shd w:val="clear" w:color="auto" w:fill="FFFF99"/>
            <w:vAlign w:val="bottom"/>
          </w:tcPr>
          <w:p w14:paraId="1A04CDE4" w14:textId="77777777" w:rsidR="0092444B" w:rsidRPr="002150A6" w:rsidRDefault="0092444B" w:rsidP="0092444B">
            <w:pPr>
              <w:spacing w:line="360" w:lineRule="auto"/>
              <w:rPr>
                <w:sz w:val="16"/>
                <w:szCs w:val="16"/>
              </w:rPr>
            </w:pPr>
            <w:r w:rsidRPr="002150A6">
              <w:rPr>
                <w:rFonts w:cs="Arial"/>
                <w:sz w:val="16"/>
                <w:szCs w:val="16"/>
              </w:rPr>
              <w:t>46 (47.4%)</w:t>
            </w:r>
          </w:p>
        </w:tc>
        <w:tc>
          <w:tcPr>
            <w:tcW w:w="806" w:type="dxa"/>
            <w:shd w:val="clear" w:color="auto" w:fill="FFFF99"/>
            <w:vAlign w:val="bottom"/>
          </w:tcPr>
          <w:p w14:paraId="455B58CD"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5C6A9A6B"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00B2F4EF" w14:textId="77777777" w:rsidR="0092444B" w:rsidRPr="002150A6" w:rsidRDefault="0092444B" w:rsidP="0092444B">
            <w:pPr>
              <w:snapToGrid w:val="0"/>
              <w:spacing w:line="360" w:lineRule="auto"/>
              <w:rPr>
                <w:sz w:val="16"/>
                <w:szCs w:val="16"/>
              </w:rPr>
            </w:pPr>
            <w:r w:rsidRPr="002150A6">
              <w:rPr>
                <w:rFonts w:cs="Arial"/>
                <w:sz w:val="16"/>
                <w:szCs w:val="16"/>
              </w:rPr>
              <w:t>8 (34.8%)</w:t>
            </w:r>
          </w:p>
        </w:tc>
        <w:tc>
          <w:tcPr>
            <w:tcW w:w="807" w:type="dxa"/>
            <w:shd w:val="clear" w:color="auto" w:fill="EAF1DD"/>
            <w:vAlign w:val="bottom"/>
          </w:tcPr>
          <w:p w14:paraId="6C6B242D" w14:textId="77777777" w:rsidR="0092444B" w:rsidRPr="002150A6" w:rsidRDefault="0092444B" w:rsidP="0092444B">
            <w:pPr>
              <w:snapToGrid w:val="0"/>
              <w:spacing w:line="360" w:lineRule="auto"/>
              <w:rPr>
                <w:sz w:val="16"/>
                <w:szCs w:val="16"/>
              </w:rPr>
            </w:pPr>
            <w:r w:rsidRPr="002150A6">
              <w:rPr>
                <w:rFonts w:cs="Arial"/>
                <w:sz w:val="16"/>
                <w:szCs w:val="16"/>
              </w:rPr>
              <w:t>21 (25.0%)</w:t>
            </w:r>
          </w:p>
        </w:tc>
        <w:tc>
          <w:tcPr>
            <w:tcW w:w="807" w:type="dxa"/>
            <w:shd w:val="clear" w:color="auto" w:fill="EAF1DD"/>
            <w:vAlign w:val="bottom"/>
          </w:tcPr>
          <w:p w14:paraId="6557CAC2"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740A55F5" w14:textId="77777777" w:rsidR="0092444B" w:rsidRPr="002150A6" w:rsidRDefault="0092444B" w:rsidP="0092444B">
            <w:pPr>
              <w:snapToGrid w:val="0"/>
              <w:spacing w:line="360" w:lineRule="auto"/>
              <w:rPr>
                <w:rFonts w:cs="Arial"/>
                <w:sz w:val="16"/>
                <w:szCs w:val="16"/>
              </w:rPr>
            </w:pPr>
          </w:p>
        </w:tc>
      </w:tr>
      <w:tr w:rsidR="0092444B" w:rsidRPr="002150A6" w14:paraId="3102DD86" w14:textId="77777777" w:rsidTr="003C33E0">
        <w:trPr>
          <w:trHeight w:val="170"/>
        </w:trPr>
        <w:tc>
          <w:tcPr>
            <w:tcW w:w="2580" w:type="dxa"/>
            <w:shd w:val="clear" w:color="auto" w:fill="auto"/>
            <w:vAlign w:val="bottom"/>
          </w:tcPr>
          <w:p w14:paraId="013B0853" w14:textId="77777777" w:rsidR="0092444B" w:rsidRPr="002150A6" w:rsidRDefault="0092444B" w:rsidP="0092444B">
            <w:pPr>
              <w:snapToGrid w:val="0"/>
              <w:spacing w:line="360" w:lineRule="auto"/>
              <w:rPr>
                <w:rFonts w:cs="Arial"/>
                <w:sz w:val="16"/>
                <w:szCs w:val="16"/>
              </w:rPr>
            </w:pPr>
          </w:p>
        </w:tc>
        <w:tc>
          <w:tcPr>
            <w:tcW w:w="961" w:type="dxa"/>
            <w:shd w:val="clear" w:color="auto" w:fill="auto"/>
            <w:vAlign w:val="bottom"/>
          </w:tcPr>
          <w:p w14:paraId="50BAFFDD" w14:textId="77777777" w:rsidR="0092444B" w:rsidRPr="002150A6" w:rsidRDefault="0092444B" w:rsidP="0092444B">
            <w:pPr>
              <w:snapToGrid w:val="0"/>
              <w:spacing w:line="360" w:lineRule="auto"/>
              <w:rPr>
                <w:rFonts w:cs="Arial"/>
                <w:sz w:val="16"/>
                <w:szCs w:val="16"/>
              </w:rPr>
            </w:pPr>
          </w:p>
        </w:tc>
        <w:tc>
          <w:tcPr>
            <w:tcW w:w="772" w:type="dxa"/>
            <w:shd w:val="clear" w:color="auto" w:fill="FFFF99"/>
            <w:vAlign w:val="bottom"/>
          </w:tcPr>
          <w:p w14:paraId="30F6A577" w14:textId="77777777" w:rsidR="0092444B" w:rsidRPr="002150A6" w:rsidRDefault="0092444B" w:rsidP="0092444B">
            <w:pPr>
              <w:snapToGrid w:val="0"/>
              <w:spacing w:line="360" w:lineRule="auto"/>
              <w:rPr>
                <w:rFonts w:cs="Arial"/>
                <w:sz w:val="16"/>
                <w:szCs w:val="16"/>
              </w:rPr>
            </w:pPr>
          </w:p>
        </w:tc>
        <w:tc>
          <w:tcPr>
            <w:tcW w:w="807" w:type="dxa"/>
            <w:shd w:val="clear" w:color="auto" w:fill="FFFF99"/>
            <w:vAlign w:val="bottom"/>
          </w:tcPr>
          <w:p w14:paraId="0136A5EB" w14:textId="77777777" w:rsidR="0092444B" w:rsidRPr="002150A6" w:rsidRDefault="0092444B" w:rsidP="0092444B">
            <w:pPr>
              <w:snapToGrid w:val="0"/>
              <w:spacing w:line="360" w:lineRule="auto"/>
              <w:rPr>
                <w:rFonts w:cs="Arial"/>
                <w:sz w:val="16"/>
                <w:szCs w:val="16"/>
              </w:rPr>
            </w:pPr>
          </w:p>
        </w:tc>
        <w:tc>
          <w:tcPr>
            <w:tcW w:w="806" w:type="dxa"/>
            <w:shd w:val="clear" w:color="auto" w:fill="FFFF99"/>
            <w:vAlign w:val="bottom"/>
          </w:tcPr>
          <w:p w14:paraId="2887DA20"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7EC7C87A"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5162E745"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5A4F165C"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2719AE86"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1F492220" w14:textId="77777777" w:rsidR="0092444B" w:rsidRPr="002150A6" w:rsidRDefault="0092444B" w:rsidP="0092444B">
            <w:pPr>
              <w:snapToGrid w:val="0"/>
              <w:spacing w:line="360" w:lineRule="auto"/>
              <w:rPr>
                <w:rFonts w:cs="Arial"/>
                <w:sz w:val="16"/>
                <w:szCs w:val="16"/>
              </w:rPr>
            </w:pPr>
          </w:p>
        </w:tc>
      </w:tr>
      <w:tr w:rsidR="0092444B" w:rsidRPr="002150A6" w14:paraId="78C3D651" w14:textId="77777777" w:rsidTr="003C33E0">
        <w:trPr>
          <w:trHeight w:val="170"/>
        </w:trPr>
        <w:tc>
          <w:tcPr>
            <w:tcW w:w="2580" w:type="dxa"/>
            <w:shd w:val="clear" w:color="auto" w:fill="auto"/>
          </w:tcPr>
          <w:p w14:paraId="75A62DCC" w14:textId="77777777" w:rsidR="0092444B" w:rsidRPr="002150A6" w:rsidRDefault="0092444B" w:rsidP="0092444B">
            <w:pPr>
              <w:spacing w:line="360" w:lineRule="auto"/>
              <w:rPr>
                <w:sz w:val="16"/>
                <w:szCs w:val="16"/>
              </w:rPr>
            </w:pPr>
            <w:r w:rsidRPr="002150A6">
              <w:rPr>
                <w:rFonts w:cs="Arial"/>
                <w:b/>
                <w:sz w:val="16"/>
                <w:szCs w:val="16"/>
              </w:rPr>
              <w:t>STAGE</w:t>
            </w:r>
          </w:p>
        </w:tc>
        <w:tc>
          <w:tcPr>
            <w:tcW w:w="961" w:type="dxa"/>
            <w:shd w:val="clear" w:color="auto" w:fill="auto"/>
            <w:vAlign w:val="bottom"/>
          </w:tcPr>
          <w:p w14:paraId="0337D3B7" w14:textId="77777777" w:rsidR="0092444B" w:rsidRPr="002150A6" w:rsidRDefault="0092444B" w:rsidP="0092444B">
            <w:pPr>
              <w:spacing w:line="360" w:lineRule="auto"/>
              <w:rPr>
                <w:sz w:val="16"/>
                <w:szCs w:val="16"/>
              </w:rPr>
            </w:pPr>
            <w:r w:rsidRPr="002150A6">
              <w:rPr>
                <w:rFonts w:cs="Arial"/>
                <w:b/>
                <w:sz w:val="16"/>
                <w:szCs w:val="16"/>
              </w:rPr>
              <w:t>I-II</w:t>
            </w:r>
          </w:p>
        </w:tc>
        <w:tc>
          <w:tcPr>
            <w:tcW w:w="772" w:type="dxa"/>
            <w:shd w:val="clear" w:color="auto" w:fill="FFFF99"/>
            <w:vAlign w:val="bottom"/>
          </w:tcPr>
          <w:p w14:paraId="0FC1B67A" w14:textId="77777777" w:rsidR="0092444B" w:rsidRPr="002150A6" w:rsidRDefault="0092444B" w:rsidP="0092444B">
            <w:pPr>
              <w:spacing w:line="360" w:lineRule="auto"/>
              <w:rPr>
                <w:sz w:val="16"/>
                <w:szCs w:val="16"/>
              </w:rPr>
            </w:pPr>
            <w:r w:rsidRPr="002150A6">
              <w:rPr>
                <w:rFonts w:cs="Arial"/>
                <w:sz w:val="16"/>
                <w:szCs w:val="16"/>
              </w:rPr>
              <w:t>8 (34.8%)</w:t>
            </w:r>
          </w:p>
        </w:tc>
        <w:tc>
          <w:tcPr>
            <w:tcW w:w="807" w:type="dxa"/>
            <w:shd w:val="clear" w:color="auto" w:fill="FFFF99"/>
            <w:vAlign w:val="bottom"/>
          </w:tcPr>
          <w:p w14:paraId="15821322" w14:textId="77777777" w:rsidR="0092444B" w:rsidRPr="002150A6" w:rsidRDefault="0092444B" w:rsidP="0092444B">
            <w:pPr>
              <w:spacing w:line="360" w:lineRule="auto"/>
              <w:rPr>
                <w:sz w:val="16"/>
                <w:szCs w:val="16"/>
              </w:rPr>
            </w:pPr>
            <w:r w:rsidRPr="002150A6">
              <w:rPr>
                <w:rFonts w:cs="Arial"/>
                <w:sz w:val="16"/>
                <w:szCs w:val="16"/>
              </w:rPr>
              <w:t>54 (55.7%)</w:t>
            </w:r>
          </w:p>
        </w:tc>
        <w:tc>
          <w:tcPr>
            <w:tcW w:w="806" w:type="dxa"/>
            <w:shd w:val="clear" w:color="auto" w:fill="FFFF99"/>
            <w:vAlign w:val="bottom"/>
          </w:tcPr>
          <w:p w14:paraId="3A24BB4B" w14:textId="77777777" w:rsidR="0092444B" w:rsidRPr="002150A6" w:rsidRDefault="0092444B" w:rsidP="0092444B">
            <w:pPr>
              <w:spacing w:line="360" w:lineRule="auto"/>
              <w:rPr>
                <w:sz w:val="16"/>
                <w:szCs w:val="16"/>
              </w:rPr>
            </w:pPr>
            <w:r w:rsidRPr="002150A6">
              <w:rPr>
                <w:rFonts w:cs="Arial"/>
                <w:sz w:val="16"/>
                <w:szCs w:val="16"/>
              </w:rPr>
              <w:t>0.11</w:t>
            </w:r>
          </w:p>
        </w:tc>
        <w:tc>
          <w:tcPr>
            <w:tcW w:w="623" w:type="dxa"/>
            <w:shd w:val="clear" w:color="auto" w:fill="FFFF99"/>
            <w:vAlign w:val="bottom"/>
          </w:tcPr>
          <w:p w14:paraId="2E321213" w14:textId="77777777" w:rsidR="0092444B" w:rsidRPr="002150A6" w:rsidRDefault="0092444B" w:rsidP="0092444B">
            <w:pPr>
              <w:snapToGrid w:val="0"/>
              <w:spacing w:line="360" w:lineRule="auto"/>
              <w:rPr>
                <w:sz w:val="16"/>
                <w:szCs w:val="16"/>
              </w:rPr>
            </w:pPr>
            <w:r w:rsidRPr="002150A6">
              <w:rPr>
                <w:rFonts w:cs="Arial"/>
                <w:sz w:val="16"/>
                <w:szCs w:val="16"/>
              </w:rPr>
              <w:t>0.99</w:t>
            </w:r>
          </w:p>
        </w:tc>
        <w:tc>
          <w:tcPr>
            <w:tcW w:w="989" w:type="dxa"/>
            <w:shd w:val="clear" w:color="auto" w:fill="EAF1DD"/>
            <w:vAlign w:val="bottom"/>
          </w:tcPr>
          <w:p w14:paraId="51EC36F9" w14:textId="77777777" w:rsidR="0092444B" w:rsidRPr="002150A6" w:rsidRDefault="0092444B" w:rsidP="0092444B">
            <w:pPr>
              <w:snapToGrid w:val="0"/>
              <w:spacing w:line="360" w:lineRule="auto"/>
              <w:rPr>
                <w:sz w:val="16"/>
                <w:szCs w:val="16"/>
              </w:rPr>
            </w:pPr>
            <w:r w:rsidRPr="002150A6">
              <w:rPr>
                <w:rFonts w:cs="Arial"/>
                <w:sz w:val="16"/>
                <w:szCs w:val="16"/>
              </w:rPr>
              <w:t>9 (39.1%)</w:t>
            </w:r>
          </w:p>
        </w:tc>
        <w:tc>
          <w:tcPr>
            <w:tcW w:w="807" w:type="dxa"/>
            <w:shd w:val="clear" w:color="auto" w:fill="EAF1DD"/>
            <w:vAlign w:val="bottom"/>
          </w:tcPr>
          <w:p w14:paraId="6E05C0A7" w14:textId="77777777" w:rsidR="0092444B" w:rsidRPr="002150A6" w:rsidRDefault="0092444B" w:rsidP="0092444B">
            <w:pPr>
              <w:snapToGrid w:val="0"/>
              <w:spacing w:line="360" w:lineRule="auto"/>
              <w:rPr>
                <w:sz w:val="16"/>
                <w:szCs w:val="16"/>
              </w:rPr>
            </w:pPr>
            <w:r w:rsidRPr="002150A6">
              <w:rPr>
                <w:rFonts w:cs="Arial"/>
                <w:sz w:val="16"/>
                <w:szCs w:val="16"/>
              </w:rPr>
              <w:t>51 (60.7%)</w:t>
            </w:r>
          </w:p>
        </w:tc>
        <w:tc>
          <w:tcPr>
            <w:tcW w:w="807" w:type="dxa"/>
            <w:shd w:val="clear" w:color="auto" w:fill="EAF1DD"/>
            <w:vAlign w:val="bottom"/>
          </w:tcPr>
          <w:p w14:paraId="6DBCAA78" w14:textId="77777777" w:rsidR="0092444B" w:rsidRPr="002150A6" w:rsidRDefault="0092444B" w:rsidP="0092444B">
            <w:pPr>
              <w:snapToGrid w:val="0"/>
              <w:spacing w:line="360" w:lineRule="auto"/>
              <w:rPr>
                <w:sz w:val="16"/>
                <w:szCs w:val="16"/>
              </w:rPr>
            </w:pPr>
            <w:r w:rsidRPr="002150A6">
              <w:rPr>
                <w:rFonts w:cs="Arial"/>
                <w:sz w:val="16"/>
                <w:szCs w:val="16"/>
              </w:rPr>
              <w:t>0.11</w:t>
            </w:r>
          </w:p>
        </w:tc>
        <w:tc>
          <w:tcPr>
            <w:tcW w:w="943" w:type="dxa"/>
            <w:shd w:val="clear" w:color="auto" w:fill="EAF1DD"/>
            <w:vAlign w:val="bottom"/>
          </w:tcPr>
          <w:p w14:paraId="79E4BBB2" w14:textId="77777777" w:rsidR="0092444B" w:rsidRPr="002150A6" w:rsidRDefault="0092444B" w:rsidP="0092444B">
            <w:pPr>
              <w:snapToGrid w:val="0"/>
              <w:spacing w:line="360" w:lineRule="auto"/>
              <w:rPr>
                <w:sz w:val="16"/>
                <w:szCs w:val="16"/>
              </w:rPr>
            </w:pPr>
            <w:r w:rsidRPr="002150A6">
              <w:rPr>
                <w:rFonts w:cs="Arial"/>
                <w:sz w:val="16"/>
                <w:szCs w:val="16"/>
              </w:rPr>
              <w:t>0.29</w:t>
            </w:r>
          </w:p>
        </w:tc>
      </w:tr>
      <w:tr w:rsidR="0092444B" w:rsidRPr="002150A6" w14:paraId="4E40EC94" w14:textId="77777777" w:rsidTr="003C33E0">
        <w:trPr>
          <w:trHeight w:val="170"/>
        </w:trPr>
        <w:tc>
          <w:tcPr>
            <w:tcW w:w="2580" w:type="dxa"/>
            <w:shd w:val="clear" w:color="auto" w:fill="auto"/>
            <w:vAlign w:val="bottom"/>
          </w:tcPr>
          <w:p w14:paraId="7210790D" w14:textId="77777777" w:rsidR="0092444B" w:rsidRPr="002150A6" w:rsidRDefault="0092444B" w:rsidP="0092444B">
            <w:pPr>
              <w:snapToGrid w:val="0"/>
              <w:spacing w:line="360" w:lineRule="auto"/>
              <w:rPr>
                <w:rFonts w:cs="Arial"/>
                <w:sz w:val="16"/>
                <w:szCs w:val="16"/>
              </w:rPr>
            </w:pPr>
          </w:p>
        </w:tc>
        <w:tc>
          <w:tcPr>
            <w:tcW w:w="961" w:type="dxa"/>
            <w:shd w:val="clear" w:color="auto" w:fill="auto"/>
            <w:vAlign w:val="bottom"/>
          </w:tcPr>
          <w:p w14:paraId="7D00D4AA" w14:textId="77777777" w:rsidR="0092444B" w:rsidRPr="002150A6" w:rsidRDefault="0092444B" w:rsidP="0092444B">
            <w:pPr>
              <w:spacing w:line="360" w:lineRule="auto"/>
              <w:rPr>
                <w:sz w:val="16"/>
                <w:szCs w:val="16"/>
              </w:rPr>
            </w:pPr>
            <w:r w:rsidRPr="002150A6">
              <w:rPr>
                <w:rFonts w:cs="Arial"/>
                <w:b/>
                <w:sz w:val="16"/>
                <w:szCs w:val="16"/>
              </w:rPr>
              <w:t>III-IV</w:t>
            </w:r>
          </w:p>
        </w:tc>
        <w:tc>
          <w:tcPr>
            <w:tcW w:w="772" w:type="dxa"/>
            <w:shd w:val="clear" w:color="auto" w:fill="FFFF99"/>
            <w:vAlign w:val="bottom"/>
          </w:tcPr>
          <w:p w14:paraId="23EB8228" w14:textId="77777777" w:rsidR="0092444B" w:rsidRPr="002150A6" w:rsidRDefault="0092444B" w:rsidP="0092444B">
            <w:pPr>
              <w:spacing w:line="360" w:lineRule="auto"/>
              <w:rPr>
                <w:sz w:val="16"/>
                <w:szCs w:val="16"/>
              </w:rPr>
            </w:pPr>
            <w:r w:rsidRPr="002150A6">
              <w:rPr>
                <w:rFonts w:cs="Arial"/>
                <w:sz w:val="16"/>
                <w:szCs w:val="16"/>
              </w:rPr>
              <w:t>15 (65.2%)</w:t>
            </w:r>
          </w:p>
        </w:tc>
        <w:tc>
          <w:tcPr>
            <w:tcW w:w="807" w:type="dxa"/>
            <w:shd w:val="clear" w:color="auto" w:fill="FFFF99"/>
            <w:vAlign w:val="bottom"/>
          </w:tcPr>
          <w:p w14:paraId="1CED10E0" w14:textId="77777777" w:rsidR="0092444B" w:rsidRPr="002150A6" w:rsidRDefault="0092444B" w:rsidP="0092444B">
            <w:pPr>
              <w:spacing w:line="360" w:lineRule="auto"/>
              <w:rPr>
                <w:sz w:val="16"/>
                <w:szCs w:val="16"/>
              </w:rPr>
            </w:pPr>
            <w:r w:rsidRPr="002150A6">
              <w:rPr>
                <w:rFonts w:cs="Arial"/>
                <w:sz w:val="16"/>
                <w:szCs w:val="16"/>
              </w:rPr>
              <w:t>43 (44.3%)</w:t>
            </w:r>
          </w:p>
        </w:tc>
        <w:tc>
          <w:tcPr>
            <w:tcW w:w="806" w:type="dxa"/>
            <w:shd w:val="clear" w:color="auto" w:fill="FFFF99"/>
            <w:vAlign w:val="bottom"/>
          </w:tcPr>
          <w:p w14:paraId="4DAD1AC5"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04E8D6A8"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737F8B66" w14:textId="77777777" w:rsidR="0092444B" w:rsidRPr="002150A6" w:rsidRDefault="0092444B" w:rsidP="0092444B">
            <w:pPr>
              <w:snapToGrid w:val="0"/>
              <w:spacing w:line="360" w:lineRule="auto"/>
              <w:rPr>
                <w:sz w:val="16"/>
                <w:szCs w:val="16"/>
              </w:rPr>
            </w:pPr>
            <w:r w:rsidRPr="002150A6">
              <w:rPr>
                <w:rFonts w:cs="Arial"/>
                <w:sz w:val="16"/>
                <w:szCs w:val="16"/>
              </w:rPr>
              <w:t>14 (60.9%)</w:t>
            </w:r>
          </w:p>
        </w:tc>
        <w:tc>
          <w:tcPr>
            <w:tcW w:w="807" w:type="dxa"/>
            <w:shd w:val="clear" w:color="auto" w:fill="EAF1DD"/>
            <w:vAlign w:val="bottom"/>
          </w:tcPr>
          <w:p w14:paraId="7F13B3DF" w14:textId="77777777" w:rsidR="0092444B" w:rsidRPr="002150A6" w:rsidRDefault="0092444B" w:rsidP="0092444B">
            <w:pPr>
              <w:snapToGrid w:val="0"/>
              <w:spacing w:line="360" w:lineRule="auto"/>
              <w:rPr>
                <w:sz w:val="16"/>
                <w:szCs w:val="16"/>
              </w:rPr>
            </w:pPr>
            <w:r w:rsidRPr="002150A6">
              <w:rPr>
                <w:rFonts w:cs="Arial"/>
                <w:sz w:val="16"/>
                <w:szCs w:val="16"/>
              </w:rPr>
              <w:t>33 (39.3%)</w:t>
            </w:r>
          </w:p>
        </w:tc>
        <w:tc>
          <w:tcPr>
            <w:tcW w:w="807" w:type="dxa"/>
            <w:shd w:val="clear" w:color="auto" w:fill="EAF1DD"/>
            <w:vAlign w:val="bottom"/>
          </w:tcPr>
          <w:p w14:paraId="31E880E7"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3FA5E061" w14:textId="77777777" w:rsidR="0092444B" w:rsidRPr="002150A6" w:rsidRDefault="0092444B" w:rsidP="0092444B">
            <w:pPr>
              <w:snapToGrid w:val="0"/>
              <w:spacing w:line="360" w:lineRule="auto"/>
              <w:rPr>
                <w:rFonts w:cs="Arial"/>
                <w:sz w:val="16"/>
                <w:szCs w:val="16"/>
              </w:rPr>
            </w:pPr>
          </w:p>
        </w:tc>
      </w:tr>
      <w:tr w:rsidR="0092444B" w:rsidRPr="002150A6" w14:paraId="75E57E58" w14:textId="77777777" w:rsidTr="003C33E0">
        <w:trPr>
          <w:trHeight w:val="170"/>
        </w:trPr>
        <w:tc>
          <w:tcPr>
            <w:tcW w:w="2580" w:type="dxa"/>
            <w:shd w:val="clear" w:color="auto" w:fill="auto"/>
            <w:vAlign w:val="bottom"/>
          </w:tcPr>
          <w:p w14:paraId="14FB404F" w14:textId="77777777" w:rsidR="0092444B" w:rsidRPr="002150A6" w:rsidRDefault="0092444B" w:rsidP="0092444B">
            <w:pPr>
              <w:snapToGrid w:val="0"/>
              <w:spacing w:line="360" w:lineRule="auto"/>
              <w:rPr>
                <w:rFonts w:cs="Arial"/>
                <w:sz w:val="16"/>
                <w:szCs w:val="16"/>
              </w:rPr>
            </w:pPr>
          </w:p>
        </w:tc>
        <w:tc>
          <w:tcPr>
            <w:tcW w:w="961" w:type="dxa"/>
            <w:shd w:val="clear" w:color="auto" w:fill="auto"/>
            <w:vAlign w:val="bottom"/>
          </w:tcPr>
          <w:p w14:paraId="05DEE321" w14:textId="77777777" w:rsidR="0092444B" w:rsidRPr="002150A6" w:rsidRDefault="0092444B" w:rsidP="0092444B">
            <w:pPr>
              <w:snapToGrid w:val="0"/>
              <w:spacing w:line="360" w:lineRule="auto"/>
              <w:rPr>
                <w:rFonts w:cs="Arial"/>
                <w:sz w:val="16"/>
                <w:szCs w:val="16"/>
              </w:rPr>
            </w:pPr>
          </w:p>
        </w:tc>
        <w:tc>
          <w:tcPr>
            <w:tcW w:w="772" w:type="dxa"/>
            <w:shd w:val="clear" w:color="auto" w:fill="FFFF99"/>
            <w:vAlign w:val="bottom"/>
          </w:tcPr>
          <w:p w14:paraId="52BC26F4" w14:textId="77777777" w:rsidR="0092444B" w:rsidRPr="002150A6" w:rsidRDefault="0092444B" w:rsidP="0092444B">
            <w:pPr>
              <w:snapToGrid w:val="0"/>
              <w:spacing w:line="360" w:lineRule="auto"/>
              <w:rPr>
                <w:rFonts w:cs="Arial"/>
                <w:sz w:val="16"/>
                <w:szCs w:val="16"/>
              </w:rPr>
            </w:pPr>
          </w:p>
        </w:tc>
        <w:tc>
          <w:tcPr>
            <w:tcW w:w="807" w:type="dxa"/>
            <w:shd w:val="clear" w:color="auto" w:fill="FFFF99"/>
            <w:vAlign w:val="bottom"/>
          </w:tcPr>
          <w:p w14:paraId="172F40CD" w14:textId="77777777" w:rsidR="0092444B" w:rsidRPr="002150A6" w:rsidRDefault="0092444B" w:rsidP="0092444B">
            <w:pPr>
              <w:snapToGrid w:val="0"/>
              <w:spacing w:line="360" w:lineRule="auto"/>
              <w:rPr>
                <w:rFonts w:cs="Arial"/>
                <w:sz w:val="16"/>
                <w:szCs w:val="16"/>
              </w:rPr>
            </w:pPr>
          </w:p>
        </w:tc>
        <w:tc>
          <w:tcPr>
            <w:tcW w:w="806" w:type="dxa"/>
            <w:shd w:val="clear" w:color="auto" w:fill="FFFF99"/>
            <w:vAlign w:val="bottom"/>
          </w:tcPr>
          <w:p w14:paraId="0AD5AA01"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41E79E50"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6DB13482"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42384A13"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047E95A5"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073F8D26" w14:textId="77777777" w:rsidR="0092444B" w:rsidRPr="002150A6" w:rsidRDefault="0092444B" w:rsidP="0092444B">
            <w:pPr>
              <w:snapToGrid w:val="0"/>
              <w:spacing w:line="360" w:lineRule="auto"/>
              <w:rPr>
                <w:rFonts w:cs="Arial"/>
                <w:sz w:val="16"/>
                <w:szCs w:val="16"/>
              </w:rPr>
            </w:pPr>
          </w:p>
        </w:tc>
      </w:tr>
      <w:tr w:rsidR="0092444B" w:rsidRPr="002150A6" w14:paraId="5A6758A7" w14:textId="77777777" w:rsidTr="003C33E0">
        <w:trPr>
          <w:trHeight w:val="170"/>
        </w:trPr>
        <w:tc>
          <w:tcPr>
            <w:tcW w:w="2580" w:type="dxa"/>
            <w:shd w:val="clear" w:color="auto" w:fill="auto"/>
          </w:tcPr>
          <w:p w14:paraId="790855BE" w14:textId="77777777" w:rsidR="0092444B" w:rsidRPr="002150A6" w:rsidRDefault="0092444B" w:rsidP="0092444B">
            <w:pPr>
              <w:spacing w:line="360" w:lineRule="auto"/>
              <w:rPr>
                <w:sz w:val="16"/>
                <w:szCs w:val="16"/>
              </w:rPr>
            </w:pPr>
            <w:proofErr w:type="spellStart"/>
            <w:r w:rsidRPr="002150A6">
              <w:rPr>
                <w:rFonts w:cs="Arial"/>
                <w:b/>
                <w:sz w:val="16"/>
                <w:szCs w:val="16"/>
              </w:rPr>
              <w:t>Symptoms</w:t>
            </w:r>
            <w:proofErr w:type="spellEnd"/>
          </w:p>
        </w:tc>
        <w:tc>
          <w:tcPr>
            <w:tcW w:w="961" w:type="dxa"/>
            <w:shd w:val="clear" w:color="auto" w:fill="auto"/>
            <w:vAlign w:val="bottom"/>
          </w:tcPr>
          <w:p w14:paraId="4FCE483E" w14:textId="77777777" w:rsidR="0092444B" w:rsidRPr="002150A6" w:rsidRDefault="0092444B" w:rsidP="0092444B">
            <w:pPr>
              <w:spacing w:line="360" w:lineRule="auto"/>
              <w:rPr>
                <w:sz w:val="16"/>
                <w:szCs w:val="16"/>
              </w:rPr>
            </w:pPr>
            <w:r w:rsidRPr="002150A6">
              <w:rPr>
                <w:rFonts w:cs="Arial"/>
                <w:b/>
                <w:sz w:val="16"/>
                <w:szCs w:val="16"/>
              </w:rPr>
              <w:t>A</w:t>
            </w:r>
          </w:p>
        </w:tc>
        <w:tc>
          <w:tcPr>
            <w:tcW w:w="772" w:type="dxa"/>
            <w:shd w:val="clear" w:color="auto" w:fill="FFFF99"/>
            <w:vAlign w:val="bottom"/>
          </w:tcPr>
          <w:p w14:paraId="37B653DB" w14:textId="77777777" w:rsidR="0092444B" w:rsidRPr="002150A6" w:rsidRDefault="0092444B" w:rsidP="0092444B">
            <w:pPr>
              <w:spacing w:line="360" w:lineRule="auto"/>
              <w:rPr>
                <w:sz w:val="16"/>
                <w:szCs w:val="16"/>
              </w:rPr>
            </w:pPr>
            <w:r w:rsidRPr="002150A6">
              <w:rPr>
                <w:rFonts w:cs="Arial"/>
                <w:sz w:val="16"/>
                <w:szCs w:val="16"/>
              </w:rPr>
              <w:t>14 (60.9%)</w:t>
            </w:r>
          </w:p>
        </w:tc>
        <w:tc>
          <w:tcPr>
            <w:tcW w:w="807" w:type="dxa"/>
            <w:shd w:val="clear" w:color="auto" w:fill="FFFF99"/>
            <w:vAlign w:val="bottom"/>
          </w:tcPr>
          <w:p w14:paraId="68BBD086" w14:textId="77777777" w:rsidR="0092444B" w:rsidRPr="002150A6" w:rsidRDefault="0092444B" w:rsidP="0092444B">
            <w:pPr>
              <w:spacing w:line="360" w:lineRule="auto"/>
              <w:rPr>
                <w:sz w:val="16"/>
                <w:szCs w:val="16"/>
              </w:rPr>
            </w:pPr>
            <w:r w:rsidRPr="002150A6">
              <w:rPr>
                <w:rFonts w:cs="Arial"/>
                <w:sz w:val="16"/>
                <w:szCs w:val="16"/>
              </w:rPr>
              <w:t>61 (62.9%)</w:t>
            </w:r>
          </w:p>
        </w:tc>
        <w:tc>
          <w:tcPr>
            <w:tcW w:w="806" w:type="dxa"/>
            <w:shd w:val="clear" w:color="auto" w:fill="FFFF99"/>
            <w:vAlign w:val="bottom"/>
          </w:tcPr>
          <w:p w14:paraId="083B87F7" w14:textId="77777777" w:rsidR="0092444B" w:rsidRPr="002150A6" w:rsidRDefault="0092444B" w:rsidP="0092444B">
            <w:pPr>
              <w:spacing w:line="360" w:lineRule="auto"/>
              <w:rPr>
                <w:sz w:val="16"/>
                <w:szCs w:val="16"/>
              </w:rPr>
            </w:pPr>
            <w:r w:rsidRPr="002150A6">
              <w:rPr>
                <w:rFonts w:cs="Arial"/>
                <w:sz w:val="16"/>
                <w:szCs w:val="16"/>
              </w:rPr>
              <w:t>&gt;0.99</w:t>
            </w:r>
          </w:p>
        </w:tc>
        <w:tc>
          <w:tcPr>
            <w:tcW w:w="623" w:type="dxa"/>
            <w:shd w:val="clear" w:color="auto" w:fill="FFFF99"/>
            <w:vAlign w:val="bottom"/>
          </w:tcPr>
          <w:p w14:paraId="6EDBB5B1" w14:textId="77777777" w:rsidR="0092444B" w:rsidRPr="002150A6" w:rsidRDefault="0092444B" w:rsidP="0092444B">
            <w:pPr>
              <w:snapToGrid w:val="0"/>
              <w:spacing w:line="360" w:lineRule="auto"/>
              <w:rPr>
                <w:sz w:val="16"/>
                <w:szCs w:val="16"/>
              </w:rPr>
            </w:pPr>
            <w:r w:rsidRPr="002150A6">
              <w:rPr>
                <w:rFonts w:cs="Arial"/>
                <w:sz w:val="16"/>
                <w:szCs w:val="16"/>
              </w:rPr>
              <w:t>0.67</w:t>
            </w:r>
          </w:p>
        </w:tc>
        <w:tc>
          <w:tcPr>
            <w:tcW w:w="989" w:type="dxa"/>
            <w:shd w:val="clear" w:color="auto" w:fill="EAF1DD"/>
            <w:vAlign w:val="bottom"/>
          </w:tcPr>
          <w:p w14:paraId="7DD63285" w14:textId="77777777" w:rsidR="0092444B" w:rsidRPr="002150A6" w:rsidRDefault="0092444B" w:rsidP="0092444B">
            <w:pPr>
              <w:snapToGrid w:val="0"/>
              <w:spacing w:line="360" w:lineRule="auto"/>
              <w:rPr>
                <w:sz w:val="16"/>
                <w:szCs w:val="16"/>
              </w:rPr>
            </w:pPr>
            <w:r w:rsidRPr="002150A6">
              <w:rPr>
                <w:rFonts w:cs="Arial"/>
                <w:sz w:val="16"/>
                <w:szCs w:val="16"/>
              </w:rPr>
              <w:t>12 (52.2%)</w:t>
            </w:r>
          </w:p>
        </w:tc>
        <w:tc>
          <w:tcPr>
            <w:tcW w:w="807" w:type="dxa"/>
            <w:shd w:val="clear" w:color="auto" w:fill="EAF1DD"/>
            <w:vAlign w:val="bottom"/>
          </w:tcPr>
          <w:p w14:paraId="1D5D15D3" w14:textId="77777777" w:rsidR="0092444B" w:rsidRPr="002150A6" w:rsidRDefault="0092444B" w:rsidP="0092444B">
            <w:pPr>
              <w:snapToGrid w:val="0"/>
              <w:spacing w:line="360" w:lineRule="auto"/>
              <w:rPr>
                <w:sz w:val="16"/>
                <w:szCs w:val="16"/>
              </w:rPr>
            </w:pPr>
            <w:r w:rsidRPr="002150A6">
              <w:rPr>
                <w:rFonts w:cs="Arial"/>
                <w:sz w:val="16"/>
                <w:szCs w:val="16"/>
              </w:rPr>
              <w:t>58 (69.0%)</w:t>
            </w:r>
          </w:p>
        </w:tc>
        <w:tc>
          <w:tcPr>
            <w:tcW w:w="807" w:type="dxa"/>
            <w:shd w:val="clear" w:color="auto" w:fill="EAF1DD"/>
            <w:vAlign w:val="bottom"/>
          </w:tcPr>
          <w:p w14:paraId="171AFCB9" w14:textId="77777777" w:rsidR="0092444B" w:rsidRPr="002150A6" w:rsidRDefault="0092444B" w:rsidP="0092444B">
            <w:pPr>
              <w:snapToGrid w:val="0"/>
              <w:spacing w:line="360" w:lineRule="auto"/>
              <w:rPr>
                <w:sz w:val="16"/>
                <w:szCs w:val="16"/>
              </w:rPr>
            </w:pPr>
            <w:r w:rsidRPr="002150A6">
              <w:rPr>
                <w:rFonts w:cs="Arial"/>
                <w:sz w:val="16"/>
                <w:szCs w:val="16"/>
              </w:rPr>
              <w:t>0.21</w:t>
            </w:r>
          </w:p>
        </w:tc>
        <w:tc>
          <w:tcPr>
            <w:tcW w:w="943" w:type="dxa"/>
            <w:shd w:val="clear" w:color="auto" w:fill="EAF1DD"/>
            <w:vAlign w:val="bottom"/>
          </w:tcPr>
          <w:p w14:paraId="015DFA1C" w14:textId="77777777" w:rsidR="0092444B" w:rsidRPr="002150A6" w:rsidRDefault="0092444B" w:rsidP="0092444B">
            <w:pPr>
              <w:snapToGrid w:val="0"/>
              <w:spacing w:line="360" w:lineRule="auto"/>
              <w:rPr>
                <w:sz w:val="16"/>
                <w:szCs w:val="16"/>
              </w:rPr>
            </w:pPr>
            <w:r w:rsidRPr="002150A6">
              <w:rPr>
                <w:rFonts w:cs="Arial"/>
                <w:sz w:val="16"/>
                <w:szCs w:val="16"/>
              </w:rPr>
              <w:t>0.94</w:t>
            </w:r>
          </w:p>
        </w:tc>
      </w:tr>
      <w:tr w:rsidR="0092444B" w:rsidRPr="002150A6" w14:paraId="0CA67396" w14:textId="77777777" w:rsidTr="003C33E0">
        <w:trPr>
          <w:trHeight w:val="170"/>
        </w:trPr>
        <w:tc>
          <w:tcPr>
            <w:tcW w:w="2580" w:type="dxa"/>
            <w:shd w:val="clear" w:color="auto" w:fill="auto"/>
            <w:vAlign w:val="bottom"/>
          </w:tcPr>
          <w:p w14:paraId="6E00DD33" w14:textId="77777777" w:rsidR="0092444B" w:rsidRPr="002150A6" w:rsidRDefault="0092444B" w:rsidP="0092444B">
            <w:pPr>
              <w:snapToGrid w:val="0"/>
              <w:spacing w:line="360" w:lineRule="auto"/>
              <w:rPr>
                <w:rFonts w:cs="Arial"/>
                <w:sz w:val="16"/>
                <w:szCs w:val="16"/>
              </w:rPr>
            </w:pPr>
          </w:p>
        </w:tc>
        <w:tc>
          <w:tcPr>
            <w:tcW w:w="961" w:type="dxa"/>
            <w:shd w:val="clear" w:color="auto" w:fill="auto"/>
            <w:vAlign w:val="bottom"/>
          </w:tcPr>
          <w:p w14:paraId="3232CE60" w14:textId="77777777" w:rsidR="0092444B" w:rsidRPr="002150A6" w:rsidRDefault="0092444B" w:rsidP="0092444B">
            <w:pPr>
              <w:spacing w:line="360" w:lineRule="auto"/>
              <w:rPr>
                <w:sz w:val="16"/>
                <w:szCs w:val="16"/>
              </w:rPr>
            </w:pPr>
            <w:r w:rsidRPr="002150A6">
              <w:rPr>
                <w:rFonts w:cs="Arial"/>
                <w:b/>
                <w:sz w:val="16"/>
                <w:szCs w:val="16"/>
              </w:rPr>
              <w:t>B</w:t>
            </w:r>
          </w:p>
        </w:tc>
        <w:tc>
          <w:tcPr>
            <w:tcW w:w="772" w:type="dxa"/>
            <w:shd w:val="clear" w:color="auto" w:fill="FFFF99"/>
            <w:vAlign w:val="bottom"/>
          </w:tcPr>
          <w:p w14:paraId="6223F6D7" w14:textId="77777777" w:rsidR="0092444B" w:rsidRPr="002150A6" w:rsidRDefault="0092444B" w:rsidP="0092444B">
            <w:pPr>
              <w:spacing w:line="360" w:lineRule="auto"/>
              <w:rPr>
                <w:sz w:val="16"/>
                <w:szCs w:val="16"/>
              </w:rPr>
            </w:pPr>
            <w:r w:rsidRPr="002150A6">
              <w:rPr>
                <w:rFonts w:cs="Arial"/>
                <w:sz w:val="16"/>
                <w:szCs w:val="16"/>
              </w:rPr>
              <w:t>9 (39.1%)</w:t>
            </w:r>
          </w:p>
        </w:tc>
        <w:tc>
          <w:tcPr>
            <w:tcW w:w="807" w:type="dxa"/>
            <w:shd w:val="clear" w:color="auto" w:fill="FFFF99"/>
            <w:vAlign w:val="bottom"/>
          </w:tcPr>
          <w:p w14:paraId="18C17844" w14:textId="77777777" w:rsidR="0092444B" w:rsidRPr="002150A6" w:rsidRDefault="0092444B" w:rsidP="0092444B">
            <w:pPr>
              <w:spacing w:line="360" w:lineRule="auto"/>
              <w:rPr>
                <w:sz w:val="16"/>
                <w:szCs w:val="16"/>
              </w:rPr>
            </w:pPr>
            <w:r w:rsidRPr="002150A6">
              <w:rPr>
                <w:rFonts w:cs="Arial"/>
                <w:sz w:val="16"/>
                <w:szCs w:val="16"/>
              </w:rPr>
              <w:t>36 (37.1%)</w:t>
            </w:r>
          </w:p>
        </w:tc>
        <w:tc>
          <w:tcPr>
            <w:tcW w:w="806" w:type="dxa"/>
            <w:shd w:val="clear" w:color="auto" w:fill="FFFF99"/>
            <w:vAlign w:val="bottom"/>
          </w:tcPr>
          <w:p w14:paraId="512F7A3B"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257105BF"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7BF641D5" w14:textId="77777777" w:rsidR="0092444B" w:rsidRPr="002150A6" w:rsidRDefault="0092444B" w:rsidP="0092444B">
            <w:pPr>
              <w:snapToGrid w:val="0"/>
              <w:spacing w:line="360" w:lineRule="auto"/>
              <w:rPr>
                <w:sz w:val="16"/>
                <w:szCs w:val="16"/>
              </w:rPr>
            </w:pPr>
            <w:r w:rsidRPr="002150A6">
              <w:rPr>
                <w:rFonts w:cs="Arial"/>
                <w:sz w:val="16"/>
                <w:szCs w:val="16"/>
              </w:rPr>
              <w:t>11 (47.8%)</w:t>
            </w:r>
          </w:p>
        </w:tc>
        <w:tc>
          <w:tcPr>
            <w:tcW w:w="807" w:type="dxa"/>
            <w:shd w:val="clear" w:color="auto" w:fill="EAF1DD"/>
            <w:vAlign w:val="bottom"/>
          </w:tcPr>
          <w:p w14:paraId="3148733A" w14:textId="77777777" w:rsidR="0092444B" w:rsidRPr="002150A6" w:rsidRDefault="0092444B" w:rsidP="0092444B">
            <w:pPr>
              <w:snapToGrid w:val="0"/>
              <w:spacing w:line="360" w:lineRule="auto"/>
              <w:rPr>
                <w:sz w:val="16"/>
                <w:szCs w:val="16"/>
              </w:rPr>
            </w:pPr>
            <w:r w:rsidRPr="002150A6">
              <w:rPr>
                <w:rFonts w:cs="Arial"/>
                <w:sz w:val="16"/>
                <w:szCs w:val="16"/>
              </w:rPr>
              <w:t>21 (25.0%)</w:t>
            </w:r>
          </w:p>
        </w:tc>
        <w:tc>
          <w:tcPr>
            <w:tcW w:w="807" w:type="dxa"/>
            <w:shd w:val="clear" w:color="auto" w:fill="EAF1DD"/>
            <w:vAlign w:val="bottom"/>
          </w:tcPr>
          <w:p w14:paraId="437952CF"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206AA7C4" w14:textId="77777777" w:rsidR="0092444B" w:rsidRPr="002150A6" w:rsidRDefault="0092444B" w:rsidP="0092444B">
            <w:pPr>
              <w:snapToGrid w:val="0"/>
              <w:spacing w:line="360" w:lineRule="auto"/>
              <w:rPr>
                <w:rFonts w:cs="Arial"/>
                <w:sz w:val="16"/>
                <w:szCs w:val="16"/>
              </w:rPr>
            </w:pPr>
          </w:p>
        </w:tc>
      </w:tr>
      <w:tr w:rsidR="0092444B" w:rsidRPr="002150A6" w14:paraId="14A121EC" w14:textId="77777777" w:rsidTr="003C33E0">
        <w:trPr>
          <w:trHeight w:val="170"/>
        </w:trPr>
        <w:tc>
          <w:tcPr>
            <w:tcW w:w="2580" w:type="dxa"/>
            <w:shd w:val="clear" w:color="auto" w:fill="auto"/>
            <w:vAlign w:val="bottom"/>
          </w:tcPr>
          <w:p w14:paraId="06289F97" w14:textId="77777777" w:rsidR="0092444B" w:rsidRPr="002150A6" w:rsidRDefault="0092444B" w:rsidP="0092444B">
            <w:pPr>
              <w:snapToGrid w:val="0"/>
              <w:spacing w:line="360" w:lineRule="auto"/>
              <w:rPr>
                <w:rFonts w:cs="Arial"/>
                <w:sz w:val="16"/>
                <w:szCs w:val="16"/>
              </w:rPr>
            </w:pPr>
          </w:p>
        </w:tc>
        <w:tc>
          <w:tcPr>
            <w:tcW w:w="961" w:type="dxa"/>
            <w:shd w:val="clear" w:color="auto" w:fill="auto"/>
            <w:vAlign w:val="bottom"/>
          </w:tcPr>
          <w:p w14:paraId="5F7F0559" w14:textId="77777777" w:rsidR="0092444B" w:rsidRPr="002150A6" w:rsidRDefault="0092444B" w:rsidP="0092444B">
            <w:pPr>
              <w:snapToGrid w:val="0"/>
              <w:spacing w:line="360" w:lineRule="auto"/>
              <w:rPr>
                <w:rFonts w:cs="Arial"/>
                <w:sz w:val="16"/>
                <w:szCs w:val="16"/>
              </w:rPr>
            </w:pPr>
          </w:p>
        </w:tc>
        <w:tc>
          <w:tcPr>
            <w:tcW w:w="772" w:type="dxa"/>
            <w:shd w:val="clear" w:color="auto" w:fill="FFFF99"/>
            <w:vAlign w:val="bottom"/>
          </w:tcPr>
          <w:p w14:paraId="26FD0897" w14:textId="77777777" w:rsidR="0092444B" w:rsidRPr="002150A6" w:rsidRDefault="0092444B" w:rsidP="0092444B">
            <w:pPr>
              <w:snapToGrid w:val="0"/>
              <w:spacing w:line="360" w:lineRule="auto"/>
              <w:rPr>
                <w:rFonts w:cs="Arial"/>
                <w:sz w:val="16"/>
                <w:szCs w:val="16"/>
              </w:rPr>
            </w:pPr>
          </w:p>
        </w:tc>
        <w:tc>
          <w:tcPr>
            <w:tcW w:w="807" w:type="dxa"/>
            <w:shd w:val="clear" w:color="auto" w:fill="FFFF99"/>
            <w:vAlign w:val="bottom"/>
          </w:tcPr>
          <w:p w14:paraId="543F59DA" w14:textId="77777777" w:rsidR="0092444B" w:rsidRPr="002150A6" w:rsidRDefault="0092444B" w:rsidP="0092444B">
            <w:pPr>
              <w:snapToGrid w:val="0"/>
              <w:spacing w:line="360" w:lineRule="auto"/>
              <w:rPr>
                <w:rFonts w:cs="Arial"/>
                <w:sz w:val="16"/>
                <w:szCs w:val="16"/>
              </w:rPr>
            </w:pPr>
          </w:p>
        </w:tc>
        <w:tc>
          <w:tcPr>
            <w:tcW w:w="806" w:type="dxa"/>
            <w:shd w:val="clear" w:color="auto" w:fill="FFFF99"/>
            <w:vAlign w:val="bottom"/>
          </w:tcPr>
          <w:p w14:paraId="1D66E799"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0FCFA589"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2C0E4127"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39E63A7A"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505E34D5"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491DB967" w14:textId="77777777" w:rsidR="0092444B" w:rsidRPr="002150A6" w:rsidRDefault="0092444B" w:rsidP="0092444B">
            <w:pPr>
              <w:snapToGrid w:val="0"/>
              <w:spacing w:line="360" w:lineRule="auto"/>
              <w:rPr>
                <w:rFonts w:cs="Arial"/>
                <w:sz w:val="16"/>
                <w:szCs w:val="16"/>
              </w:rPr>
            </w:pPr>
          </w:p>
        </w:tc>
      </w:tr>
      <w:tr w:rsidR="0092444B" w:rsidRPr="002150A6" w14:paraId="0B422752" w14:textId="77777777" w:rsidTr="003C33E0">
        <w:trPr>
          <w:trHeight w:val="170"/>
        </w:trPr>
        <w:tc>
          <w:tcPr>
            <w:tcW w:w="2580" w:type="dxa"/>
            <w:shd w:val="clear" w:color="auto" w:fill="auto"/>
          </w:tcPr>
          <w:p w14:paraId="083E1A3B" w14:textId="77777777" w:rsidR="0092444B" w:rsidRPr="002150A6" w:rsidRDefault="0092444B" w:rsidP="0092444B">
            <w:pPr>
              <w:spacing w:line="360" w:lineRule="auto"/>
              <w:rPr>
                <w:sz w:val="16"/>
                <w:szCs w:val="16"/>
              </w:rPr>
            </w:pPr>
            <w:proofErr w:type="spellStart"/>
            <w:r w:rsidRPr="002150A6">
              <w:rPr>
                <w:rFonts w:cs="Arial"/>
                <w:b/>
                <w:sz w:val="16"/>
                <w:szCs w:val="16"/>
              </w:rPr>
              <w:t>Bulky</w:t>
            </w:r>
            <w:proofErr w:type="spellEnd"/>
          </w:p>
        </w:tc>
        <w:tc>
          <w:tcPr>
            <w:tcW w:w="961" w:type="dxa"/>
            <w:shd w:val="clear" w:color="auto" w:fill="auto"/>
            <w:vAlign w:val="bottom"/>
          </w:tcPr>
          <w:p w14:paraId="5180F57E" w14:textId="77777777" w:rsidR="0092444B" w:rsidRPr="002150A6" w:rsidRDefault="0092444B" w:rsidP="0092444B">
            <w:pPr>
              <w:spacing w:line="360" w:lineRule="auto"/>
              <w:rPr>
                <w:sz w:val="16"/>
                <w:szCs w:val="16"/>
              </w:rPr>
            </w:pPr>
            <w:r w:rsidRPr="002150A6">
              <w:rPr>
                <w:rFonts w:cs="Arial"/>
                <w:b/>
                <w:sz w:val="16"/>
                <w:szCs w:val="16"/>
              </w:rPr>
              <w:t>no</w:t>
            </w:r>
          </w:p>
        </w:tc>
        <w:tc>
          <w:tcPr>
            <w:tcW w:w="772" w:type="dxa"/>
            <w:shd w:val="clear" w:color="auto" w:fill="FFFF99"/>
            <w:vAlign w:val="bottom"/>
          </w:tcPr>
          <w:p w14:paraId="5B56B51E" w14:textId="77777777" w:rsidR="0092444B" w:rsidRPr="002150A6" w:rsidRDefault="0092444B" w:rsidP="0092444B">
            <w:pPr>
              <w:spacing w:line="360" w:lineRule="auto"/>
              <w:rPr>
                <w:sz w:val="16"/>
                <w:szCs w:val="16"/>
              </w:rPr>
            </w:pPr>
            <w:r w:rsidRPr="002150A6">
              <w:rPr>
                <w:rFonts w:cs="Arial"/>
                <w:sz w:val="16"/>
                <w:szCs w:val="16"/>
              </w:rPr>
              <w:t>19 (82.6%)</w:t>
            </w:r>
          </w:p>
        </w:tc>
        <w:tc>
          <w:tcPr>
            <w:tcW w:w="807" w:type="dxa"/>
            <w:shd w:val="clear" w:color="auto" w:fill="FFFF99"/>
            <w:vAlign w:val="bottom"/>
          </w:tcPr>
          <w:p w14:paraId="286F31A4" w14:textId="77777777" w:rsidR="0092444B" w:rsidRPr="002150A6" w:rsidRDefault="0092444B" w:rsidP="0092444B">
            <w:pPr>
              <w:spacing w:line="360" w:lineRule="auto"/>
              <w:rPr>
                <w:sz w:val="16"/>
                <w:szCs w:val="16"/>
              </w:rPr>
            </w:pPr>
            <w:r w:rsidRPr="002150A6">
              <w:rPr>
                <w:rFonts w:cs="Arial"/>
                <w:sz w:val="16"/>
                <w:szCs w:val="16"/>
              </w:rPr>
              <w:t>82 (84.5%)</w:t>
            </w:r>
          </w:p>
        </w:tc>
        <w:tc>
          <w:tcPr>
            <w:tcW w:w="806" w:type="dxa"/>
            <w:shd w:val="clear" w:color="auto" w:fill="FFFF99"/>
            <w:vAlign w:val="bottom"/>
          </w:tcPr>
          <w:p w14:paraId="4CD03014" w14:textId="77777777" w:rsidR="0092444B" w:rsidRPr="002150A6" w:rsidRDefault="0092444B" w:rsidP="0092444B">
            <w:pPr>
              <w:spacing w:line="360" w:lineRule="auto"/>
              <w:rPr>
                <w:sz w:val="16"/>
                <w:szCs w:val="16"/>
              </w:rPr>
            </w:pPr>
            <w:r w:rsidRPr="002150A6">
              <w:rPr>
                <w:rFonts w:cs="Arial"/>
                <w:sz w:val="16"/>
                <w:szCs w:val="16"/>
              </w:rPr>
              <w:t>0.76</w:t>
            </w:r>
          </w:p>
        </w:tc>
        <w:tc>
          <w:tcPr>
            <w:tcW w:w="623" w:type="dxa"/>
            <w:shd w:val="clear" w:color="auto" w:fill="FFFF99"/>
            <w:vAlign w:val="bottom"/>
          </w:tcPr>
          <w:p w14:paraId="69D13E63" w14:textId="77777777" w:rsidR="0092444B" w:rsidRPr="002150A6" w:rsidRDefault="0092444B" w:rsidP="0092444B">
            <w:pPr>
              <w:snapToGrid w:val="0"/>
              <w:spacing w:line="360" w:lineRule="auto"/>
              <w:rPr>
                <w:sz w:val="16"/>
                <w:szCs w:val="16"/>
              </w:rPr>
            </w:pPr>
            <w:r w:rsidRPr="002150A6">
              <w:rPr>
                <w:rFonts w:cs="Arial"/>
                <w:sz w:val="16"/>
                <w:szCs w:val="16"/>
              </w:rPr>
              <w:t>0.54</w:t>
            </w:r>
          </w:p>
        </w:tc>
        <w:tc>
          <w:tcPr>
            <w:tcW w:w="989" w:type="dxa"/>
            <w:shd w:val="clear" w:color="auto" w:fill="EAF1DD"/>
            <w:vAlign w:val="bottom"/>
          </w:tcPr>
          <w:p w14:paraId="1B5354FA" w14:textId="77777777" w:rsidR="0092444B" w:rsidRPr="002150A6" w:rsidRDefault="0092444B" w:rsidP="0092444B">
            <w:pPr>
              <w:snapToGrid w:val="0"/>
              <w:spacing w:line="360" w:lineRule="auto"/>
              <w:rPr>
                <w:sz w:val="16"/>
                <w:szCs w:val="16"/>
              </w:rPr>
            </w:pPr>
            <w:r w:rsidRPr="002150A6">
              <w:rPr>
                <w:rFonts w:cs="Arial"/>
                <w:sz w:val="16"/>
                <w:szCs w:val="16"/>
              </w:rPr>
              <w:t>13 (56.5%)</w:t>
            </w:r>
          </w:p>
        </w:tc>
        <w:tc>
          <w:tcPr>
            <w:tcW w:w="807" w:type="dxa"/>
            <w:shd w:val="clear" w:color="auto" w:fill="EAF1DD"/>
            <w:vAlign w:val="bottom"/>
          </w:tcPr>
          <w:p w14:paraId="66EFBBB5" w14:textId="77777777" w:rsidR="0092444B" w:rsidRPr="002150A6" w:rsidRDefault="0092444B" w:rsidP="0092444B">
            <w:pPr>
              <w:snapToGrid w:val="0"/>
              <w:spacing w:line="360" w:lineRule="auto"/>
              <w:rPr>
                <w:sz w:val="16"/>
                <w:szCs w:val="16"/>
              </w:rPr>
            </w:pPr>
            <w:r w:rsidRPr="002150A6">
              <w:rPr>
                <w:rFonts w:cs="Arial"/>
                <w:sz w:val="16"/>
                <w:szCs w:val="16"/>
              </w:rPr>
              <w:t>69 (82.1%)</w:t>
            </w:r>
          </w:p>
        </w:tc>
        <w:tc>
          <w:tcPr>
            <w:tcW w:w="807" w:type="dxa"/>
            <w:shd w:val="clear" w:color="auto" w:fill="EAF1DD"/>
            <w:vAlign w:val="bottom"/>
          </w:tcPr>
          <w:p w14:paraId="1600F423" w14:textId="77777777" w:rsidR="0092444B" w:rsidRPr="002150A6" w:rsidRDefault="0092444B" w:rsidP="0092444B">
            <w:pPr>
              <w:snapToGrid w:val="0"/>
              <w:spacing w:line="360" w:lineRule="auto"/>
              <w:rPr>
                <w:sz w:val="16"/>
                <w:szCs w:val="16"/>
              </w:rPr>
            </w:pPr>
            <w:r w:rsidRPr="002150A6">
              <w:rPr>
                <w:rFonts w:cs="Arial"/>
                <w:b/>
                <w:bCs/>
                <w:sz w:val="16"/>
                <w:szCs w:val="16"/>
              </w:rPr>
              <w:t>0.01</w:t>
            </w:r>
          </w:p>
        </w:tc>
        <w:tc>
          <w:tcPr>
            <w:tcW w:w="943" w:type="dxa"/>
            <w:shd w:val="clear" w:color="auto" w:fill="EAF1DD"/>
            <w:vAlign w:val="bottom"/>
          </w:tcPr>
          <w:p w14:paraId="3DA28CFA" w14:textId="77777777" w:rsidR="0092444B" w:rsidRPr="002150A6" w:rsidRDefault="0092444B" w:rsidP="0092444B">
            <w:pPr>
              <w:snapToGrid w:val="0"/>
              <w:spacing w:line="360" w:lineRule="auto"/>
              <w:rPr>
                <w:sz w:val="16"/>
                <w:szCs w:val="16"/>
              </w:rPr>
            </w:pPr>
            <w:r w:rsidRPr="002150A6">
              <w:rPr>
                <w:rFonts w:cs="Arial"/>
                <w:sz w:val="16"/>
                <w:szCs w:val="16"/>
              </w:rPr>
              <w:t>0.09</w:t>
            </w:r>
          </w:p>
        </w:tc>
      </w:tr>
      <w:tr w:rsidR="0092444B" w:rsidRPr="002150A6" w14:paraId="5619BDE4" w14:textId="77777777" w:rsidTr="003C33E0">
        <w:trPr>
          <w:trHeight w:val="170"/>
        </w:trPr>
        <w:tc>
          <w:tcPr>
            <w:tcW w:w="2580" w:type="dxa"/>
            <w:shd w:val="clear" w:color="auto" w:fill="auto"/>
            <w:vAlign w:val="bottom"/>
          </w:tcPr>
          <w:p w14:paraId="4B18C5CB" w14:textId="77777777" w:rsidR="0092444B" w:rsidRPr="002150A6" w:rsidRDefault="0092444B" w:rsidP="0092444B">
            <w:pPr>
              <w:snapToGrid w:val="0"/>
              <w:spacing w:line="360" w:lineRule="auto"/>
              <w:rPr>
                <w:rFonts w:cs="Arial"/>
                <w:sz w:val="16"/>
                <w:szCs w:val="16"/>
              </w:rPr>
            </w:pPr>
          </w:p>
        </w:tc>
        <w:tc>
          <w:tcPr>
            <w:tcW w:w="961" w:type="dxa"/>
            <w:shd w:val="clear" w:color="auto" w:fill="auto"/>
            <w:vAlign w:val="bottom"/>
          </w:tcPr>
          <w:p w14:paraId="1068E99F" w14:textId="77777777" w:rsidR="0092444B" w:rsidRPr="002150A6" w:rsidRDefault="0092444B" w:rsidP="0092444B">
            <w:pPr>
              <w:spacing w:line="360" w:lineRule="auto"/>
              <w:rPr>
                <w:sz w:val="16"/>
                <w:szCs w:val="16"/>
              </w:rPr>
            </w:pPr>
            <w:r w:rsidRPr="002150A6">
              <w:rPr>
                <w:rFonts w:cs="Arial"/>
                <w:b/>
                <w:sz w:val="16"/>
                <w:szCs w:val="16"/>
              </w:rPr>
              <w:t>yes</w:t>
            </w:r>
          </w:p>
        </w:tc>
        <w:tc>
          <w:tcPr>
            <w:tcW w:w="772" w:type="dxa"/>
            <w:shd w:val="clear" w:color="auto" w:fill="FFFF99"/>
            <w:vAlign w:val="bottom"/>
          </w:tcPr>
          <w:p w14:paraId="23D72951" w14:textId="77777777" w:rsidR="0092444B" w:rsidRPr="002150A6" w:rsidRDefault="0092444B" w:rsidP="0092444B">
            <w:pPr>
              <w:spacing w:line="360" w:lineRule="auto"/>
              <w:rPr>
                <w:sz w:val="16"/>
                <w:szCs w:val="16"/>
              </w:rPr>
            </w:pPr>
            <w:r w:rsidRPr="002150A6">
              <w:rPr>
                <w:rFonts w:cs="Arial"/>
                <w:sz w:val="16"/>
                <w:szCs w:val="16"/>
              </w:rPr>
              <w:t>4 (17.4%)</w:t>
            </w:r>
          </w:p>
        </w:tc>
        <w:tc>
          <w:tcPr>
            <w:tcW w:w="807" w:type="dxa"/>
            <w:shd w:val="clear" w:color="auto" w:fill="FFFF99"/>
            <w:vAlign w:val="bottom"/>
          </w:tcPr>
          <w:p w14:paraId="1058D6E1" w14:textId="77777777" w:rsidR="0092444B" w:rsidRPr="002150A6" w:rsidRDefault="0092444B" w:rsidP="0092444B">
            <w:pPr>
              <w:spacing w:line="360" w:lineRule="auto"/>
              <w:rPr>
                <w:sz w:val="16"/>
                <w:szCs w:val="16"/>
              </w:rPr>
            </w:pPr>
            <w:r w:rsidRPr="002150A6">
              <w:rPr>
                <w:rFonts w:cs="Arial"/>
                <w:sz w:val="16"/>
                <w:szCs w:val="16"/>
              </w:rPr>
              <w:t>15 (15.5%)</w:t>
            </w:r>
          </w:p>
        </w:tc>
        <w:tc>
          <w:tcPr>
            <w:tcW w:w="806" w:type="dxa"/>
            <w:shd w:val="clear" w:color="auto" w:fill="FFFF99"/>
            <w:vAlign w:val="bottom"/>
          </w:tcPr>
          <w:p w14:paraId="3B383008"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759788E1"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516B281B" w14:textId="77777777" w:rsidR="0092444B" w:rsidRPr="002150A6" w:rsidRDefault="0092444B" w:rsidP="0092444B">
            <w:pPr>
              <w:snapToGrid w:val="0"/>
              <w:spacing w:line="360" w:lineRule="auto"/>
              <w:rPr>
                <w:sz w:val="16"/>
                <w:szCs w:val="16"/>
              </w:rPr>
            </w:pPr>
            <w:r w:rsidRPr="002150A6">
              <w:rPr>
                <w:rFonts w:cs="Arial"/>
                <w:sz w:val="16"/>
                <w:szCs w:val="16"/>
              </w:rPr>
              <w:t>10 (43.5%)</w:t>
            </w:r>
          </w:p>
        </w:tc>
        <w:tc>
          <w:tcPr>
            <w:tcW w:w="807" w:type="dxa"/>
            <w:shd w:val="clear" w:color="auto" w:fill="EAF1DD"/>
            <w:vAlign w:val="bottom"/>
          </w:tcPr>
          <w:p w14:paraId="16EE8421" w14:textId="77777777" w:rsidR="0092444B" w:rsidRPr="002150A6" w:rsidRDefault="0092444B" w:rsidP="0092444B">
            <w:pPr>
              <w:snapToGrid w:val="0"/>
              <w:spacing w:line="360" w:lineRule="auto"/>
              <w:rPr>
                <w:sz w:val="16"/>
                <w:szCs w:val="16"/>
              </w:rPr>
            </w:pPr>
            <w:r w:rsidRPr="002150A6">
              <w:rPr>
                <w:rFonts w:cs="Arial"/>
                <w:sz w:val="16"/>
                <w:szCs w:val="16"/>
              </w:rPr>
              <w:t>14 (16.7%)</w:t>
            </w:r>
          </w:p>
        </w:tc>
        <w:tc>
          <w:tcPr>
            <w:tcW w:w="807" w:type="dxa"/>
            <w:shd w:val="clear" w:color="auto" w:fill="EAF1DD"/>
            <w:vAlign w:val="bottom"/>
          </w:tcPr>
          <w:p w14:paraId="574FA42D"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255A4969" w14:textId="77777777" w:rsidR="0092444B" w:rsidRPr="002150A6" w:rsidRDefault="0092444B" w:rsidP="0092444B">
            <w:pPr>
              <w:snapToGrid w:val="0"/>
              <w:spacing w:line="360" w:lineRule="auto"/>
              <w:rPr>
                <w:rFonts w:cs="Arial"/>
                <w:sz w:val="16"/>
                <w:szCs w:val="16"/>
              </w:rPr>
            </w:pPr>
          </w:p>
        </w:tc>
      </w:tr>
      <w:tr w:rsidR="0092444B" w:rsidRPr="002150A6" w14:paraId="7998ECDD" w14:textId="77777777" w:rsidTr="003C33E0">
        <w:trPr>
          <w:trHeight w:val="170"/>
        </w:trPr>
        <w:tc>
          <w:tcPr>
            <w:tcW w:w="2580" w:type="dxa"/>
            <w:shd w:val="clear" w:color="auto" w:fill="auto"/>
            <w:vAlign w:val="bottom"/>
          </w:tcPr>
          <w:p w14:paraId="2355FFEC" w14:textId="77777777" w:rsidR="0092444B" w:rsidRPr="002150A6" w:rsidRDefault="0092444B" w:rsidP="0092444B">
            <w:pPr>
              <w:snapToGrid w:val="0"/>
              <w:spacing w:line="360" w:lineRule="auto"/>
              <w:rPr>
                <w:rFonts w:cs="Arial"/>
                <w:sz w:val="16"/>
                <w:szCs w:val="16"/>
              </w:rPr>
            </w:pPr>
          </w:p>
        </w:tc>
        <w:tc>
          <w:tcPr>
            <w:tcW w:w="961" w:type="dxa"/>
            <w:shd w:val="clear" w:color="auto" w:fill="auto"/>
            <w:vAlign w:val="bottom"/>
          </w:tcPr>
          <w:p w14:paraId="3547C79E" w14:textId="77777777" w:rsidR="0092444B" w:rsidRPr="002150A6" w:rsidRDefault="0092444B" w:rsidP="0092444B">
            <w:pPr>
              <w:snapToGrid w:val="0"/>
              <w:spacing w:line="360" w:lineRule="auto"/>
              <w:rPr>
                <w:rFonts w:cs="Arial"/>
                <w:sz w:val="16"/>
                <w:szCs w:val="16"/>
              </w:rPr>
            </w:pPr>
          </w:p>
        </w:tc>
        <w:tc>
          <w:tcPr>
            <w:tcW w:w="772" w:type="dxa"/>
            <w:shd w:val="clear" w:color="auto" w:fill="FFFF99"/>
            <w:vAlign w:val="bottom"/>
          </w:tcPr>
          <w:p w14:paraId="1DC1CBCC" w14:textId="77777777" w:rsidR="0092444B" w:rsidRPr="002150A6" w:rsidRDefault="0092444B" w:rsidP="0092444B">
            <w:pPr>
              <w:snapToGrid w:val="0"/>
              <w:spacing w:line="360" w:lineRule="auto"/>
              <w:rPr>
                <w:rFonts w:cs="Arial"/>
                <w:sz w:val="16"/>
                <w:szCs w:val="16"/>
              </w:rPr>
            </w:pPr>
          </w:p>
        </w:tc>
        <w:tc>
          <w:tcPr>
            <w:tcW w:w="807" w:type="dxa"/>
            <w:shd w:val="clear" w:color="auto" w:fill="FFFF99"/>
            <w:vAlign w:val="bottom"/>
          </w:tcPr>
          <w:p w14:paraId="2EB40AF5" w14:textId="77777777" w:rsidR="0092444B" w:rsidRPr="002150A6" w:rsidRDefault="0092444B" w:rsidP="0092444B">
            <w:pPr>
              <w:snapToGrid w:val="0"/>
              <w:spacing w:line="360" w:lineRule="auto"/>
              <w:rPr>
                <w:rFonts w:cs="Arial"/>
                <w:sz w:val="16"/>
                <w:szCs w:val="16"/>
              </w:rPr>
            </w:pPr>
          </w:p>
        </w:tc>
        <w:tc>
          <w:tcPr>
            <w:tcW w:w="806" w:type="dxa"/>
            <w:shd w:val="clear" w:color="auto" w:fill="FFFF99"/>
            <w:vAlign w:val="bottom"/>
          </w:tcPr>
          <w:p w14:paraId="4C15152C"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5FDA0D5A"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4B3F23C4"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504BE986" w14:textId="77777777" w:rsidR="0092444B" w:rsidRPr="002150A6" w:rsidRDefault="0092444B" w:rsidP="0092444B">
            <w:pPr>
              <w:snapToGrid w:val="0"/>
              <w:spacing w:line="360" w:lineRule="auto"/>
              <w:rPr>
                <w:rFonts w:cs="Arial"/>
                <w:sz w:val="16"/>
                <w:szCs w:val="16"/>
              </w:rPr>
            </w:pPr>
          </w:p>
        </w:tc>
        <w:tc>
          <w:tcPr>
            <w:tcW w:w="807" w:type="dxa"/>
            <w:shd w:val="clear" w:color="auto" w:fill="EAF1DD"/>
            <w:vAlign w:val="bottom"/>
          </w:tcPr>
          <w:p w14:paraId="0B4A92EC"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46F32806" w14:textId="77777777" w:rsidR="0092444B" w:rsidRPr="002150A6" w:rsidRDefault="0092444B" w:rsidP="0092444B">
            <w:pPr>
              <w:snapToGrid w:val="0"/>
              <w:spacing w:line="360" w:lineRule="auto"/>
              <w:rPr>
                <w:rFonts w:cs="Arial"/>
                <w:sz w:val="16"/>
                <w:szCs w:val="16"/>
              </w:rPr>
            </w:pPr>
          </w:p>
        </w:tc>
      </w:tr>
      <w:tr w:rsidR="0092444B" w:rsidRPr="002150A6" w14:paraId="5BAF4A4A" w14:textId="77777777" w:rsidTr="003C33E0">
        <w:trPr>
          <w:trHeight w:val="170"/>
        </w:trPr>
        <w:tc>
          <w:tcPr>
            <w:tcW w:w="2580" w:type="dxa"/>
            <w:shd w:val="clear" w:color="auto" w:fill="auto"/>
          </w:tcPr>
          <w:p w14:paraId="0A1E8394" w14:textId="77777777" w:rsidR="0092444B" w:rsidRPr="002150A6" w:rsidRDefault="0092444B" w:rsidP="0092444B">
            <w:pPr>
              <w:spacing w:line="360" w:lineRule="auto"/>
              <w:rPr>
                <w:sz w:val="16"/>
                <w:szCs w:val="16"/>
              </w:rPr>
            </w:pPr>
            <w:proofErr w:type="spellStart"/>
            <w:r w:rsidRPr="002150A6">
              <w:rPr>
                <w:rFonts w:cs="Arial"/>
                <w:b/>
                <w:sz w:val="16"/>
                <w:szCs w:val="16"/>
              </w:rPr>
              <w:t>Risk</w:t>
            </w:r>
            <w:proofErr w:type="spellEnd"/>
            <w:r w:rsidRPr="002150A6">
              <w:rPr>
                <w:rFonts w:cs="Arial"/>
                <w:b/>
                <w:sz w:val="16"/>
                <w:szCs w:val="16"/>
              </w:rPr>
              <w:t xml:space="preserve"> Group *</w:t>
            </w:r>
          </w:p>
        </w:tc>
        <w:tc>
          <w:tcPr>
            <w:tcW w:w="961" w:type="dxa"/>
            <w:shd w:val="clear" w:color="auto" w:fill="auto"/>
            <w:vAlign w:val="bottom"/>
          </w:tcPr>
          <w:p w14:paraId="4FAA8654" w14:textId="77777777" w:rsidR="0092444B" w:rsidRPr="002150A6" w:rsidRDefault="0092444B" w:rsidP="0092444B">
            <w:pPr>
              <w:spacing w:line="360" w:lineRule="auto"/>
              <w:rPr>
                <w:sz w:val="16"/>
                <w:szCs w:val="16"/>
              </w:rPr>
            </w:pPr>
            <w:proofErr w:type="spellStart"/>
            <w:r w:rsidRPr="002150A6">
              <w:rPr>
                <w:rFonts w:cs="Arial"/>
                <w:b/>
                <w:sz w:val="16"/>
                <w:szCs w:val="16"/>
              </w:rPr>
              <w:t>early</w:t>
            </w:r>
            <w:proofErr w:type="spellEnd"/>
          </w:p>
        </w:tc>
        <w:tc>
          <w:tcPr>
            <w:tcW w:w="772" w:type="dxa"/>
            <w:shd w:val="clear" w:color="auto" w:fill="FFFF99"/>
            <w:vAlign w:val="bottom"/>
          </w:tcPr>
          <w:p w14:paraId="5BF01BE1" w14:textId="77777777" w:rsidR="0092444B" w:rsidRPr="002150A6" w:rsidRDefault="0092444B" w:rsidP="0092444B">
            <w:pPr>
              <w:spacing w:line="360" w:lineRule="auto"/>
              <w:rPr>
                <w:sz w:val="16"/>
                <w:szCs w:val="16"/>
              </w:rPr>
            </w:pPr>
            <w:r w:rsidRPr="002150A6">
              <w:rPr>
                <w:rFonts w:cs="Arial"/>
                <w:sz w:val="16"/>
                <w:szCs w:val="16"/>
              </w:rPr>
              <w:t>8 (34.8%)</w:t>
            </w:r>
          </w:p>
        </w:tc>
        <w:tc>
          <w:tcPr>
            <w:tcW w:w="807" w:type="dxa"/>
            <w:shd w:val="clear" w:color="auto" w:fill="FFFF99"/>
            <w:vAlign w:val="bottom"/>
          </w:tcPr>
          <w:p w14:paraId="256A7F00" w14:textId="77777777" w:rsidR="0092444B" w:rsidRPr="002150A6" w:rsidRDefault="0092444B" w:rsidP="0092444B">
            <w:pPr>
              <w:spacing w:line="360" w:lineRule="auto"/>
              <w:rPr>
                <w:sz w:val="16"/>
                <w:szCs w:val="16"/>
              </w:rPr>
            </w:pPr>
            <w:r w:rsidRPr="002150A6">
              <w:rPr>
                <w:rFonts w:cs="Arial"/>
                <w:sz w:val="16"/>
                <w:szCs w:val="16"/>
              </w:rPr>
              <w:t>50 (51.5%)</w:t>
            </w:r>
          </w:p>
        </w:tc>
        <w:tc>
          <w:tcPr>
            <w:tcW w:w="806" w:type="dxa"/>
            <w:shd w:val="clear" w:color="auto" w:fill="FFFF99"/>
            <w:vAlign w:val="bottom"/>
          </w:tcPr>
          <w:p w14:paraId="0196EAEF" w14:textId="77777777" w:rsidR="0092444B" w:rsidRPr="002150A6" w:rsidRDefault="0092444B" w:rsidP="0092444B">
            <w:pPr>
              <w:spacing w:line="360" w:lineRule="auto"/>
              <w:rPr>
                <w:sz w:val="16"/>
                <w:szCs w:val="16"/>
              </w:rPr>
            </w:pPr>
            <w:r w:rsidRPr="002150A6">
              <w:rPr>
                <w:rFonts w:cs="Arial"/>
                <w:sz w:val="16"/>
                <w:szCs w:val="16"/>
              </w:rPr>
              <w:t>0.22</w:t>
            </w:r>
          </w:p>
        </w:tc>
        <w:tc>
          <w:tcPr>
            <w:tcW w:w="623" w:type="dxa"/>
            <w:shd w:val="clear" w:color="auto" w:fill="FFFF99"/>
            <w:vAlign w:val="bottom"/>
          </w:tcPr>
          <w:p w14:paraId="15BF94B0" w14:textId="77777777" w:rsidR="0092444B" w:rsidRPr="002150A6" w:rsidRDefault="0092444B" w:rsidP="0092444B">
            <w:pPr>
              <w:snapToGrid w:val="0"/>
              <w:spacing w:line="360" w:lineRule="auto"/>
              <w:rPr>
                <w:sz w:val="16"/>
                <w:szCs w:val="16"/>
              </w:rPr>
            </w:pPr>
            <w:r w:rsidRPr="002150A6">
              <w:rPr>
                <w:rFonts w:cs="Arial"/>
                <w:sz w:val="16"/>
                <w:szCs w:val="16"/>
              </w:rPr>
              <w:t>0.99</w:t>
            </w:r>
          </w:p>
        </w:tc>
        <w:tc>
          <w:tcPr>
            <w:tcW w:w="989" w:type="dxa"/>
            <w:shd w:val="clear" w:color="auto" w:fill="EAF1DD"/>
            <w:vAlign w:val="bottom"/>
          </w:tcPr>
          <w:p w14:paraId="71B7F0D0" w14:textId="77777777" w:rsidR="0092444B" w:rsidRPr="002150A6" w:rsidRDefault="0092444B" w:rsidP="0092444B">
            <w:pPr>
              <w:snapToGrid w:val="0"/>
              <w:spacing w:line="360" w:lineRule="auto"/>
              <w:rPr>
                <w:sz w:val="16"/>
                <w:szCs w:val="16"/>
              </w:rPr>
            </w:pPr>
            <w:r w:rsidRPr="002150A6">
              <w:rPr>
                <w:rFonts w:cs="Arial"/>
                <w:sz w:val="16"/>
                <w:szCs w:val="16"/>
              </w:rPr>
              <w:t>1 (4.3%)</w:t>
            </w:r>
          </w:p>
        </w:tc>
        <w:tc>
          <w:tcPr>
            <w:tcW w:w="807" w:type="dxa"/>
            <w:shd w:val="clear" w:color="auto" w:fill="EAF1DD"/>
            <w:vAlign w:val="bottom"/>
          </w:tcPr>
          <w:p w14:paraId="389E4ED7" w14:textId="77777777" w:rsidR="0092444B" w:rsidRPr="002150A6" w:rsidRDefault="0092444B" w:rsidP="0092444B">
            <w:pPr>
              <w:snapToGrid w:val="0"/>
              <w:spacing w:line="360" w:lineRule="auto"/>
              <w:rPr>
                <w:sz w:val="16"/>
                <w:szCs w:val="16"/>
              </w:rPr>
            </w:pPr>
            <w:r w:rsidRPr="002150A6">
              <w:rPr>
                <w:rFonts w:cs="Arial"/>
                <w:sz w:val="16"/>
                <w:szCs w:val="16"/>
              </w:rPr>
              <w:t>14 (16.7%)</w:t>
            </w:r>
          </w:p>
        </w:tc>
        <w:tc>
          <w:tcPr>
            <w:tcW w:w="807" w:type="dxa"/>
            <w:shd w:val="clear" w:color="auto" w:fill="EAF1DD"/>
            <w:vAlign w:val="bottom"/>
          </w:tcPr>
          <w:p w14:paraId="2C43664C" w14:textId="77777777" w:rsidR="0092444B" w:rsidRPr="002150A6" w:rsidRDefault="0092444B" w:rsidP="0092444B">
            <w:pPr>
              <w:snapToGrid w:val="0"/>
              <w:spacing w:line="360" w:lineRule="auto"/>
              <w:rPr>
                <w:sz w:val="16"/>
                <w:szCs w:val="16"/>
              </w:rPr>
            </w:pPr>
            <w:r w:rsidRPr="002150A6">
              <w:rPr>
                <w:rFonts w:cs="Arial"/>
                <w:sz w:val="16"/>
                <w:szCs w:val="16"/>
              </w:rPr>
              <w:t>0.54</w:t>
            </w:r>
          </w:p>
        </w:tc>
        <w:tc>
          <w:tcPr>
            <w:tcW w:w="943" w:type="dxa"/>
            <w:shd w:val="clear" w:color="auto" w:fill="EAF1DD"/>
            <w:vAlign w:val="bottom"/>
          </w:tcPr>
          <w:p w14:paraId="30B8436F" w14:textId="77777777" w:rsidR="0092444B" w:rsidRPr="002150A6" w:rsidRDefault="0092444B" w:rsidP="0092444B">
            <w:pPr>
              <w:snapToGrid w:val="0"/>
              <w:spacing w:line="360" w:lineRule="auto"/>
              <w:rPr>
                <w:sz w:val="16"/>
                <w:szCs w:val="16"/>
              </w:rPr>
            </w:pPr>
            <w:r w:rsidRPr="002150A6">
              <w:rPr>
                <w:rFonts w:cs="Arial"/>
                <w:sz w:val="16"/>
                <w:szCs w:val="16"/>
              </w:rPr>
              <w:t xml:space="preserve">- </w:t>
            </w:r>
          </w:p>
        </w:tc>
      </w:tr>
      <w:tr w:rsidR="0092444B" w:rsidRPr="002150A6" w14:paraId="23D7A849" w14:textId="77777777" w:rsidTr="003C33E0">
        <w:trPr>
          <w:trHeight w:val="170"/>
        </w:trPr>
        <w:tc>
          <w:tcPr>
            <w:tcW w:w="2580" w:type="dxa"/>
            <w:shd w:val="clear" w:color="auto" w:fill="auto"/>
            <w:vAlign w:val="bottom"/>
          </w:tcPr>
          <w:p w14:paraId="189A6EDE" w14:textId="77777777" w:rsidR="0092444B" w:rsidRPr="002150A6" w:rsidRDefault="0092444B" w:rsidP="0092444B">
            <w:pPr>
              <w:snapToGrid w:val="0"/>
              <w:spacing w:line="360" w:lineRule="auto"/>
              <w:rPr>
                <w:rFonts w:cs="Arial"/>
                <w:sz w:val="16"/>
                <w:szCs w:val="16"/>
              </w:rPr>
            </w:pPr>
          </w:p>
        </w:tc>
        <w:tc>
          <w:tcPr>
            <w:tcW w:w="961" w:type="dxa"/>
            <w:shd w:val="clear" w:color="auto" w:fill="auto"/>
            <w:vAlign w:val="bottom"/>
          </w:tcPr>
          <w:p w14:paraId="779C0726" w14:textId="77777777" w:rsidR="0092444B" w:rsidRPr="002150A6" w:rsidRDefault="0092444B" w:rsidP="0092444B">
            <w:pPr>
              <w:spacing w:line="360" w:lineRule="auto"/>
              <w:rPr>
                <w:sz w:val="16"/>
                <w:szCs w:val="16"/>
              </w:rPr>
            </w:pPr>
            <w:proofErr w:type="spellStart"/>
            <w:r w:rsidRPr="002150A6">
              <w:rPr>
                <w:rFonts w:cs="Arial"/>
                <w:b/>
                <w:sz w:val="16"/>
                <w:szCs w:val="16"/>
              </w:rPr>
              <w:t>advanced</w:t>
            </w:r>
            <w:proofErr w:type="spellEnd"/>
          </w:p>
        </w:tc>
        <w:tc>
          <w:tcPr>
            <w:tcW w:w="772" w:type="dxa"/>
            <w:shd w:val="clear" w:color="auto" w:fill="FFFF99"/>
            <w:vAlign w:val="bottom"/>
          </w:tcPr>
          <w:p w14:paraId="37CB281A" w14:textId="77777777" w:rsidR="0092444B" w:rsidRPr="002150A6" w:rsidRDefault="0092444B" w:rsidP="0092444B">
            <w:pPr>
              <w:spacing w:line="360" w:lineRule="auto"/>
              <w:rPr>
                <w:sz w:val="16"/>
                <w:szCs w:val="16"/>
              </w:rPr>
            </w:pPr>
            <w:r w:rsidRPr="002150A6">
              <w:rPr>
                <w:rFonts w:cs="Arial"/>
                <w:sz w:val="16"/>
                <w:szCs w:val="16"/>
              </w:rPr>
              <w:t>15 (65.2%)</w:t>
            </w:r>
          </w:p>
        </w:tc>
        <w:tc>
          <w:tcPr>
            <w:tcW w:w="807" w:type="dxa"/>
            <w:shd w:val="clear" w:color="auto" w:fill="FFFF99"/>
            <w:vAlign w:val="bottom"/>
          </w:tcPr>
          <w:p w14:paraId="07CE4B7C" w14:textId="77777777" w:rsidR="0092444B" w:rsidRPr="002150A6" w:rsidRDefault="0092444B" w:rsidP="0092444B">
            <w:pPr>
              <w:spacing w:line="360" w:lineRule="auto"/>
              <w:rPr>
                <w:sz w:val="16"/>
                <w:szCs w:val="16"/>
              </w:rPr>
            </w:pPr>
            <w:r w:rsidRPr="002150A6">
              <w:rPr>
                <w:rFonts w:cs="Arial"/>
                <w:sz w:val="16"/>
                <w:szCs w:val="16"/>
              </w:rPr>
              <w:t>47 (48.5%)</w:t>
            </w:r>
          </w:p>
        </w:tc>
        <w:tc>
          <w:tcPr>
            <w:tcW w:w="806" w:type="dxa"/>
            <w:shd w:val="clear" w:color="auto" w:fill="FFFF99"/>
            <w:vAlign w:val="bottom"/>
          </w:tcPr>
          <w:p w14:paraId="103285F4" w14:textId="77777777" w:rsidR="0092444B" w:rsidRPr="002150A6" w:rsidRDefault="0092444B" w:rsidP="0092444B">
            <w:pPr>
              <w:snapToGrid w:val="0"/>
              <w:spacing w:line="360" w:lineRule="auto"/>
              <w:rPr>
                <w:rFonts w:cs="Arial"/>
                <w:sz w:val="16"/>
                <w:szCs w:val="16"/>
              </w:rPr>
            </w:pPr>
          </w:p>
        </w:tc>
        <w:tc>
          <w:tcPr>
            <w:tcW w:w="623" w:type="dxa"/>
            <w:shd w:val="clear" w:color="auto" w:fill="FFFF99"/>
            <w:vAlign w:val="bottom"/>
          </w:tcPr>
          <w:p w14:paraId="7D499410" w14:textId="77777777" w:rsidR="0092444B" w:rsidRPr="002150A6" w:rsidRDefault="0092444B" w:rsidP="0092444B">
            <w:pPr>
              <w:snapToGrid w:val="0"/>
              <w:spacing w:line="360" w:lineRule="auto"/>
              <w:rPr>
                <w:rFonts w:cs="Arial"/>
                <w:sz w:val="16"/>
                <w:szCs w:val="16"/>
              </w:rPr>
            </w:pPr>
          </w:p>
        </w:tc>
        <w:tc>
          <w:tcPr>
            <w:tcW w:w="989" w:type="dxa"/>
            <w:shd w:val="clear" w:color="auto" w:fill="EAF1DD"/>
            <w:vAlign w:val="bottom"/>
          </w:tcPr>
          <w:p w14:paraId="0AC23362" w14:textId="77777777" w:rsidR="0092444B" w:rsidRPr="002150A6" w:rsidRDefault="0092444B" w:rsidP="0092444B">
            <w:pPr>
              <w:snapToGrid w:val="0"/>
              <w:spacing w:line="360" w:lineRule="auto"/>
              <w:rPr>
                <w:sz w:val="16"/>
                <w:szCs w:val="16"/>
              </w:rPr>
            </w:pPr>
            <w:r w:rsidRPr="002150A6">
              <w:rPr>
                <w:rFonts w:cs="Arial"/>
                <w:sz w:val="16"/>
                <w:szCs w:val="16"/>
              </w:rPr>
              <w:t>2 (8.7%)</w:t>
            </w:r>
          </w:p>
        </w:tc>
        <w:tc>
          <w:tcPr>
            <w:tcW w:w="807" w:type="dxa"/>
            <w:shd w:val="clear" w:color="auto" w:fill="EAF1DD"/>
            <w:vAlign w:val="bottom"/>
          </w:tcPr>
          <w:p w14:paraId="5739FCF5" w14:textId="77777777" w:rsidR="0092444B" w:rsidRPr="002150A6" w:rsidRDefault="0092444B" w:rsidP="0092444B">
            <w:pPr>
              <w:snapToGrid w:val="0"/>
              <w:spacing w:line="360" w:lineRule="auto"/>
              <w:rPr>
                <w:sz w:val="16"/>
                <w:szCs w:val="16"/>
              </w:rPr>
            </w:pPr>
            <w:r w:rsidRPr="002150A6">
              <w:rPr>
                <w:rFonts w:cs="Arial"/>
                <w:sz w:val="16"/>
                <w:szCs w:val="16"/>
              </w:rPr>
              <w:t>8 (9.5%)</w:t>
            </w:r>
          </w:p>
        </w:tc>
        <w:tc>
          <w:tcPr>
            <w:tcW w:w="807" w:type="dxa"/>
            <w:shd w:val="clear" w:color="auto" w:fill="EAF1DD"/>
            <w:vAlign w:val="bottom"/>
          </w:tcPr>
          <w:p w14:paraId="66AA3258" w14:textId="77777777" w:rsidR="0092444B" w:rsidRPr="002150A6" w:rsidRDefault="0092444B" w:rsidP="0092444B">
            <w:pPr>
              <w:snapToGrid w:val="0"/>
              <w:spacing w:line="360" w:lineRule="auto"/>
              <w:rPr>
                <w:rFonts w:cs="Arial"/>
                <w:sz w:val="16"/>
                <w:szCs w:val="16"/>
              </w:rPr>
            </w:pPr>
          </w:p>
        </w:tc>
        <w:tc>
          <w:tcPr>
            <w:tcW w:w="943" w:type="dxa"/>
            <w:shd w:val="clear" w:color="auto" w:fill="EAF1DD"/>
            <w:vAlign w:val="bottom"/>
          </w:tcPr>
          <w:p w14:paraId="2A5A5707" w14:textId="77777777" w:rsidR="0092444B" w:rsidRPr="002150A6" w:rsidRDefault="0092444B" w:rsidP="0092444B">
            <w:pPr>
              <w:snapToGrid w:val="0"/>
              <w:spacing w:line="360" w:lineRule="auto"/>
              <w:rPr>
                <w:rFonts w:cs="Arial"/>
                <w:sz w:val="16"/>
                <w:szCs w:val="16"/>
              </w:rPr>
            </w:pPr>
          </w:p>
        </w:tc>
      </w:tr>
      <w:tr w:rsidR="0092444B" w:rsidRPr="002150A6" w14:paraId="59C1024B" w14:textId="77777777" w:rsidTr="003C33E0">
        <w:tblPrEx>
          <w:tblCellMar>
            <w:left w:w="28" w:type="dxa"/>
            <w:right w:w="28" w:type="dxa"/>
          </w:tblCellMar>
        </w:tblPrEx>
        <w:trPr>
          <w:trHeight w:val="170"/>
        </w:trPr>
        <w:tc>
          <w:tcPr>
            <w:tcW w:w="2580" w:type="dxa"/>
            <w:tcBorders>
              <w:bottom w:val="single" w:sz="1" w:space="0" w:color="000000"/>
            </w:tcBorders>
            <w:shd w:val="clear" w:color="auto" w:fill="auto"/>
            <w:vAlign w:val="bottom"/>
          </w:tcPr>
          <w:p w14:paraId="569E7603" w14:textId="77777777" w:rsidR="0092444B" w:rsidRPr="002150A6" w:rsidRDefault="0092444B" w:rsidP="0092444B">
            <w:pPr>
              <w:snapToGrid w:val="0"/>
              <w:spacing w:line="360" w:lineRule="auto"/>
              <w:rPr>
                <w:rFonts w:cs="Arial"/>
                <w:sz w:val="16"/>
                <w:szCs w:val="16"/>
              </w:rPr>
            </w:pPr>
          </w:p>
        </w:tc>
        <w:tc>
          <w:tcPr>
            <w:tcW w:w="961" w:type="dxa"/>
            <w:tcBorders>
              <w:bottom w:val="single" w:sz="1" w:space="0" w:color="000000"/>
            </w:tcBorders>
            <w:shd w:val="clear" w:color="auto" w:fill="auto"/>
            <w:vAlign w:val="bottom"/>
          </w:tcPr>
          <w:p w14:paraId="182235F2" w14:textId="77777777" w:rsidR="0092444B" w:rsidRPr="002150A6" w:rsidRDefault="0092444B" w:rsidP="0092444B">
            <w:pPr>
              <w:snapToGrid w:val="0"/>
              <w:spacing w:line="360" w:lineRule="auto"/>
              <w:rPr>
                <w:rFonts w:cs="Arial"/>
                <w:sz w:val="16"/>
                <w:szCs w:val="16"/>
              </w:rPr>
            </w:pPr>
          </w:p>
        </w:tc>
        <w:tc>
          <w:tcPr>
            <w:tcW w:w="772" w:type="dxa"/>
            <w:tcBorders>
              <w:bottom w:val="none" w:sz="1" w:space="0" w:color="000000"/>
            </w:tcBorders>
            <w:shd w:val="clear" w:color="auto" w:fill="FFFF99"/>
            <w:vAlign w:val="bottom"/>
          </w:tcPr>
          <w:p w14:paraId="737C4B1E" w14:textId="77777777" w:rsidR="0092444B" w:rsidRPr="002150A6" w:rsidRDefault="0092444B" w:rsidP="0092444B">
            <w:pPr>
              <w:snapToGrid w:val="0"/>
              <w:spacing w:line="360" w:lineRule="auto"/>
              <w:rPr>
                <w:rFonts w:cs="Arial"/>
                <w:sz w:val="16"/>
                <w:szCs w:val="16"/>
              </w:rPr>
            </w:pPr>
          </w:p>
        </w:tc>
        <w:tc>
          <w:tcPr>
            <w:tcW w:w="807" w:type="dxa"/>
            <w:tcBorders>
              <w:bottom w:val="none" w:sz="1" w:space="0" w:color="000000"/>
            </w:tcBorders>
            <w:shd w:val="clear" w:color="auto" w:fill="FFFF99"/>
            <w:vAlign w:val="bottom"/>
          </w:tcPr>
          <w:p w14:paraId="025AC5AC" w14:textId="77777777" w:rsidR="0092444B" w:rsidRPr="002150A6" w:rsidRDefault="0092444B" w:rsidP="0092444B">
            <w:pPr>
              <w:snapToGrid w:val="0"/>
              <w:spacing w:line="360" w:lineRule="auto"/>
              <w:rPr>
                <w:rFonts w:cs="Arial"/>
                <w:sz w:val="16"/>
                <w:szCs w:val="16"/>
              </w:rPr>
            </w:pPr>
          </w:p>
        </w:tc>
        <w:tc>
          <w:tcPr>
            <w:tcW w:w="806" w:type="dxa"/>
            <w:tcBorders>
              <w:bottom w:val="none" w:sz="1" w:space="0" w:color="000000"/>
            </w:tcBorders>
            <w:shd w:val="clear" w:color="auto" w:fill="FFFF99"/>
            <w:vAlign w:val="bottom"/>
          </w:tcPr>
          <w:p w14:paraId="6F5E100D" w14:textId="77777777" w:rsidR="0092444B" w:rsidRPr="002150A6" w:rsidRDefault="0092444B" w:rsidP="0092444B">
            <w:pPr>
              <w:snapToGrid w:val="0"/>
              <w:spacing w:line="360" w:lineRule="auto"/>
              <w:rPr>
                <w:rFonts w:cs="Arial"/>
                <w:sz w:val="16"/>
                <w:szCs w:val="16"/>
              </w:rPr>
            </w:pPr>
          </w:p>
        </w:tc>
        <w:tc>
          <w:tcPr>
            <w:tcW w:w="623" w:type="dxa"/>
            <w:tcBorders>
              <w:bottom w:val="none" w:sz="1" w:space="0" w:color="000000"/>
            </w:tcBorders>
            <w:shd w:val="clear" w:color="auto" w:fill="FFFF99"/>
            <w:vAlign w:val="bottom"/>
          </w:tcPr>
          <w:p w14:paraId="069AC840" w14:textId="77777777" w:rsidR="0092444B" w:rsidRPr="002150A6" w:rsidRDefault="0092444B" w:rsidP="0092444B">
            <w:pPr>
              <w:snapToGrid w:val="0"/>
              <w:spacing w:line="360" w:lineRule="auto"/>
              <w:rPr>
                <w:rFonts w:cs="Arial"/>
                <w:sz w:val="16"/>
                <w:szCs w:val="16"/>
              </w:rPr>
            </w:pPr>
          </w:p>
        </w:tc>
        <w:tc>
          <w:tcPr>
            <w:tcW w:w="989" w:type="dxa"/>
            <w:tcBorders>
              <w:bottom w:val="none" w:sz="1" w:space="0" w:color="000000"/>
            </w:tcBorders>
            <w:shd w:val="clear" w:color="auto" w:fill="EAF1DD"/>
            <w:vAlign w:val="bottom"/>
          </w:tcPr>
          <w:p w14:paraId="7B00FDA9" w14:textId="77777777" w:rsidR="0092444B" w:rsidRPr="002150A6" w:rsidRDefault="0092444B" w:rsidP="0092444B">
            <w:pPr>
              <w:snapToGrid w:val="0"/>
              <w:spacing w:line="360" w:lineRule="auto"/>
              <w:rPr>
                <w:rFonts w:cs="Arial"/>
                <w:sz w:val="16"/>
                <w:szCs w:val="16"/>
              </w:rPr>
            </w:pPr>
          </w:p>
        </w:tc>
        <w:tc>
          <w:tcPr>
            <w:tcW w:w="807" w:type="dxa"/>
            <w:tcBorders>
              <w:bottom w:val="none" w:sz="1" w:space="0" w:color="000000"/>
            </w:tcBorders>
            <w:shd w:val="clear" w:color="auto" w:fill="EAF1DD"/>
            <w:vAlign w:val="bottom"/>
          </w:tcPr>
          <w:p w14:paraId="7010485C" w14:textId="77777777" w:rsidR="0092444B" w:rsidRPr="002150A6" w:rsidRDefault="0092444B" w:rsidP="0092444B">
            <w:pPr>
              <w:snapToGrid w:val="0"/>
              <w:spacing w:line="360" w:lineRule="auto"/>
              <w:rPr>
                <w:rFonts w:cs="Arial"/>
                <w:sz w:val="16"/>
                <w:szCs w:val="16"/>
              </w:rPr>
            </w:pPr>
          </w:p>
        </w:tc>
        <w:tc>
          <w:tcPr>
            <w:tcW w:w="807" w:type="dxa"/>
            <w:tcBorders>
              <w:bottom w:val="none" w:sz="1" w:space="0" w:color="000000"/>
            </w:tcBorders>
            <w:shd w:val="clear" w:color="auto" w:fill="EAF1DD"/>
            <w:vAlign w:val="bottom"/>
          </w:tcPr>
          <w:p w14:paraId="3BB4D6F3" w14:textId="77777777" w:rsidR="0092444B" w:rsidRPr="002150A6" w:rsidRDefault="0092444B" w:rsidP="0092444B">
            <w:pPr>
              <w:snapToGrid w:val="0"/>
              <w:spacing w:line="360" w:lineRule="auto"/>
              <w:rPr>
                <w:rFonts w:cs="Arial"/>
                <w:sz w:val="16"/>
                <w:szCs w:val="16"/>
              </w:rPr>
            </w:pPr>
          </w:p>
        </w:tc>
        <w:tc>
          <w:tcPr>
            <w:tcW w:w="943" w:type="dxa"/>
            <w:tcBorders>
              <w:bottom w:val="none" w:sz="1" w:space="0" w:color="000000"/>
            </w:tcBorders>
            <w:shd w:val="clear" w:color="auto" w:fill="EAF1DD"/>
            <w:vAlign w:val="bottom"/>
          </w:tcPr>
          <w:p w14:paraId="23A706EA" w14:textId="77777777" w:rsidR="0092444B" w:rsidRPr="002150A6" w:rsidRDefault="0092444B" w:rsidP="0092444B">
            <w:pPr>
              <w:snapToGrid w:val="0"/>
              <w:spacing w:line="360" w:lineRule="auto"/>
              <w:rPr>
                <w:rFonts w:cs="Arial"/>
                <w:sz w:val="16"/>
                <w:szCs w:val="16"/>
              </w:rPr>
            </w:pPr>
          </w:p>
        </w:tc>
      </w:tr>
    </w:tbl>
    <w:p w14:paraId="7A43F2E3" w14:textId="77777777" w:rsidR="0092444B" w:rsidRPr="002150A6" w:rsidRDefault="0092444B" w:rsidP="00A944F7">
      <w:pPr>
        <w:spacing w:line="360" w:lineRule="auto"/>
        <w:rPr>
          <w:rFonts w:cs="Arial"/>
          <w:b/>
          <w:sz w:val="22"/>
          <w:szCs w:val="22"/>
          <w:lang w:val="en-US"/>
        </w:rPr>
      </w:pPr>
    </w:p>
    <w:p w14:paraId="44949FAD" w14:textId="77777777" w:rsidR="0092444B" w:rsidRPr="002150A6" w:rsidRDefault="0092444B" w:rsidP="00A944F7">
      <w:pPr>
        <w:spacing w:line="360" w:lineRule="auto"/>
        <w:rPr>
          <w:rFonts w:cs="Arial"/>
          <w:b/>
          <w:sz w:val="22"/>
          <w:szCs w:val="22"/>
          <w:lang w:val="en-US"/>
        </w:rPr>
      </w:pPr>
    </w:p>
    <w:p w14:paraId="3F5148BA" w14:textId="77777777" w:rsidR="0092444B" w:rsidRPr="002150A6" w:rsidRDefault="0092444B" w:rsidP="00A944F7">
      <w:pPr>
        <w:spacing w:line="360" w:lineRule="auto"/>
        <w:rPr>
          <w:rFonts w:cs="Arial"/>
          <w:b/>
          <w:sz w:val="22"/>
          <w:szCs w:val="22"/>
          <w:lang w:val="en-US"/>
        </w:rPr>
      </w:pPr>
    </w:p>
    <w:p w14:paraId="46802558" w14:textId="77777777" w:rsidR="00A944F7" w:rsidRPr="002150A6" w:rsidRDefault="00A944F7" w:rsidP="00A944F7">
      <w:pPr>
        <w:spacing w:line="360" w:lineRule="auto"/>
        <w:jc w:val="both"/>
        <w:rPr>
          <w:sz w:val="22"/>
          <w:szCs w:val="22"/>
        </w:rPr>
      </w:pPr>
    </w:p>
    <w:p w14:paraId="3D2568FA" w14:textId="77777777" w:rsidR="00A944F7" w:rsidRPr="002150A6" w:rsidRDefault="00A944F7" w:rsidP="00A944F7">
      <w:pPr>
        <w:spacing w:line="360" w:lineRule="auto"/>
        <w:jc w:val="both"/>
        <w:rPr>
          <w:sz w:val="22"/>
          <w:szCs w:val="22"/>
          <w:lang w:val="en-US"/>
        </w:rPr>
      </w:pPr>
      <w:r w:rsidRPr="002150A6">
        <w:rPr>
          <w:rFonts w:cs="Arial"/>
          <w:b/>
          <w:bCs/>
          <w:sz w:val="22"/>
          <w:szCs w:val="22"/>
          <w:lang w:val="en-US"/>
        </w:rPr>
        <w:t>Abbreviations:</w:t>
      </w:r>
      <w:r w:rsidRPr="002150A6">
        <w:rPr>
          <w:rFonts w:cs="Arial"/>
          <w:sz w:val="22"/>
          <w:szCs w:val="22"/>
          <w:lang w:val="en-US"/>
        </w:rPr>
        <w:t xml:space="preserve"> LMR (lymphocytes/ monocytes ratio), PD (disease progression), LDH/ULN (Lactate dehydr</w:t>
      </w:r>
      <w:r w:rsidR="00A74C30" w:rsidRPr="002150A6">
        <w:rPr>
          <w:rFonts w:cs="Arial"/>
          <w:sz w:val="22"/>
          <w:szCs w:val="22"/>
          <w:lang w:val="en-US"/>
        </w:rPr>
        <w:t>ogenase/upper limit normal), ESR (</w:t>
      </w:r>
      <w:proofErr w:type="spellStart"/>
      <w:r w:rsidR="00C74F9B" w:rsidRPr="002150A6">
        <w:rPr>
          <w:rFonts w:ascii="Arial" w:hAnsi="Arial" w:cs="Arial"/>
          <w:sz w:val="20"/>
          <w:szCs w:val="20"/>
        </w:rPr>
        <w:t>erythrocytes</w:t>
      </w:r>
      <w:proofErr w:type="spellEnd"/>
      <w:r w:rsidR="00C74F9B" w:rsidRPr="002150A6">
        <w:rPr>
          <w:rFonts w:cs="Arial"/>
          <w:sz w:val="22"/>
          <w:szCs w:val="22"/>
          <w:lang w:val="en-US"/>
        </w:rPr>
        <w:t xml:space="preserve"> </w:t>
      </w:r>
      <w:r w:rsidR="00A74C30" w:rsidRPr="002150A6">
        <w:rPr>
          <w:rFonts w:cs="Arial"/>
          <w:sz w:val="22"/>
          <w:szCs w:val="22"/>
          <w:lang w:val="en-US"/>
        </w:rPr>
        <w:t>sedimentation rate)</w:t>
      </w:r>
      <w:r w:rsidRPr="002150A6">
        <w:rPr>
          <w:rFonts w:cs="Arial"/>
          <w:sz w:val="22"/>
          <w:szCs w:val="22"/>
          <w:lang w:val="en-US"/>
        </w:rPr>
        <w:t xml:space="preserve">, </w:t>
      </w:r>
      <w:proofErr w:type="spellStart"/>
      <w:r w:rsidRPr="002150A6">
        <w:rPr>
          <w:rFonts w:cs="Arial"/>
          <w:sz w:val="22"/>
          <w:szCs w:val="22"/>
          <w:lang w:val="en-US"/>
        </w:rPr>
        <w:t>adj</w:t>
      </w:r>
      <w:proofErr w:type="spellEnd"/>
      <w:r w:rsidRPr="002150A6">
        <w:rPr>
          <w:rFonts w:cs="Arial"/>
          <w:sz w:val="22"/>
          <w:szCs w:val="22"/>
          <w:lang w:val="en-US"/>
        </w:rPr>
        <w:t xml:space="preserve"> </w:t>
      </w:r>
      <w:proofErr w:type="spellStart"/>
      <w:r w:rsidRPr="002150A6">
        <w:rPr>
          <w:rFonts w:cs="Arial"/>
          <w:sz w:val="22"/>
          <w:szCs w:val="22"/>
          <w:lang w:val="en-US"/>
        </w:rPr>
        <w:t>pVal</w:t>
      </w:r>
      <w:proofErr w:type="spellEnd"/>
      <w:r w:rsidRPr="002150A6">
        <w:rPr>
          <w:rFonts w:cs="Arial"/>
          <w:sz w:val="22"/>
          <w:szCs w:val="22"/>
          <w:lang w:val="en-US"/>
        </w:rPr>
        <w:t xml:space="preserve"> (adjusted for all clinical variables considered in the table), * not included in multivariate analysis for validation cohort since value was missing for 88 patients (78%).</w:t>
      </w:r>
    </w:p>
    <w:p w14:paraId="37DE76E9" w14:textId="77777777" w:rsidR="00A944F7" w:rsidRPr="002150A6" w:rsidRDefault="00A944F7" w:rsidP="00A944F7">
      <w:pPr>
        <w:spacing w:line="360" w:lineRule="auto"/>
        <w:jc w:val="both"/>
        <w:rPr>
          <w:sz w:val="22"/>
          <w:szCs w:val="22"/>
          <w:lang w:val="en-US"/>
        </w:rPr>
      </w:pPr>
    </w:p>
    <w:p w14:paraId="6C8491B2" w14:textId="77777777" w:rsidR="00A944F7" w:rsidRPr="002150A6" w:rsidRDefault="00A944F7" w:rsidP="00A944F7">
      <w:pPr>
        <w:spacing w:line="360" w:lineRule="auto"/>
        <w:jc w:val="both"/>
        <w:rPr>
          <w:sz w:val="22"/>
          <w:szCs w:val="22"/>
          <w:lang w:val="en-US"/>
        </w:rPr>
      </w:pPr>
    </w:p>
    <w:p w14:paraId="34D65DB0" w14:textId="77777777" w:rsidR="00A944F7" w:rsidRPr="002150A6" w:rsidRDefault="00A944F7" w:rsidP="00A944F7">
      <w:pPr>
        <w:spacing w:line="360" w:lineRule="auto"/>
        <w:jc w:val="both"/>
        <w:rPr>
          <w:sz w:val="22"/>
          <w:szCs w:val="22"/>
          <w:lang w:val="en-US"/>
        </w:rPr>
      </w:pPr>
    </w:p>
    <w:p w14:paraId="1ED504E0" w14:textId="77777777" w:rsidR="00A944F7" w:rsidRPr="002150A6" w:rsidRDefault="00A944F7" w:rsidP="00A944F7">
      <w:pPr>
        <w:spacing w:line="360" w:lineRule="auto"/>
        <w:jc w:val="both"/>
        <w:rPr>
          <w:sz w:val="22"/>
          <w:szCs w:val="22"/>
          <w:lang w:val="en-US"/>
        </w:rPr>
      </w:pPr>
    </w:p>
    <w:p w14:paraId="6D28DA57" w14:textId="77777777" w:rsidR="00A944F7" w:rsidRPr="002150A6" w:rsidRDefault="00A944F7" w:rsidP="00A944F7">
      <w:pPr>
        <w:spacing w:line="360" w:lineRule="auto"/>
        <w:jc w:val="both"/>
        <w:rPr>
          <w:sz w:val="22"/>
          <w:szCs w:val="22"/>
          <w:lang w:val="en-US"/>
        </w:rPr>
      </w:pPr>
    </w:p>
    <w:p w14:paraId="534D3B0F" w14:textId="77777777" w:rsidR="00A944F7" w:rsidRPr="002150A6" w:rsidRDefault="00A944F7" w:rsidP="00A944F7">
      <w:pPr>
        <w:spacing w:line="360" w:lineRule="auto"/>
        <w:jc w:val="both"/>
        <w:rPr>
          <w:sz w:val="22"/>
          <w:szCs w:val="22"/>
          <w:lang w:val="en-US"/>
        </w:rPr>
      </w:pPr>
    </w:p>
    <w:p w14:paraId="1E54125E" w14:textId="77777777" w:rsidR="00A944F7" w:rsidRPr="002150A6" w:rsidRDefault="00A944F7" w:rsidP="00A944F7">
      <w:pPr>
        <w:spacing w:line="360" w:lineRule="auto"/>
        <w:jc w:val="both"/>
        <w:rPr>
          <w:sz w:val="22"/>
          <w:szCs w:val="22"/>
          <w:lang w:val="en-US"/>
        </w:rPr>
      </w:pPr>
      <w:r w:rsidRPr="002150A6">
        <w:rPr>
          <w:rFonts w:cs="Arial"/>
          <w:b/>
          <w:bCs/>
          <w:sz w:val="22"/>
          <w:szCs w:val="22"/>
          <w:lang w:val="en-US"/>
        </w:rPr>
        <w:t>Table 2.</w:t>
      </w:r>
      <w:r w:rsidRPr="002150A6">
        <w:rPr>
          <w:rFonts w:cs="Arial"/>
          <w:sz w:val="22"/>
          <w:szCs w:val="22"/>
          <w:lang w:val="en-US"/>
        </w:rPr>
        <w:t xml:space="preserve"> </w:t>
      </w:r>
      <w:r w:rsidRPr="002150A6">
        <w:rPr>
          <w:rFonts w:cs="Arial"/>
          <w:b/>
          <w:sz w:val="22"/>
          <w:szCs w:val="22"/>
          <w:lang w:val="en-US"/>
        </w:rPr>
        <w:t xml:space="preserve">Association of </w:t>
      </w:r>
      <w:proofErr w:type="spellStart"/>
      <w:r w:rsidRPr="002150A6">
        <w:rPr>
          <w:rFonts w:cs="Arial"/>
          <w:b/>
          <w:sz w:val="22"/>
          <w:szCs w:val="22"/>
          <w:lang w:val="en-US"/>
        </w:rPr>
        <w:t>iPET</w:t>
      </w:r>
      <w:proofErr w:type="spellEnd"/>
      <w:r w:rsidRPr="002150A6">
        <w:rPr>
          <w:rFonts w:cs="Arial"/>
          <w:b/>
          <w:sz w:val="22"/>
          <w:szCs w:val="22"/>
          <w:lang w:val="en-US"/>
        </w:rPr>
        <w:t xml:space="preserve"> response with top ranking gene in training cohort and the significantly correlated clinical variable (LMR).</w:t>
      </w:r>
    </w:p>
    <w:p w14:paraId="1A516682" w14:textId="77777777" w:rsidR="00A944F7" w:rsidRPr="002150A6" w:rsidRDefault="00A944F7" w:rsidP="00A944F7">
      <w:pPr>
        <w:spacing w:line="360" w:lineRule="auto"/>
        <w:jc w:val="both"/>
        <w:rPr>
          <w:sz w:val="22"/>
          <w:szCs w:val="22"/>
          <w:lang w:val="en-US"/>
        </w:rPr>
      </w:pPr>
    </w:p>
    <w:tbl>
      <w:tblPr>
        <w:tblW w:w="10065" w:type="dxa"/>
        <w:tblLayout w:type="fixed"/>
        <w:tblCellMar>
          <w:top w:w="57" w:type="dxa"/>
          <w:left w:w="0" w:type="dxa"/>
          <w:right w:w="0" w:type="dxa"/>
        </w:tblCellMar>
        <w:tblLook w:val="0000" w:firstRow="0" w:lastRow="0" w:firstColumn="0" w:lastColumn="0" w:noHBand="0" w:noVBand="0"/>
      </w:tblPr>
      <w:tblGrid>
        <w:gridCol w:w="1417"/>
        <w:gridCol w:w="1702"/>
        <w:gridCol w:w="1133"/>
        <w:gridCol w:w="1418"/>
        <w:gridCol w:w="1417"/>
        <w:gridCol w:w="1418"/>
        <w:gridCol w:w="9"/>
        <w:gridCol w:w="1551"/>
      </w:tblGrid>
      <w:tr w:rsidR="00A944F7" w:rsidRPr="002150A6" w14:paraId="47EC7B80" w14:textId="77777777">
        <w:tc>
          <w:tcPr>
            <w:tcW w:w="1417" w:type="dxa"/>
            <w:tcBorders>
              <w:bottom w:val="single" w:sz="8" w:space="0" w:color="000001"/>
            </w:tcBorders>
            <w:shd w:val="clear" w:color="auto" w:fill="FFFFFF"/>
            <w:tcMar>
              <w:top w:w="0" w:type="dxa"/>
            </w:tcMar>
            <w:vAlign w:val="center"/>
          </w:tcPr>
          <w:p w14:paraId="3FD65235" w14:textId="77777777" w:rsidR="00A944F7" w:rsidRPr="002150A6" w:rsidRDefault="00A944F7" w:rsidP="004F1E2A">
            <w:pPr>
              <w:keepNext/>
              <w:spacing w:after="200" w:line="360" w:lineRule="auto"/>
              <w:contextualSpacing/>
              <w:rPr>
                <w:rFonts w:cs="Arial"/>
                <w:b/>
                <w:bCs/>
                <w:sz w:val="22"/>
                <w:szCs w:val="22"/>
              </w:rPr>
            </w:pPr>
            <w:r w:rsidRPr="002150A6">
              <w:rPr>
                <w:rFonts w:cs="Arial"/>
                <w:b/>
                <w:bCs/>
                <w:sz w:val="22"/>
                <w:szCs w:val="22"/>
              </w:rPr>
              <w:t xml:space="preserve">Gene </w:t>
            </w:r>
            <w:proofErr w:type="spellStart"/>
            <w:r w:rsidRPr="002150A6">
              <w:rPr>
                <w:rFonts w:cs="Arial"/>
                <w:b/>
                <w:bCs/>
                <w:sz w:val="22"/>
                <w:szCs w:val="22"/>
              </w:rPr>
              <w:t>Name</w:t>
            </w:r>
            <w:proofErr w:type="spellEnd"/>
          </w:p>
          <w:p w14:paraId="1C1C91F3" w14:textId="77777777" w:rsidR="00A74C30" w:rsidRPr="002150A6" w:rsidRDefault="00A74C30" w:rsidP="004F1E2A">
            <w:pPr>
              <w:keepNext/>
              <w:spacing w:after="200" w:line="360" w:lineRule="auto"/>
              <w:contextualSpacing/>
              <w:rPr>
                <w:rFonts w:cs="Arial"/>
                <w:b/>
                <w:bCs/>
                <w:sz w:val="22"/>
                <w:szCs w:val="22"/>
              </w:rPr>
            </w:pPr>
          </w:p>
          <w:p w14:paraId="0F17D0D3" w14:textId="77777777" w:rsidR="00A74C30" w:rsidRPr="002150A6" w:rsidRDefault="00A74C30" w:rsidP="004F1E2A">
            <w:pPr>
              <w:keepNext/>
              <w:spacing w:after="200" w:line="360" w:lineRule="auto"/>
              <w:contextualSpacing/>
              <w:rPr>
                <w:rFonts w:cs="Arial"/>
                <w:sz w:val="22"/>
                <w:szCs w:val="22"/>
              </w:rPr>
            </w:pPr>
          </w:p>
        </w:tc>
        <w:tc>
          <w:tcPr>
            <w:tcW w:w="1702" w:type="dxa"/>
            <w:tcBorders>
              <w:bottom w:val="single" w:sz="8" w:space="0" w:color="000001"/>
            </w:tcBorders>
            <w:shd w:val="clear" w:color="auto" w:fill="FFFFFF"/>
            <w:tcMar>
              <w:top w:w="0" w:type="dxa"/>
            </w:tcMar>
            <w:vAlign w:val="center"/>
          </w:tcPr>
          <w:p w14:paraId="1FB2F550" w14:textId="77777777" w:rsidR="00A944F7" w:rsidRPr="002150A6" w:rsidRDefault="00A74C30" w:rsidP="004F1E2A">
            <w:pPr>
              <w:spacing w:after="200" w:line="360" w:lineRule="auto"/>
              <w:contextualSpacing/>
              <w:rPr>
                <w:rFonts w:cs="Arial"/>
                <w:b/>
                <w:bCs/>
                <w:sz w:val="22"/>
                <w:szCs w:val="22"/>
              </w:rPr>
            </w:pPr>
            <w:r w:rsidRPr="002150A6">
              <w:rPr>
                <w:rFonts w:cs="Arial"/>
                <w:b/>
                <w:bCs/>
                <w:sz w:val="22"/>
                <w:szCs w:val="22"/>
              </w:rPr>
              <w:t xml:space="preserve">Gene </w:t>
            </w:r>
            <w:proofErr w:type="spellStart"/>
            <w:r w:rsidRPr="002150A6">
              <w:rPr>
                <w:rFonts w:cs="Arial"/>
                <w:b/>
                <w:bCs/>
                <w:sz w:val="22"/>
                <w:szCs w:val="22"/>
              </w:rPr>
              <w:t>Bank</w:t>
            </w:r>
            <w:proofErr w:type="spellEnd"/>
            <w:r w:rsidRPr="002150A6">
              <w:rPr>
                <w:rFonts w:cs="Arial"/>
                <w:b/>
                <w:bCs/>
                <w:sz w:val="22"/>
                <w:szCs w:val="22"/>
              </w:rPr>
              <w:t xml:space="preserve"> </w:t>
            </w:r>
            <w:proofErr w:type="spellStart"/>
            <w:r w:rsidR="00A944F7" w:rsidRPr="002150A6">
              <w:rPr>
                <w:rFonts w:cs="Arial"/>
                <w:b/>
                <w:bCs/>
                <w:sz w:val="22"/>
                <w:szCs w:val="22"/>
              </w:rPr>
              <w:t>Accession</w:t>
            </w:r>
            <w:proofErr w:type="spellEnd"/>
            <w:r w:rsidR="00A944F7" w:rsidRPr="002150A6">
              <w:rPr>
                <w:rFonts w:cs="Arial"/>
                <w:b/>
                <w:bCs/>
                <w:sz w:val="22"/>
                <w:szCs w:val="22"/>
              </w:rPr>
              <w:t xml:space="preserve"> </w:t>
            </w:r>
          </w:p>
          <w:p w14:paraId="2F79BC8E" w14:textId="77777777" w:rsidR="00A74C30" w:rsidRPr="002150A6" w:rsidRDefault="00A74C30" w:rsidP="004F1E2A">
            <w:pPr>
              <w:spacing w:after="200" w:line="360" w:lineRule="auto"/>
              <w:contextualSpacing/>
              <w:rPr>
                <w:rFonts w:cs="Arial"/>
                <w:b/>
                <w:bCs/>
                <w:sz w:val="22"/>
                <w:szCs w:val="22"/>
              </w:rPr>
            </w:pPr>
          </w:p>
        </w:tc>
        <w:tc>
          <w:tcPr>
            <w:tcW w:w="1133" w:type="dxa"/>
            <w:tcBorders>
              <w:bottom w:val="single" w:sz="8" w:space="0" w:color="000001"/>
            </w:tcBorders>
            <w:shd w:val="clear" w:color="auto" w:fill="FFFFFF"/>
            <w:tcMar>
              <w:top w:w="0" w:type="dxa"/>
            </w:tcMar>
            <w:vAlign w:val="center"/>
          </w:tcPr>
          <w:p w14:paraId="6C4359CB" w14:textId="77777777" w:rsidR="00A944F7" w:rsidRPr="002150A6" w:rsidRDefault="00A944F7" w:rsidP="004F1E2A">
            <w:pPr>
              <w:spacing w:after="200" w:line="360" w:lineRule="auto"/>
              <w:contextualSpacing/>
              <w:rPr>
                <w:rFonts w:cs="Arial"/>
                <w:b/>
                <w:bCs/>
                <w:sz w:val="22"/>
                <w:szCs w:val="22"/>
              </w:rPr>
            </w:pPr>
            <w:r w:rsidRPr="002150A6">
              <w:rPr>
                <w:rFonts w:cs="Arial"/>
                <w:b/>
                <w:bCs/>
                <w:sz w:val="22"/>
                <w:szCs w:val="22"/>
              </w:rPr>
              <w:t>FC</w:t>
            </w:r>
          </w:p>
          <w:p w14:paraId="6ED8A226" w14:textId="77777777" w:rsidR="00A74C30" w:rsidRPr="002150A6" w:rsidRDefault="00A74C30" w:rsidP="004F1E2A">
            <w:pPr>
              <w:spacing w:after="200" w:line="360" w:lineRule="auto"/>
              <w:contextualSpacing/>
              <w:rPr>
                <w:rFonts w:cs="Arial"/>
                <w:b/>
                <w:bCs/>
                <w:sz w:val="22"/>
                <w:szCs w:val="22"/>
              </w:rPr>
            </w:pPr>
          </w:p>
          <w:p w14:paraId="07D1911B" w14:textId="77777777" w:rsidR="00A74C30" w:rsidRPr="002150A6" w:rsidRDefault="00A74C30" w:rsidP="004F1E2A">
            <w:pPr>
              <w:spacing w:after="200" w:line="360" w:lineRule="auto"/>
              <w:contextualSpacing/>
              <w:rPr>
                <w:rFonts w:cs="Arial"/>
                <w:sz w:val="22"/>
                <w:szCs w:val="22"/>
              </w:rPr>
            </w:pPr>
          </w:p>
        </w:tc>
        <w:tc>
          <w:tcPr>
            <w:tcW w:w="1418" w:type="dxa"/>
            <w:tcBorders>
              <w:bottom w:val="single" w:sz="8" w:space="0" w:color="000001"/>
            </w:tcBorders>
            <w:shd w:val="clear" w:color="auto" w:fill="FFFFFF"/>
            <w:tcMar>
              <w:top w:w="0" w:type="dxa"/>
            </w:tcMar>
            <w:vAlign w:val="center"/>
          </w:tcPr>
          <w:p w14:paraId="0DB871AF" w14:textId="77777777" w:rsidR="00A944F7" w:rsidRPr="002150A6" w:rsidRDefault="00A74C30" w:rsidP="004F1E2A">
            <w:pPr>
              <w:spacing w:after="200" w:line="360" w:lineRule="auto"/>
              <w:contextualSpacing/>
              <w:rPr>
                <w:rFonts w:cs="Arial"/>
                <w:b/>
                <w:bCs/>
                <w:sz w:val="22"/>
                <w:szCs w:val="22"/>
              </w:rPr>
            </w:pPr>
            <w:r w:rsidRPr="002150A6">
              <w:rPr>
                <w:rFonts w:cs="Arial"/>
                <w:b/>
                <w:bCs/>
                <w:i/>
                <w:sz w:val="22"/>
                <w:szCs w:val="22"/>
              </w:rPr>
              <w:t>p</w:t>
            </w:r>
            <w:r w:rsidRPr="002150A6">
              <w:rPr>
                <w:rFonts w:cs="Arial"/>
                <w:b/>
                <w:bCs/>
                <w:sz w:val="22"/>
                <w:szCs w:val="22"/>
              </w:rPr>
              <w:t>-</w:t>
            </w:r>
            <w:proofErr w:type="spellStart"/>
            <w:r w:rsidRPr="002150A6">
              <w:rPr>
                <w:rFonts w:cs="Arial"/>
                <w:b/>
                <w:bCs/>
                <w:sz w:val="22"/>
                <w:szCs w:val="22"/>
              </w:rPr>
              <w:t>v</w:t>
            </w:r>
            <w:r w:rsidR="00A944F7" w:rsidRPr="002150A6">
              <w:rPr>
                <w:rFonts w:cs="Arial"/>
                <w:b/>
                <w:bCs/>
                <w:sz w:val="22"/>
                <w:szCs w:val="22"/>
              </w:rPr>
              <w:t>alue</w:t>
            </w:r>
            <w:proofErr w:type="spellEnd"/>
          </w:p>
          <w:p w14:paraId="77EDF4E0" w14:textId="77777777" w:rsidR="00A74C30" w:rsidRPr="002150A6" w:rsidRDefault="00A74C30" w:rsidP="004F1E2A">
            <w:pPr>
              <w:spacing w:after="200" w:line="360" w:lineRule="auto"/>
              <w:contextualSpacing/>
              <w:rPr>
                <w:rFonts w:cs="Arial"/>
                <w:b/>
                <w:bCs/>
                <w:sz w:val="22"/>
                <w:szCs w:val="22"/>
              </w:rPr>
            </w:pPr>
          </w:p>
          <w:p w14:paraId="7ED83F51" w14:textId="77777777" w:rsidR="00A74C30" w:rsidRPr="002150A6" w:rsidRDefault="00A74C30" w:rsidP="004F1E2A">
            <w:pPr>
              <w:spacing w:after="200" w:line="360" w:lineRule="auto"/>
              <w:contextualSpacing/>
              <w:rPr>
                <w:rFonts w:cs="Arial"/>
                <w:sz w:val="22"/>
                <w:szCs w:val="22"/>
              </w:rPr>
            </w:pPr>
          </w:p>
        </w:tc>
        <w:tc>
          <w:tcPr>
            <w:tcW w:w="1417" w:type="dxa"/>
            <w:tcBorders>
              <w:bottom w:val="single" w:sz="8" w:space="0" w:color="000001"/>
            </w:tcBorders>
            <w:shd w:val="clear" w:color="auto" w:fill="FFFFFF"/>
            <w:tcMar>
              <w:top w:w="0" w:type="dxa"/>
            </w:tcMar>
            <w:vAlign w:val="center"/>
          </w:tcPr>
          <w:p w14:paraId="4901EFB3" w14:textId="77777777" w:rsidR="00A944F7" w:rsidRPr="002150A6" w:rsidRDefault="00A944F7" w:rsidP="004F1E2A">
            <w:pPr>
              <w:spacing w:after="200" w:line="360" w:lineRule="auto"/>
              <w:contextualSpacing/>
              <w:rPr>
                <w:rFonts w:cs="Arial"/>
                <w:b/>
                <w:bCs/>
                <w:sz w:val="22"/>
                <w:szCs w:val="22"/>
              </w:rPr>
            </w:pPr>
            <w:r w:rsidRPr="002150A6">
              <w:rPr>
                <w:rFonts w:cs="Arial"/>
                <w:b/>
                <w:bCs/>
                <w:sz w:val="22"/>
                <w:szCs w:val="22"/>
              </w:rPr>
              <w:t>FDR</w:t>
            </w:r>
          </w:p>
          <w:p w14:paraId="6A5587CE" w14:textId="77777777" w:rsidR="00A74C30" w:rsidRPr="002150A6" w:rsidRDefault="00A74C30" w:rsidP="004F1E2A">
            <w:pPr>
              <w:spacing w:after="200" w:line="360" w:lineRule="auto"/>
              <w:contextualSpacing/>
              <w:rPr>
                <w:rFonts w:cs="Arial"/>
                <w:b/>
                <w:bCs/>
                <w:sz w:val="22"/>
                <w:szCs w:val="22"/>
              </w:rPr>
            </w:pPr>
          </w:p>
          <w:p w14:paraId="6E47EB9C" w14:textId="77777777" w:rsidR="00A74C30" w:rsidRPr="002150A6" w:rsidRDefault="00A74C30" w:rsidP="004F1E2A">
            <w:pPr>
              <w:spacing w:after="200" w:line="360" w:lineRule="auto"/>
              <w:contextualSpacing/>
              <w:rPr>
                <w:rFonts w:cs="Arial"/>
                <w:sz w:val="22"/>
                <w:szCs w:val="22"/>
              </w:rPr>
            </w:pPr>
          </w:p>
        </w:tc>
        <w:tc>
          <w:tcPr>
            <w:tcW w:w="1427" w:type="dxa"/>
            <w:gridSpan w:val="2"/>
            <w:tcBorders>
              <w:bottom w:val="single" w:sz="8" w:space="0" w:color="000001"/>
            </w:tcBorders>
            <w:shd w:val="clear" w:color="auto" w:fill="FFFFFF"/>
            <w:tcMar>
              <w:top w:w="0" w:type="dxa"/>
            </w:tcMar>
            <w:vAlign w:val="center"/>
          </w:tcPr>
          <w:p w14:paraId="5826B096" w14:textId="77777777" w:rsidR="00A944F7" w:rsidRPr="002150A6" w:rsidRDefault="00A74C30" w:rsidP="004F1E2A">
            <w:pPr>
              <w:spacing w:after="200" w:line="360" w:lineRule="auto"/>
              <w:contextualSpacing/>
              <w:rPr>
                <w:rFonts w:cs="Arial"/>
                <w:b/>
                <w:bCs/>
                <w:sz w:val="22"/>
                <w:szCs w:val="22"/>
              </w:rPr>
            </w:pPr>
            <w:r w:rsidRPr="002150A6">
              <w:rPr>
                <w:rFonts w:cs="Arial"/>
                <w:b/>
                <w:bCs/>
                <w:sz w:val="22"/>
                <w:szCs w:val="22"/>
              </w:rPr>
              <w:t xml:space="preserve">Multivariate          </w:t>
            </w:r>
            <w:r w:rsidRPr="002150A6">
              <w:rPr>
                <w:rFonts w:cs="Arial"/>
                <w:b/>
                <w:bCs/>
                <w:i/>
                <w:sz w:val="22"/>
                <w:szCs w:val="22"/>
              </w:rPr>
              <w:t>p</w:t>
            </w:r>
            <w:r w:rsidRPr="002150A6">
              <w:rPr>
                <w:rFonts w:cs="Arial"/>
                <w:b/>
                <w:bCs/>
                <w:sz w:val="22"/>
                <w:szCs w:val="22"/>
              </w:rPr>
              <w:t>-</w:t>
            </w:r>
            <w:proofErr w:type="spellStart"/>
            <w:r w:rsidRPr="002150A6">
              <w:rPr>
                <w:rFonts w:cs="Arial"/>
                <w:b/>
                <w:bCs/>
                <w:sz w:val="22"/>
                <w:szCs w:val="22"/>
              </w:rPr>
              <w:t>v</w:t>
            </w:r>
            <w:r w:rsidR="00A944F7" w:rsidRPr="002150A6">
              <w:rPr>
                <w:rFonts w:cs="Arial"/>
                <w:b/>
                <w:bCs/>
                <w:sz w:val="22"/>
                <w:szCs w:val="22"/>
              </w:rPr>
              <w:t>alue</w:t>
            </w:r>
            <w:proofErr w:type="spellEnd"/>
          </w:p>
          <w:p w14:paraId="5F516081" w14:textId="77777777" w:rsidR="00A74C30" w:rsidRPr="002150A6" w:rsidRDefault="00A74C30" w:rsidP="004F1E2A">
            <w:pPr>
              <w:spacing w:after="200" w:line="360" w:lineRule="auto"/>
              <w:contextualSpacing/>
              <w:rPr>
                <w:rFonts w:cs="Arial"/>
                <w:b/>
                <w:bCs/>
                <w:sz w:val="22"/>
                <w:szCs w:val="22"/>
              </w:rPr>
            </w:pPr>
          </w:p>
        </w:tc>
        <w:tc>
          <w:tcPr>
            <w:tcW w:w="1551" w:type="dxa"/>
            <w:tcBorders>
              <w:bottom w:val="single" w:sz="8" w:space="0" w:color="000001"/>
            </w:tcBorders>
            <w:shd w:val="clear" w:color="auto" w:fill="auto"/>
            <w:tcMar>
              <w:top w:w="0" w:type="dxa"/>
            </w:tcMar>
            <w:vAlign w:val="center"/>
          </w:tcPr>
          <w:p w14:paraId="4FF011EC" w14:textId="77777777" w:rsidR="00A944F7" w:rsidRPr="002150A6" w:rsidRDefault="00A944F7" w:rsidP="00A74C30">
            <w:pPr>
              <w:spacing w:after="200" w:line="360" w:lineRule="auto"/>
              <w:contextualSpacing/>
              <w:rPr>
                <w:rFonts w:cs="Arial"/>
                <w:b/>
                <w:bCs/>
                <w:sz w:val="22"/>
                <w:szCs w:val="22"/>
                <w:lang w:val="en-US"/>
              </w:rPr>
            </w:pPr>
            <w:r w:rsidRPr="002150A6">
              <w:rPr>
                <w:rFonts w:cs="Arial"/>
                <w:b/>
                <w:bCs/>
                <w:sz w:val="22"/>
                <w:szCs w:val="22"/>
                <w:lang w:val="en-US"/>
              </w:rPr>
              <w:t xml:space="preserve">Multivariate          </w:t>
            </w:r>
            <w:r w:rsidRPr="002150A6">
              <w:rPr>
                <w:rFonts w:cs="Arial"/>
                <w:b/>
                <w:bCs/>
                <w:i/>
                <w:sz w:val="22"/>
                <w:szCs w:val="22"/>
                <w:lang w:val="en-US"/>
              </w:rPr>
              <w:t>p</w:t>
            </w:r>
            <w:r w:rsidR="00A74C30" w:rsidRPr="002150A6">
              <w:rPr>
                <w:rFonts w:cs="Arial"/>
                <w:b/>
                <w:bCs/>
                <w:sz w:val="22"/>
                <w:szCs w:val="22"/>
                <w:lang w:val="en-US"/>
              </w:rPr>
              <w:t>-value</w:t>
            </w:r>
            <w:r w:rsidRPr="002150A6">
              <w:rPr>
                <w:rFonts w:cs="Arial"/>
                <w:b/>
                <w:bCs/>
                <w:sz w:val="22"/>
                <w:szCs w:val="22"/>
                <w:lang w:val="en-US"/>
              </w:rPr>
              <w:t xml:space="preserve"> including LMR</w:t>
            </w:r>
          </w:p>
        </w:tc>
      </w:tr>
      <w:tr w:rsidR="00A944F7" w:rsidRPr="002150A6" w14:paraId="008E21EF" w14:textId="77777777">
        <w:trPr>
          <w:trHeight w:hRule="exact" w:val="283"/>
        </w:trPr>
        <w:tc>
          <w:tcPr>
            <w:tcW w:w="1417" w:type="dxa"/>
            <w:tcBorders>
              <w:top w:val="single" w:sz="8" w:space="0" w:color="000001"/>
            </w:tcBorders>
            <w:shd w:val="clear" w:color="auto" w:fill="FFFFFF"/>
            <w:vAlign w:val="center"/>
          </w:tcPr>
          <w:p w14:paraId="564AC580" w14:textId="77777777" w:rsidR="00A944F7" w:rsidRPr="002150A6" w:rsidRDefault="00A944F7" w:rsidP="004F1E2A">
            <w:pPr>
              <w:keepNext/>
              <w:spacing w:after="200" w:line="360" w:lineRule="auto"/>
              <w:contextualSpacing/>
              <w:rPr>
                <w:rFonts w:cs="Arial"/>
                <w:b/>
                <w:sz w:val="22"/>
                <w:szCs w:val="22"/>
              </w:rPr>
            </w:pPr>
            <w:r w:rsidRPr="002150A6">
              <w:rPr>
                <w:rFonts w:cs="Arial"/>
                <w:b/>
                <w:sz w:val="22"/>
                <w:szCs w:val="22"/>
              </w:rPr>
              <w:t>VEGFA</w:t>
            </w:r>
          </w:p>
        </w:tc>
        <w:tc>
          <w:tcPr>
            <w:tcW w:w="1702" w:type="dxa"/>
            <w:tcBorders>
              <w:top w:val="single" w:sz="8" w:space="0" w:color="000001"/>
            </w:tcBorders>
            <w:shd w:val="clear" w:color="auto" w:fill="FFFFFF"/>
          </w:tcPr>
          <w:p w14:paraId="0D879DD7"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NM_001025366.1</w:t>
            </w:r>
          </w:p>
        </w:tc>
        <w:tc>
          <w:tcPr>
            <w:tcW w:w="1133" w:type="dxa"/>
            <w:tcBorders>
              <w:top w:val="single" w:sz="8" w:space="0" w:color="000001"/>
            </w:tcBorders>
            <w:shd w:val="clear" w:color="auto" w:fill="FFFFFF"/>
            <w:vAlign w:val="center"/>
          </w:tcPr>
          <w:p w14:paraId="26BEE885"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2.02</w:t>
            </w:r>
          </w:p>
        </w:tc>
        <w:tc>
          <w:tcPr>
            <w:tcW w:w="1418" w:type="dxa"/>
            <w:tcBorders>
              <w:top w:val="single" w:sz="8" w:space="0" w:color="000001"/>
            </w:tcBorders>
            <w:shd w:val="clear" w:color="auto" w:fill="FFFFFF"/>
            <w:vAlign w:val="center"/>
          </w:tcPr>
          <w:p w14:paraId="04EAFEA0"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1.566E-07</w:t>
            </w:r>
          </w:p>
        </w:tc>
        <w:tc>
          <w:tcPr>
            <w:tcW w:w="1417" w:type="dxa"/>
            <w:tcBorders>
              <w:top w:val="single" w:sz="8" w:space="0" w:color="000001"/>
            </w:tcBorders>
            <w:shd w:val="clear" w:color="auto" w:fill="FFFFFF"/>
            <w:vAlign w:val="center"/>
          </w:tcPr>
          <w:p w14:paraId="4636FE77"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0.0008</w:t>
            </w:r>
          </w:p>
        </w:tc>
        <w:tc>
          <w:tcPr>
            <w:tcW w:w="1418" w:type="dxa"/>
            <w:tcBorders>
              <w:top w:val="single" w:sz="8" w:space="0" w:color="000001"/>
            </w:tcBorders>
            <w:shd w:val="clear" w:color="auto" w:fill="FFFFFF"/>
            <w:vAlign w:val="center"/>
          </w:tcPr>
          <w:p w14:paraId="46CCF9DD"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0.504</w:t>
            </w:r>
          </w:p>
        </w:tc>
        <w:tc>
          <w:tcPr>
            <w:tcW w:w="1560" w:type="dxa"/>
            <w:gridSpan w:val="2"/>
            <w:tcBorders>
              <w:top w:val="single" w:sz="8" w:space="0" w:color="000001"/>
            </w:tcBorders>
            <w:shd w:val="clear" w:color="auto" w:fill="auto"/>
          </w:tcPr>
          <w:p w14:paraId="409A7CEF"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0.649</w:t>
            </w:r>
          </w:p>
          <w:p w14:paraId="01B7BB03" w14:textId="77777777" w:rsidR="00A944F7" w:rsidRPr="002150A6" w:rsidRDefault="00A944F7" w:rsidP="004F1E2A">
            <w:pPr>
              <w:spacing w:after="200" w:line="360" w:lineRule="auto"/>
              <w:contextualSpacing/>
              <w:rPr>
                <w:rFonts w:cs="Arial"/>
                <w:bCs/>
                <w:sz w:val="22"/>
                <w:szCs w:val="22"/>
              </w:rPr>
            </w:pPr>
          </w:p>
        </w:tc>
      </w:tr>
      <w:tr w:rsidR="00A944F7" w:rsidRPr="002150A6" w14:paraId="1B67832E" w14:textId="77777777">
        <w:trPr>
          <w:trHeight w:hRule="exact" w:val="283"/>
        </w:trPr>
        <w:tc>
          <w:tcPr>
            <w:tcW w:w="1417" w:type="dxa"/>
            <w:shd w:val="clear" w:color="auto" w:fill="FFFFFF"/>
            <w:vAlign w:val="center"/>
          </w:tcPr>
          <w:p w14:paraId="67B87802" w14:textId="77777777" w:rsidR="00A944F7" w:rsidRPr="002150A6" w:rsidRDefault="00A944F7" w:rsidP="004F1E2A">
            <w:pPr>
              <w:keepNext/>
              <w:spacing w:after="200" w:line="360" w:lineRule="auto"/>
              <w:contextualSpacing/>
              <w:rPr>
                <w:rFonts w:cs="Arial"/>
                <w:b/>
                <w:sz w:val="22"/>
                <w:szCs w:val="22"/>
              </w:rPr>
            </w:pPr>
            <w:r w:rsidRPr="002150A6">
              <w:rPr>
                <w:rFonts w:cs="Arial"/>
                <w:b/>
                <w:sz w:val="22"/>
                <w:szCs w:val="22"/>
              </w:rPr>
              <w:t>PLAU</w:t>
            </w:r>
          </w:p>
        </w:tc>
        <w:tc>
          <w:tcPr>
            <w:tcW w:w="1702" w:type="dxa"/>
            <w:shd w:val="clear" w:color="auto" w:fill="FFFFFF"/>
          </w:tcPr>
          <w:p w14:paraId="2AE0DFAE"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NM_002658.2</w:t>
            </w:r>
          </w:p>
        </w:tc>
        <w:tc>
          <w:tcPr>
            <w:tcW w:w="1133" w:type="dxa"/>
            <w:shd w:val="clear" w:color="auto" w:fill="FFFFFF"/>
            <w:vAlign w:val="center"/>
          </w:tcPr>
          <w:p w14:paraId="0FF1DFB8"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2.07</w:t>
            </w:r>
          </w:p>
        </w:tc>
        <w:tc>
          <w:tcPr>
            <w:tcW w:w="1418" w:type="dxa"/>
            <w:shd w:val="clear" w:color="auto" w:fill="FFFFFF"/>
            <w:vAlign w:val="center"/>
          </w:tcPr>
          <w:p w14:paraId="4D205096"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4.850E-06</w:t>
            </w:r>
          </w:p>
        </w:tc>
        <w:tc>
          <w:tcPr>
            <w:tcW w:w="1417" w:type="dxa"/>
            <w:shd w:val="clear" w:color="auto" w:fill="FFFFFF"/>
            <w:vAlign w:val="center"/>
          </w:tcPr>
          <w:p w14:paraId="6BC073EA"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0.008</w:t>
            </w:r>
          </w:p>
        </w:tc>
        <w:tc>
          <w:tcPr>
            <w:tcW w:w="1418" w:type="dxa"/>
            <w:shd w:val="clear" w:color="auto" w:fill="FFFFFF"/>
            <w:vAlign w:val="center"/>
          </w:tcPr>
          <w:p w14:paraId="512BC7A6"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 xml:space="preserve">0.972  </w:t>
            </w:r>
          </w:p>
        </w:tc>
        <w:tc>
          <w:tcPr>
            <w:tcW w:w="1560" w:type="dxa"/>
            <w:gridSpan w:val="2"/>
            <w:shd w:val="clear" w:color="auto" w:fill="auto"/>
          </w:tcPr>
          <w:p w14:paraId="17971E06"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0.500</w:t>
            </w:r>
          </w:p>
        </w:tc>
      </w:tr>
      <w:tr w:rsidR="00A944F7" w:rsidRPr="002150A6" w14:paraId="36EC5DBA" w14:textId="77777777">
        <w:trPr>
          <w:trHeight w:hRule="exact" w:val="283"/>
        </w:trPr>
        <w:tc>
          <w:tcPr>
            <w:tcW w:w="1417" w:type="dxa"/>
            <w:shd w:val="clear" w:color="auto" w:fill="FFFFFF"/>
            <w:vAlign w:val="center"/>
          </w:tcPr>
          <w:p w14:paraId="6D203B9F" w14:textId="77777777" w:rsidR="00A944F7" w:rsidRPr="002150A6" w:rsidRDefault="00A944F7" w:rsidP="004F1E2A">
            <w:pPr>
              <w:keepNext/>
              <w:spacing w:after="200" w:line="360" w:lineRule="auto"/>
              <w:contextualSpacing/>
              <w:rPr>
                <w:rFonts w:cs="Arial"/>
                <w:b/>
                <w:sz w:val="22"/>
                <w:szCs w:val="22"/>
              </w:rPr>
            </w:pPr>
            <w:r w:rsidRPr="002150A6">
              <w:rPr>
                <w:rFonts w:cs="Arial"/>
                <w:b/>
                <w:sz w:val="22"/>
                <w:szCs w:val="22"/>
              </w:rPr>
              <w:t>THBS1</w:t>
            </w:r>
          </w:p>
        </w:tc>
        <w:tc>
          <w:tcPr>
            <w:tcW w:w="1702" w:type="dxa"/>
            <w:shd w:val="clear" w:color="auto" w:fill="FFFFFF"/>
          </w:tcPr>
          <w:p w14:paraId="089C40A5"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NM_003246.2</w:t>
            </w:r>
          </w:p>
        </w:tc>
        <w:tc>
          <w:tcPr>
            <w:tcW w:w="1133" w:type="dxa"/>
            <w:shd w:val="clear" w:color="auto" w:fill="FFFFFF"/>
            <w:vAlign w:val="center"/>
          </w:tcPr>
          <w:p w14:paraId="6D68B369"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2.35</w:t>
            </w:r>
          </w:p>
        </w:tc>
        <w:tc>
          <w:tcPr>
            <w:tcW w:w="1418" w:type="dxa"/>
            <w:shd w:val="clear" w:color="auto" w:fill="FFFFFF"/>
            <w:vAlign w:val="center"/>
          </w:tcPr>
          <w:p w14:paraId="64B7A932"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1.004E-04</w:t>
            </w:r>
          </w:p>
        </w:tc>
        <w:tc>
          <w:tcPr>
            <w:tcW w:w="1417" w:type="dxa"/>
            <w:shd w:val="clear" w:color="auto" w:fill="FFFFFF"/>
            <w:vAlign w:val="center"/>
          </w:tcPr>
          <w:p w14:paraId="74E2CC49"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0.055</w:t>
            </w:r>
          </w:p>
        </w:tc>
        <w:tc>
          <w:tcPr>
            <w:tcW w:w="1418" w:type="dxa"/>
            <w:shd w:val="clear" w:color="auto" w:fill="FFFFFF"/>
            <w:vAlign w:val="center"/>
          </w:tcPr>
          <w:p w14:paraId="3BC406A7"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0.899</w:t>
            </w:r>
          </w:p>
        </w:tc>
        <w:tc>
          <w:tcPr>
            <w:tcW w:w="1560" w:type="dxa"/>
            <w:gridSpan w:val="2"/>
            <w:shd w:val="clear" w:color="auto" w:fill="auto"/>
          </w:tcPr>
          <w:p w14:paraId="6A401180"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0.952</w:t>
            </w:r>
          </w:p>
        </w:tc>
      </w:tr>
      <w:tr w:rsidR="00A944F7" w:rsidRPr="002150A6" w14:paraId="1A527757" w14:textId="77777777">
        <w:trPr>
          <w:trHeight w:hRule="exact" w:val="283"/>
        </w:trPr>
        <w:tc>
          <w:tcPr>
            <w:tcW w:w="1417" w:type="dxa"/>
            <w:shd w:val="clear" w:color="auto" w:fill="FFFFFF"/>
            <w:vAlign w:val="center"/>
          </w:tcPr>
          <w:p w14:paraId="24D47693" w14:textId="77777777" w:rsidR="00A944F7" w:rsidRPr="002150A6" w:rsidRDefault="00A944F7" w:rsidP="004F1E2A">
            <w:pPr>
              <w:keepNext/>
              <w:spacing w:after="200" w:line="360" w:lineRule="auto"/>
              <w:contextualSpacing/>
              <w:rPr>
                <w:rFonts w:cs="Arial"/>
                <w:b/>
                <w:sz w:val="22"/>
                <w:szCs w:val="22"/>
              </w:rPr>
            </w:pPr>
            <w:r w:rsidRPr="002150A6">
              <w:rPr>
                <w:rFonts w:cs="Arial"/>
                <w:b/>
                <w:sz w:val="22"/>
                <w:szCs w:val="22"/>
              </w:rPr>
              <w:t>ITGA5</w:t>
            </w:r>
          </w:p>
        </w:tc>
        <w:tc>
          <w:tcPr>
            <w:tcW w:w="1702" w:type="dxa"/>
            <w:shd w:val="clear" w:color="auto" w:fill="FFFFFF"/>
          </w:tcPr>
          <w:p w14:paraId="05D59C41"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NM_002205.2</w:t>
            </w:r>
          </w:p>
        </w:tc>
        <w:tc>
          <w:tcPr>
            <w:tcW w:w="1133" w:type="dxa"/>
            <w:shd w:val="clear" w:color="auto" w:fill="FFFFFF"/>
            <w:vAlign w:val="center"/>
          </w:tcPr>
          <w:p w14:paraId="6ED81B97"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2.67</w:t>
            </w:r>
          </w:p>
        </w:tc>
        <w:tc>
          <w:tcPr>
            <w:tcW w:w="1418" w:type="dxa"/>
            <w:shd w:val="clear" w:color="auto" w:fill="FFFFFF"/>
            <w:vAlign w:val="center"/>
          </w:tcPr>
          <w:p w14:paraId="73A74F9C"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1.294E-04</w:t>
            </w:r>
          </w:p>
        </w:tc>
        <w:tc>
          <w:tcPr>
            <w:tcW w:w="1417" w:type="dxa"/>
            <w:shd w:val="clear" w:color="auto" w:fill="FFFFFF"/>
            <w:vAlign w:val="center"/>
          </w:tcPr>
          <w:p w14:paraId="74A61944"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0.062</w:t>
            </w:r>
          </w:p>
        </w:tc>
        <w:tc>
          <w:tcPr>
            <w:tcW w:w="1418" w:type="dxa"/>
            <w:shd w:val="clear" w:color="auto" w:fill="FFFFFF"/>
            <w:vAlign w:val="center"/>
          </w:tcPr>
          <w:p w14:paraId="232440D0"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0.034 ◊</w:t>
            </w:r>
          </w:p>
        </w:tc>
        <w:tc>
          <w:tcPr>
            <w:tcW w:w="1560" w:type="dxa"/>
            <w:gridSpan w:val="2"/>
            <w:shd w:val="clear" w:color="auto" w:fill="auto"/>
          </w:tcPr>
          <w:p w14:paraId="40D72FD3"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0.023  ◊</w:t>
            </w:r>
          </w:p>
        </w:tc>
      </w:tr>
      <w:tr w:rsidR="00A944F7" w:rsidRPr="002150A6" w14:paraId="48D7570D" w14:textId="77777777">
        <w:trPr>
          <w:trHeight w:hRule="exact" w:val="283"/>
        </w:trPr>
        <w:tc>
          <w:tcPr>
            <w:tcW w:w="1417" w:type="dxa"/>
            <w:shd w:val="clear" w:color="auto" w:fill="FFFFFF"/>
            <w:vAlign w:val="center"/>
          </w:tcPr>
          <w:p w14:paraId="68B8F53B" w14:textId="77777777" w:rsidR="00A944F7" w:rsidRPr="002150A6" w:rsidRDefault="00A944F7" w:rsidP="004F1E2A">
            <w:pPr>
              <w:keepNext/>
              <w:spacing w:after="200" w:line="360" w:lineRule="auto"/>
              <w:contextualSpacing/>
              <w:rPr>
                <w:rFonts w:cs="Arial"/>
                <w:b/>
                <w:sz w:val="22"/>
                <w:szCs w:val="22"/>
              </w:rPr>
            </w:pPr>
            <w:r w:rsidRPr="002150A6">
              <w:rPr>
                <w:rFonts w:cs="Arial"/>
                <w:b/>
                <w:sz w:val="22"/>
                <w:szCs w:val="22"/>
              </w:rPr>
              <w:t>SAA1</w:t>
            </w:r>
          </w:p>
        </w:tc>
        <w:tc>
          <w:tcPr>
            <w:tcW w:w="1702" w:type="dxa"/>
            <w:shd w:val="clear" w:color="auto" w:fill="FFFFFF"/>
          </w:tcPr>
          <w:p w14:paraId="1AA4D438"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NM_199161.1</w:t>
            </w:r>
          </w:p>
        </w:tc>
        <w:tc>
          <w:tcPr>
            <w:tcW w:w="1133" w:type="dxa"/>
            <w:shd w:val="clear" w:color="auto" w:fill="FFFFFF"/>
            <w:vAlign w:val="center"/>
          </w:tcPr>
          <w:p w14:paraId="406E1E84"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5.80</w:t>
            </w:r>
          </w:p>
        </w:tc>
        <w:tc>
          <w:tcPr>
            <w:tcW w:w="1418" w:type="dxa"/>
            <w:shd w:val="clear" w:color="auto" w:fill="FFFFFF"/>
            <w:vAlign w:val="center"/>
          </w:tcPr>
          <w:p w14:paraId="5B95944E"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1.701E-04</w:t>
            </w:r>
          </w:p>
        </w:tc>
        <w:tc>
          <w:tcPr>
            <w:tcW w:w="1417" w:type="dxa"/>
            <w:shd w:val="clear" w:color="auto" w:fill="FFFFFF"/>
            <w:vAlign w:val="center"/>
          </w:tcPr>
          <w:p w14:paraId="146752D3"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0.063</w:t>
            </w:r>
          </w:p>
        </w:tc>
        <w:tc>
          <w:tcPr>
            <w:tcW w:w="1418" w:type="dxa"/>
            <w:shd w:val="clear" w:color="auto" w:fill="FFFFFF"/>
            <w:vAlign w:val="center"/>
          </w:tcPr>
          <w:p w14:paraId="5AE11E00"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0.139</w:t>
            </w:r>
          </w:p>
        </w:tc>
        <w:tc>
          <w:tcPr>
            <w:tcW w:w="1560" w:type="dxa"/>
            <w:gridSpan w:val="2"/>
            <w:shd w:val="clear" w:color="auto" w:fill="auto"/>
          </w:tcPr>
          <w:p w14:paraId="0948CC6E"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0.072  ◊</w:t>
            </w:r>
          </w:p>
        </w:tc>
      </w:tr>
      <w:tr w:rsidR="00A944F7" w:rsidRPr="002150A6" w14:paraId="6F46D886" w14:textId="77777777">
        <w:trPr>
          <w:trHeight w:hRule="exact" w:val="283"/>
        </w:trPr>
        <w:tc>
          <w:tcPr>
            <w:tcW w:w="1417" w:type="dxa"/>
            <w:shd w:val="clear" w:color="auto" w:fill="FFFFFF"/>
            <w:vAlign w:val="center"/>
          </w:tcPr>
          <w:p w14:paraId="08336551" w14:textId="77777777" w:rsidR="00A944F7" w:rsidRPr="002150A6" w:rsidRDefault="00A944F7" w:rsidP="004F1E2A">
            <w:pPr>
              <w:keepNext/>
              <w:spacing w:after="200" w:line="360" w:lineRule="auto"/>
              <w:contextualSpacing/>
              <w:rPr>
                <w:rFonts w:cs="Arial"/>
                <w:b/>
                <w:sz w:val="22"/>
                <w:szCs w:val="22"/>
              </w:rPr>
            </w:pPr>
            <w:r w:rsidRPr="002150A6">
              <w:rPr>
                <w:rFonts w:cs="Arial"/>
                <w:b/>
                <w:sz w:val="22"/>
                <w:szCs w:val="22"/>
              </w:rPr>
              <w:t>FN1*</w:t>
            </w:r>
          </w:p>
        </w:tc>
        <w:tc>
          <w:tcPr>
            <w:tcW w:w="1702" w:type="dxa"/>
            <w:shd w:val="clear" w:color="auto" w:fill="FFFFFF"/>
          </w:tcPr>
          <w:p w14:paraId="36C294DD"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NM_212482.1</w:t>
            </w:r>
          </w:p>
        </w:tc>
        <w:tc>
          <w:tcPr>
            <w:tcW w:w="1133" w:type="dxa"/>
            <w:shd w:val="clear" w:color="auto" w:fill="FFFFFF"/>
            <w:vAlign w:val="center"/>
          </w:tcPr>
          <w:p w14:paraId="61D5C437"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3.92</w:t>
            </w:r>
          </w:p>
        </w:tc>
        <w:tc>
          <w:tcPr>
            <w:tcW w:w="1418" w:type="dxa"/>
            <w:shd w:val="clear" w:color="auto" w:fill="FFFFFF"/>
            <w:vAlign w:val="center"/>
          </w:tcPr>
          <w:p w14:paraId="60D55B54"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1.553E-04</w:t>
            </w:r>
          </w:p>
        </w:tc>
        <w:tc>
          <w:tcPr>
            <w:tcW w:w="1417" w:type="dxa"/>
            <w:shd w:val="clear" w:color="auto" w:fill="FFFFFF"/>
            <w:vAlign w:val="center"/>
          </w:tcPr>
          <w:p w14:paraId="741D8E30"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0.063</w:t>
            </w:r>
          </w:p>
        </w:tc>
        <w:tc>
          <w:tcPr>
            <w:tcW w:w="1418" w:type="dxa"/>
            <w:shd w:val="clear" w:color="auto" w:fill="FFFFFF"/>
            <w:vAlign w:val="center"/>
          </w:tcPr>
          <w:p w14:paraId="2CE4BE20"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w:t>
            </w:r>
          </w:p>
        </w:tc>
        <w:tc>
          <w:tcPr>
            <w:tcW w:w="1560" w:type="dxa"/>
            <w:gridSpan w:val="2"/>
            <w:shd w:val="clear" w:color="auto" w:fill="auto"/>
          </w:tcPr>
          <w:p w14:paraId="5E5EA0AC"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w:t>
            </w:r>
          </w:p>
        </w:tc>
      </w:tr>
      <w:tr w:rsidR="00A944F7" w:rsidRPr="002150A6" w14:paraId="3DF85159" w14:textId="77777777">
        <w:trPr>
          <w:trHeight w:hRule="exact" w:val="283"/>
        </w:trPr>
        <w:tc>
          <w:tcPr>
            <w:tcW w:w="1417" w:type="dxa"/>
            <w:shd w:val="clear" w:color="auto" w:fill="FFFFFF"/>
            <w:vAlign w:val="center"/>
          </w:tcPr>
          <w:p w14:paraId="0BED780E" w14:textId="77777777" w:rsidR="00A944F7" w:rsidRPr="002150A6" w:rsidRDefault="00A944F7" w:rsidP="004F1E2A">
            <w:pPr>
              <w:keepNext/>
              <w:spacing w:after="200" w:line="360" w:lineRule="auto"/>
              <w:contextualSpacing/>
              <w:rPr>
                <w:rFonts w:cs="Arial"/>
                <w:b/>
                <w:sz w:val="22"/>
                <w:szCs w:val="22"/>
              </w:rPr>
            </w:pPr>
            <w:r w:rsidRPr="002150A6">
              <w:rPr>
                <w:rFonts w:cs="Arial"/>
                <w:b/>
                <w:sz w:val="22"/>
                <w:szCs w:val="22"/>
              </w:rPr>
              <w:t>LRP1</w:t>
            </w:r>
          </w:p>
        </w:tc>
        <w:tc>
          <w:tcPr>
            <w:tcW w:w="1702" w:type="dxa"/>
            <w:shd w:val="clear" w:color="auto" w:fill="FFFFFF"/>
          </w:tcPr>
          <w:p w14:paraId="30236FCD"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NM_002332.2</w:t>
            </w:r>
          </w:p>
        </w:tc>
        <w:tc>
          <w:tcPr>
            <w:tcW w:w="1133" w:type="dxa"/>
            <w:shd w:val="clear" w:color="auto" w:fill="FFFFFF"/>
            <w:vAlign w:val="center"/>
          </w:tcPr>
          <w:p w14:paraId="5A84E696"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2.22</w:t>
            </w:r>
          </w:p>
        </w:tc>
        <w:tc>
          <w:tcPr>
            <w:tcW w:w="1418" w:type="dxa"/>
            <w:shd w:val="clear" w:color="auto" w:fill="FFFFFF"/>
            <w:vAlign w:val="center"/>
          </w:tcPr>
          <w:p w14:paraId="378EDD89"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2.053E-04</w:t>
            </w:r>
          </w:p>
        </w:tc>
        <w:tc>
          <w:tcPr>
            <w:tcW w:w="1417" w:type="dxa"/>
            <w:shd w:val="clear" w:color="auto" w:fill="FFFFFF"/>
            <w:vAlign w:val="center"/>
          </w:tcPr>
          <w:p w14:paraId="7ED5B0D3"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0.063</w:t>
            </w:r>
          </w:p>
        </w:tc>
        <w:tc>
          <w:tcPr>
            <w:tcW w:w="1418" w:type="dxa"/>
            <w:shd w:val="clear" w:color="auto" w:fill="FFFFFF"/>
            <w:vAlign w:val="center"/>
          </w:tcPr>
          <w:p w14:paraId="66ED899C"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0.202</w:t>
            </w:r>
          </w:p>
        </w:tc>
        <w:tc>
          <w:tcPr>
            <w:tcW w:w="1560" w:type="dxa"/>
            <w:gridSpan w:val="2"/>
            <w:shd w:val="clear" w:color="auto" w:fill="auto"/>
          </w:tcPr>
          <w:p w14:paraId="41C5025C"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0.100</w:t>
            </w:r>
          </w:p>
        </w:tc>
      </w:tr>
      <w:tr w:rsidR="00A944F7" w:rsidRPr="002150A6" w14:paraId="6E52BF97" w14:textId="77777777">
        <w:trPr>
          <w:trHeight w:hRule="exact" w:val="283"/>
        </w:trPr>
        <w:tc>
          <w:tcPr>
            <w:tcW w:w="1417" w:type="dxa"/>
            <w:shd w:val="clear" w:color="auto" w:fill="FFFFFF"/>
            <w:vAlign w:val="center"/>
          </w:tcPr>
          <w:p w14:paraId="7A559992" w14:textId="77777777" w:rsidR="00A944F7" w:rsidRPr="002150A6" w:rsidRDefault="00A944F7" w:rsidP="004F1E2A">
            <w:pPr>
              <w:keepNext/>
              <w:spacing w:after="200" w:line="360" w:lineRule="auto"/>
              <w:contextualSpacing/>
              <w:rPr>
                <w:rFonts w:cs="Arial"/>
                <w:b/>
                <w:sz w:val="22"/>
                <w:szCs w:val="22"/>
              </w:rPr>
            </w:pPr>
            <w:r w:rsidRPr="002150A6">
              <w:rPr>
                <w:rFonts w:cs="Arial"/>
                <w:b/>
                <w:sz w:val="22"/>
                <w:szCs w:val="22"/>
              </w:rPr>
              <w:t>CXCL2</w:t>
            </w:r>
          </w:p>
        </w:tc>
        <w:tc>
          <w:tcPr>
            <w:tcW w:w="1702" w:type="dxa"/>
            <w:shd w:val="clear" w:color="auto" w:fill="FFFFFF"/>
          </w:tcPr>
          <w:p w14:paraId="40F178DD"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NM_002089.3</w:t>
            </w:r>
          </w:p>
        </w:tc>
        <w:tc>
          <w:tcPr>
            <w:tcW w:w="1133" w:type="dxa"/>
            <w:shd w:val="clear" w:color="auto" w:fill="FFFFFF"/>
            <w:vAlign w:val="center"/>
          </w:tcPr>
          <w:p w14:paraId="0AB695D3"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2.90</w:t>
            </w:r>
          </w:p>
        </w:tc>
        <w:tc>
          <w:tcPr>
            <w:tcW w:w="1418" w:type="dxa"/>
            <w:shd w:val="clear" w:color="auto" w:fill="FFFFFF"/>
            <w:vAlign w:val="center"/>
          </w:tcPr>
          <w:p w14:paraId="199E6379"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2.347E-04</w:t>
            </w:r>
          </w:p>
        </w:tc>
        <w:tc>
          <w:tcPr>
            <w:tcW w:w="1417" w:type="dxa"/>
            <w:shd w:val="clear" w:color="auto" w:fill="FFFFFF"/>
            <w:vAlign w:val="center"/>
          </w:tcPr>
          <w:p w14:paraId="6C5AC5B0"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0.065</w:t>
            </w:r>
          </w:p>
        </w:tc>
        <w:tc>
          <w:tcPr>
            <w:tcW w:w="1418" w:type="dxa"/>
            <w:shd w:val="clear" w:color="auto" w:fill="FFFFFF"/>
            <w:vAlign w:val="center"/>
          </w:tcPr>
          <w:p w14:paraId="715EDBA2"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0.018 ◊</w:t>
            </w:r>
          </w:p>
        </w:tc>
        <w:tc>
          <w:tcPr>
            <w:tcW w:w="1560" w:type="dxa"/>
            <w:gridSpan w:val="2"/>
            <w:shd w:val="clear" w:color="auto" w:fill="auto"/>
          </w:tcPr>
          <w:p w14:paraId="5F1CC8DD"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0.008  ◊</w:t>
            </w:r>
          </w:p>
        </w:tc>
      </w:tr>
      <w:tr w:rsidR="00A944F7" w:rsidRPr="002150A6" w14:paraId="5322666C" w14:textId="77777777">
        <w:trPr>
          <w:trHeight w:hRule="exact" w:val="283"/>
        </w:trPr>
        <w:tc>
          <w:tcPr>
            <w:tcW w:w="1417" w:type="dxa"/>
            <w:shd w:val="clear" w:color="auto" w:fill="FFFFFF"/>
            <w:vAlign w:val="center"/>
          </w:tcPr>
          <w:p w14:paraId="778D06FA" w14:textId="77777777" w:rsidR="00A944F7" w:rsidRPr="002150A6" w:rsidRDefault="00A944F7" w:rsidP="004F1E2A">
            <w:pPr>
              <w:keepNext/>
              <w:spacing w:after="200" w:line="360" w:lineRule="auto"/>
              <w:contextualSpacing/>
              <w:rPr>
                <w:rFonts w:cs="Arial"/>
                <w:b/>
                <w:sz w:val="22"/>
                <w:szCs w:val="22"/>
              </w:rPr>
            </w:pPr>
            <w:r w:rsidRPr="002150A6">
              <w:rPr>
                <w:rFonts w:cs="Arial"/>
                <w:b/>
                <w:sz w:val="22"/>
                <w:szCs w:val="22"/>
              </w:rPr>
              <w:t>CCL18</w:t>
            </w:r>
          </w:p>
        </w:tc>
        <w:tc>
          <w:tcPr>
            <w:tcW w:w="1702" w:type="dxa"/>
            <w:shd w:val="clear" w:color="auto" w:fill="FFFFFF"/>
          </w:tcPr>
          <w:p w14:paraId="7851A039"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NM_002988.2</w:t>
            </w:r>
          </w:p>
        </w:tc>
        <w:tc>
          <w:tcPr>
            <w:tcW w:w="1133" w:type="dxa"/>
            <w:shd w:val="clear" w:color="auto" w:fill="FFFFFF"/>
            <w:vAlign w:val="center"/>
          </w:tcPr>
          <w:p w14:paraId="6E7CB133"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3.45</w:t>
            </w:r>
          </w:p>
        </w:tc>
        <w:tc>
          <w:tcPr>
            <w:tcW w:w="1418" w:type="dxa"/>
            <w:shd w:val="clear" w:color="auto" w:fill="FFFFFF"/>
            <w:vAlign w:val="center"/>
          </w:tcPr>
          <w:p w14:paraId="40A6F387"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4.512E-04</w:t>
            </w:r>
          </w:p>
        </w:tc>
        <w:tc>
          <w:tcPr>
            <w:tcW w:w="1417" w:type="dxa"/>
            <w:shd w:val="clear" w:color="auto" w:fill="FFFFFF"/>
            <w:vAlign w:val="center"/>
          </w:tcPr>
          <w:p w14:paraId="5FD96193"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0.082</w:t>
            </w:r>
          </w:p>
        </w:tc>
        <w:tc>
          <w:tcPr>
            <w:tcW w:w="1418" w:type="dxa"/>
            <w:shd w:val="clear" w:color="auto" w:fill="FFFFFF"/>
            <w:vAlign w:val="center"/>
          </w:tcPr>
          <w:p w14:paraId="318134F2"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0.793</w:t>
            </w:r>
          </w:p>
        </w:tc>
        <w:tc>
          <w:tcPr>
            <w:tcW w:w="1560" w:type="dxa"/>
            <w:gridSpan w:val="2"/>
            <w:shd w:val="clear" w:color="auto" w:fill="auto"/>
          </w:tcPr>
          <w:p w14:paraId="44D8FB02"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0.665</w:t>
            </w:r>
          </w:p>
        </w:tc>
      </w:tr>
      <w:tr w:rsidR="00A944F7" w:rsidRPr="002150A6" w14:paraId="4EF92E66" w14:textId="77777777">
        <w:trPr>
          <w:trHeight w:hRule="exact" w:val="283"/>
        </w:trPr>
        <w:tc>
          <w:tcPr>
            <w:tcW w:w="1417" w:type="dxa"/>
            <w:shd w:val="clear" w:color="auto" w:fill="FFFFFF"/>
            <w:vAlign w:val="center"/>
          </w:tcPr>
          <w:p w14:paraId="69C0303F" w14:textId="77777777" w:rsidR="00A944F7" w:rsidRPr="002150A6" w:rsidRDefault="00A944F7" w:rsidP="004F1E2A">
            <w:pPr>
              <w:keepNext/>
              <w:spacing w:after="200" w:line="360" w:lineRule="auto"/>
              <w:contextualSpacing/>
              <w:rPr>
                <w:rFonts w:cs="Arial"/>
                <w:b/>
                <w:sz w:val="22"/>
                <w:szCs w:val="22"/>
              </w:rPr>
            </w:pPr>
            <w:r w:rsidRPr="002150A6">
              <w:rPr>
                <w:rFonts w:cs="Arial"/>
                <w:b/>
                <w:sz w:val="22"/>
                <w:szCs w:val="22"/>
              </w:rPr>
              <w:t>SPP1</w:t>
            </w:r>
          </w:p>
        </w:tc>
        <w:tc>
          <w:tcPr>
            <w:tcW w:w="1702" w:type="dxa"/>
            <w:shd w:val="clear" w:color="auto" w:fill="FFFFFF"/>
          </w:tcPr>
          <w:p w14:paraId="0D07DA20"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NM_000582.2</w:t>
            </w:r>
          </w:p>
        </w:tc>
        <w:tc>
          <w:tcPr>
            <w:tcW w:w="1133" w:type="dxa"/>
            <w:shd w:val="clear" w:color="auto" w:fill="FFFFFF"/>
            <w:vAlign w:val="center"/>
          </w:tcPr>
          <w:p w14:paraId="0147AD0F"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3.35</w:t>
            </w:r>
          </w:p>
        </w:tc>
        <w:tc>
          <w:tcPr>
            <w:tcW w:w="1418" w:type="dxa"/>
            <w:shd w:val="clear" w:color="auto" w:fill="FFFFFF"/>
            <w:vAlign w:val="center"/>
          </w:tcPr>
          <w:p w14:paraId="35C6CB1A"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5.039E-04</w:t>
            </w:r>
          </w:p>
        </w:tc>
        <w:tc>
          <w:tcPr>
            <w:tcW w:w="1417" w:type="dxa"/>
            <w:shd w:val="clear" w:color="auto" w:fill="FFFFFF"/>
            <w:vAlign w:val="center"/>
          </w:tcPr>
          <w:p w14:paraId="266A7632"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0.082</w:t>
            </w:r>
          </w:p>
        </w:tc>
        <w:tc>
          <w:tcPr>
            <w:tcW w:w="1418" w:type="dxa"/>
            <w:shd w:val="clear" w:color="auto" w:fill="FFFFFF"/>
            <w:vAlign w:val="center"/>
          </w:tcPr>
          <w:p w14:paraId="5D45219F"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 xml:space="preserve">0.094 ◊ </w:t>
            </w:r>
          </w:p>
        </w:tc>
        <w:tc>
          <w:tcPr>
            <w:tcW w:w="1560" w:type="dxa"/>
            <w:gridSpan w:val="2"/>
            <w:shd w:val="clear" w:color="auto" w:fill="auto"/>
          </w:tcPr>
          <w:p w14:paraId="4027B936"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0.060  ◊</w:t>
            </w:r>
          </w:p>
        </w:tc>
      </w:tr>
      <w:tr w:rsidR="00A944F7" w:rsidRPr="002150A6" w14:paraId="7E948150" w14:textId="77777777">
        <w:trPr>
          <w:trHeight w:hRule="exact" w:val="283"/>
        </w:trPr>
        <w:tc>
          <w:tcPr>
            <w:tcW w:w="1417" w:type="dxa"/>
            <w:shd w:val="clear" w:color="auto" w:fill="FFFFFF"/>
            <w:vAlign w:val="center"/>
          </w:tcPr>
          <w:p w14:paraId="4875DA78" w14:textId="77777777" w:rsidR="00A944F7" w:rsidRPr="002150A6" w:rsidRDefault="00A944F7" w:rsidP="004F1E2A">
            <w:pPr>
              <w:keepNext/>
              <w:spacing w:after="200" w:line="360" w:lineRule="auto"/>
              <w:contextualSpacing/>
              <w:rPr>
                <w:rFonts w:cs="Arial"/>
                <w:b/>
                <w:sz w:val="22"/>
                <w:szCs w:val="22"/>
              </w:rPr>
            </w:pPr>
            <w:r w:rsidRPr="002150A6">
              <w:rPr>
                <w:rFonts w:cs="Arial"/>
                <w:b/>
                <w:sz w:val="22"/>
                <w:szCs w:val="22"/>
              </w:rPr>
              <w:t>CD9*</w:t>
            </w:r>
          </w:p>
        </w:tc>
        <w:tc>
          <w:tcPr>
            <w:tcW w:w="1702" w:type="dxa"/>
            <w:shd w:val="clear" w:color="auto" w:fill="FFFFFF"/>
          </w:tcPr>
          <w:p w14:paraId="6C4AF825"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NM_001769.2</w:t>
            </w:r>
          </w:p>
        </w:tc>
        <w:tc>
          <w:tcPr>
            <w:tcW w:w="1133" w:type="dxa"/>
            <w:shd w:val="clear" w:color="auto" w:fill="FFFFFF"/>
            <w:vAlign w:val="center"/>
          </w:tcPr>
          <w:p w14:paraId="131E9962"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2.34</w:t>
            </w:r>
          </w:p>
        </w:tc>
        <w:tc>
          <w:tcPr>
            <w:tcW w:w="1418" w:type="dxa"/>
            <w:shd w:val="clear" w:color="auto" w:fill="FFFFFF"/>
            <w:vAlign w:val="center"/>
          </w:tcPr>
          <w:p w14:paraId="17EEF47C"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4.894E-04</w:t>
            </w:r>
          </w:p>
        </w:tc>
        <w:tc>
          <w:tcPr>
            <w:tcW w:w="1417" w:type="dxa"/>
            <w:shd w:val="clear" w:color="auto" w:fill="FFFFFF"/>
            <w:vAlign w:val="center"/>
          </w:tcPr>
          <w:p w14:paraId="4525EF25"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0.082</w:t>
            </w:r>
          </w:p>
        </w:tc>
        <w:tc>
          <w:tcPr>
            <w:tcW w:w="1418" w:type="dxa"/>
            <w:shd w:val="clear" w:color="auto" w:fill="FFFFFF"/>
            <w:vAlign w:val="center"/>
          </w:tcPr>
          <w:p w14:paraId="5B543DD3"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w:t>
            </w:r>
          </w:p>
        </w:tc>
        <w:tc>
          <w:tcPr>
            <w:tcW w:w="1560" w:type="dxa"/>
            <w:gridSpan w:val="2"/>
            <w:shd w:val="clear" w:color="auto" w:fill="auto"/>
          </w:tcPr>
          <w:p w14:paraId="49D4AA42"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w:t>
            </w:r>
          </w:p>
        </w:tc>
      </w:tr>
      <w:tr w:rsidR="00A944F7" w:rsidRPr="002150A6" w14:paraId="715BF321" w14:textId="77777777">
        <w:trPr>
          <w:trHeight w:hRule="exact" w:val="283"/>
        </w:trPr>
        <w:tc>
          <w:tcPr>
            <w:tcW w:w="1417" w:type="dxa"/>
            <w:shd w:val="clear" w:color="auto" w:fill="FFFFFF"/>
            <w:vAlign w:val="center"/>
          </w:tcPr>
          <w:p w14:paraId="2231C403" w14:textId="77777777" w:rsidR="00A944F7" w:rsidRPr="002150A6" w:rsidRDefault="00A944F7" w:rsidP="004F1E2A">
            <w:pPr>
              <w:keepNext/>
              <w:spacing w:after="200" w:line="360" w:lineRule="auto"/>
              <w:contextualSpacing/>
              <w:rPr>
                <w:rFonts w:cs="Arial"/>
                <w:b/>
                <w:sz w:val="22"/>
                <w:szCs w:val="22"/>
              </w:rPr>
            </w:pPr>
            <w:r w:rsidRPr="002150A6">
              <w:rPr>
                <w:rFonts w:cs="Arial"/>
                <w:b/>
                <w:sz w:val="22"/>
                <w:szCs w:val="22"/>
              </w:rPr>
              <w:t>CXCL3</w:t>
            </w:r>
          </w:p>
        </w:tc>
        <w:tc>
          <w:tcPr>
            <w:tcW w:w="1702" w:type="dxa"/>
            <w:shd w:val="clear" w:color="auto" w:fill="FFFFFF"/>
          </w:tcPr>
          <w:p w14:paraId="6A397AEF"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NM_002090.2</w:t>
            </w:r>
          </w:p>
        </w:tc>
        <w:tc>
          <w:tcPr>
            <w:tcW w:w="1133" w:type="dxa"/>
            <w:shd w:val="clear" w:color="auto" w:fill="FFFFFF"/>
            <w:vAlign w:val="center"/>
          </w:tcPr>
          <w:p w14:paraId="3A2E067B"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2.98</w:t>
            </w:r>
          </w:p>
        </w:tc>
        <w:tc>
          <w:tcPr>
            <w:tcW w:w="1418" w:type="dxa"/>
            <w:shd w:val="clear" w:color="auto" w:fill="FFFFFF"/>
            <w:vAlign w:val="center"/>
          </w:tcPr>
          <w:p w14:paraId="12BB667E"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6.138E-04</w:t>
            </w:r>
          </w:p>
        </w:tc>
        <w:tc>
          <w:tcPr>
            <w:tcW w:w="1417" w:type="dxa"/>
            <w:shd w:val="clear" w:color="auto" w:fill="FFFFFF"/>
            <w:vAlign w:val="center"/>
          </w:tcPr>
          <w:p w14:paraId="3A57A007"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0.090</w:t>
            </w:r>
          </w:p>
        </w:tc>
        <w:tc>
          <w:tcPr>
            <w:tcW w:w="1418" w:type="dxa"/>
            <w:shd w:val="clear" w:color="auto" w:fill="FFFFFF"/>
            <w:vAlign w:val="center"/>
          </w:tcPr>
          <w:p w14:paraId="4EA3057B"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0.656</w:t>
            </w:r>
          </w:p>
        </w:tc>
        <w:tc>
          <w:tcPr>
            <w:tcW w:w="1560" w:type="dxa"/>
            <w:gridSpan w:val="2"/>
            <w:shd w:val="clear" w:color="auto" w:fill="auto"/>
          </w:tcPr>
          <w:p w14:paraId="5F1630D3"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0.618</w:t>
            </w:r>
          </w:p>
        </w:tc>
      </w:tr>
      <w:tr w:rsidR="00A944F7" w:rsidRPr="002150A6" w14:paraId="15046FC2" w14:textId="77777777">
        <w:trPr>
          <w:trHeight w:hRule="exact" w:val="283"/>
        </w:trPr>
        <w:tc>
          <w:tcPr>
            <w:tcW w:w="1417" w:type="dxa"/>
            <w:tcBorders>
              <w:bottom w:val="single" w:sz="4" w:space="0" w:color="auto"/>
            </w:tcBorders>
            <w:shd w:val="clear" w:color="auto" w:fill="FFFFFF"/>
            <w:vAlign w:val="center"/>
          </w:tcPr>
          <w:p w14:paraId="6F8B2914" w14:textId="77777777" w:rsidR="00A944F7" w:rsidRPr="002150A6" w:rsidRDefault="00A944F7" w:rsidP="004F1E2A">
            <w:pPr>
              <w:keepNext/>
              <w:spacing w:after="200" w:line="360" w:lineRule="auto"/>
              <w:contextualSpacing/>
              <w:rPr>
                <w:rFonts w:cs="Arial"/>
                <w:b/>
                <w:sz w:val="22"/>
                <w:szCs w:val="22"/>
              </w:rPr>
            </w:pPr>
            <w:r w:rsidRPr="002150A6">
              <w:rPr>
                <w:rFonts w:cs="Arial"/>
                <w:b/>
                <w:sz w:val="22"/>
                <w:szCs w:val="22"/>
              </w:rPr>
              <w:t>TREM1</w:t>
            </w:r>
          </w:p>
        </w:tc>
        <w:tc>
          <w:tcPr>
            <w:tcW w:w="1702" w:type="dxa"/>
            <w:tcBorders>
              <w:bottom w:val="single" w:sz="4" w:space="0" w:color="auto"/>
            </w:tcBorders>
            <w:shd w:val="clear" w:color="auto" w:fill="FFFFFF"/>
          </w:tcPr>
          <w:p w14:paraId="48B3DA47"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NM_018643.3</w:t>
            </w:r>
          </w:p>
        </w:tc>
        <w:tc>
          <w:tcPr>
            <w:tcW w:w="1133" w:type="dxa"/>
            <w:tcBorders>
              <w:bottom w:val="single" w:sz="4" w:space="0" w:color="auto"/>
            </w:tcBorders>
            <w:shd w:val="clear" w:color="auto" w:fill="FFFFFF"/>
            <w:vAlign w:val="center"/>
          </w:tcPr>
          <w:p w14:paraId="36C9B2EE" w14:textId="77777777" w:rsidR="00A944F7" w:rsidRPr="002150A6" w:rsidRDefault="00A944F7" w:rsidP="004F1E2A">
            <w:pPr>
              <w:spacing w:after="200" w:line="360" w:lineRule="auto"/>
              <w:contextualSpacing/>
              <w:rPr>
                <w:rFonts w:cs="Arial"/>
                <w:sz w:val="22"/>
                <w:szCs w:val="22"/>
              </w:rPr>
            </w:pPr>
            <w:r w:rsidRPr="002150A6">
              <w:rPr>
                <w:rFonts w:cs="Arial"/>
                <w:sz w:val="22"/>
                <w:szCs w:val="22"/>
              </w:rPr>
              <w:t>5.29</w:t>
            </w:r>
          </w:p>
        </w:tc>
        <w:tc>
          <w:tcPr>
            <w:tcW w:w="1418" w:type="dxa"/>
            <w:tcBorders>
              <w:bottom w:val="single" w:sz="4" w:space="0" w:color="auto"/>
            </w:tcBorders>
            <w:shd w:val="clear" w:color="auto" w:fill="FFFFFF"/>
            <w:vAlign w:val="center"/>
          </w:tcPr>
          <w:p w14:paraId="72E225D5"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7.439E-04</w:t>
            </w:r>
          </w:p>
        </w:tc>
        <w:tc>
          <w:tcPr>
            <w:tcW w:w="1417" w:type="dxa"/>
            <w:tcBorders>
              <w:bottom w:val="single" w:sz="4" w:space="0" w:color="auto"/>
            </w:tcBorders>
            <w:shd w:val="clear" w:color="auto" w:fill="FFFFFF"/>
            <w:vAlign w:val="center"/>
          </w:tcPr>
          <w:p w14:paraId="68D24042"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0.099</w:t>
            </w:r>
          </w:p>
        </w:tc>
        <w:tc>
          <w:tcPr>
            <w:tcW w:w="1418" w:type="dxa"/>
            <w:tcBorders>
              <w:bottom w:val="single" w:sz="4" w:space="0" w:color="auto"/>
            </w:tcBorders>
            <w:shd w:val="clear" w:color="auto" w:fill="FFFFFF"/>
            <w:vAlign w:val="center"/>
          </w:tcPr>
          <w:p w14:paraId="64F802C2"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 xml:space="preserve">0.160 </w:t>
            </w:r>
          </w:p>
        </w:tc>
        <w:tc>
          <w:tcPr>
            <w:tcW w:w="1560" w:type="dxa"/>
            <w:gridSpan w:val="2"/>
            <w:tcBorders>
              <w:bottom w:val="single" w:sz="4" w:space="0" w:color="auto"/>
            </w:tcBorders>
            <w:shd w:val="clear" w:color="auto" w:fill="auto"/>
          </w:tcPr>
          <w:p w14:paraId="198EC411"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0.079  ◊</w:t>
            </w:r>
          </w:p>
        </w:tc>
      </w:tr>
      <w:tr w:rsidR="00A944F7" w:rsidRPr="002150A6" w14:paraId="31BD77F6" w14:textId="77777777">
        <w:trPr>
          <w:trHeight w:hRule="exact" w:val="283"/>
        </w:trPr>
        <w:tc>
          <w:tcPr>
            <w:tcW w:w="1417" w:type="dxa"/>
            <w:tcBorders>
              <w:top w:val="single" w:sz="4" w:space="0" w:color="00000A"/>
              <w:bottom w:val="single" w:sz="8" w:space="0" w:color="000001"/>
            </w:tcBorders>
            <w:shd w:val="clear" w:color="auto" w:fill="FFFFFF"/>
            <w:vAlign w:val="bottom"/>
          </w:tcPr>
          <w:p w14:paraId="66402610" w14:textId="77777777" w:rsidR="00A944F7" w:rsidRPr="002150A6" w:rsidRDefault="00A944F7" w:rsidP="004F1E2A">
            <w:pPr>
              <w:spacing w:after="200" w:line="360" w:lineRule="auto"/>
              <w:contextualSpacing/>
              <w:rPr>
                <w:rFonts w:cs="Arial"/>
                <w:sz w:val="22"/>
                <w:szCs w:val="22"/>
              </w:rPr>
            </w:pPr>
            <w:r w:rsidRPr="002150A6">
              <w:rPr>
                <w:rFonts w:cs="Arial"/>
                <w:b/>
                <w:bCs/>
                <w:sz w:val="22"/>
                <w:szCs w:val="22"/>
              </w:rPr>
              <w:t>LMR</w:t>
            </w:r>
          </w:p>
        </w:tc>
        <w:tc>
          <w:tcPr>
            <w:tcW w:w="1702" w:type="dxa"/>
            <w:tcBorders>
              <w:top w:val="single" w:sz="4" w:space="0" w:color="00000A"/>
              <w:bottom w:val="single" w:sz="8" w:space="0" w:color="000001"/>
            </w:tcBorders>
            <w:shd w:val="clear" w:color="auto" w:fill="FFFFFF"/>
            <w:vAlign w:val="bottom"/>
          </w:tcPr>
          <w:p w14:paraId="460123AE" w14:textId="77777777" w:rsidR="00A944F7" w:rsidRPr="002150A6" w:rsidRDefault="00A944F7" w:rsidP="004F1E2A">
            <w:pPr>
              <w:snapToGrid w:val="0"/>
              <w:spacing w:after="200" w:line="360" w:lineRule="auto"/>
              <w:contextualSpacing/>
              <w:rPr>
                <w:rFonts w:cs="Arial"/>
                <w:bCs/>
                <w:sz w:val="22"/>
                <w:szCs w:val="22"/>
              </w:rPr>
            </w:pPr>
          </w:p>
        </w:tc>
        <w:tc>
          <w:tcPr>
            <w:tcW w:w="1133" w:type="dxa"/>
            <w:tcBorders>
              <w:top w:val="single" w:sz="4" w:space="0" w:color="00000A"/>
              <w:bottom w:val="single" w:sz="8" w:space="0" w:color="000001"/>
            </w:tcBorders>
            <w:shd w:val="clear" w:color="auto" w:fill="FFFFFF"/>
            <w:vAlign w:val="bottom"/>
          </w:tcPr>
          <w:p w14:paraId="34C2AB52" w14:textId="77777777" w:rsidR="00A944F7" w:rsidRPr="002150A6" w:rsidRDefault="00A944F7" w:rsidP="004F1E2A">
            <w:pPr>
              <w:snapToGrid w:val="0"/>
              <w:spacing w:after="200" w:line="360" w:lineRule="auto"/>
              <w:contextualSpacing/>
              <w:rPr>
                <w:rFonts w:cs="Arial"/>
                <w:bCs/>
                <w:sz w:val="22"/>
                <w:szCs w:val="22"/>
              </w:rPr>
            </w:pPr>
          </w:p>
        </w:tc>
        <w:tc>
          <w:tcPr>
            <w:tcW w:w="1418" w:type="dxa"/>
            <w:tcBorders>
              <w:top w:val="single" w:sz="4" w:space="0" w:color="00000A"/>
              <w:bottom w:val="single" w:sz="8" w:space="0" w:color="000001"/>
            </w:tcBorders>
            <w:shd w:val="clear" w:color="auto" w:fill="FFFFFF"/>
            <w:vAlign w:val="bottom"/>
          </w:tcPr>
          <w:p w14:paraId="2B332BDA" w14:textId="77777777" w:rsidR="00A944F7" w:rsidRPr="002150A6" w:rsidRDefault="00A944F7" w:rsidP="004F1E2A">
            <w:pPr>
              <w:snapToGrid w:val="0"/>
              <w:spacing w:after="200" w:line="360" w:lineRule="auto"/>
              <w:contextualSpacing/>
              <w:rPr>
                <w:rFonts w:cs="Arial"/>
                <w:bCs/>
                <w:sz w:val="22"/>
                <w:szCs w:val="22"/>
              </w:rPr>
            </w:pPr>
          </w:p>
          <w:p w14:paraId="65261379" w14:textId="77777777" w:rsidR="00A944F7" w:rsidRPr="002150A6" w:rsidRDefault="00A944F7" w:rsidP="004F1E2A">
            <w:pPr>
              <w:spacing w:after="200" w:line="360" w:lineRule="auto"/>
              <w:contextualSpacing/>
              <w:rPr>
                <w:rFonts w:cs="Arial"/>
                <w:bCs/>
                <w:sz w:val="22"/>
                <w:szCs w:val="22"/>
              </w:rPr>
            </w:pPr>
          </w:p>
        </w:tc>
        <w:tc>
          <w:tcPr>
            <w:tcW w:w="1417" w:type="dxa"/>
            <w:tcBorders>
              <w:top w:val="single" w:sz="4" w:space="0" w:color="00000A"/>
              <w:bottom w:val="single" w:sz="8" w:space="0" w:color="000001"/>
            </w:tcBorders>
            <w:shd w:val="clear" w:color="auto" w:fill="FFFFFF"/>
            <w:vAlign w:val="bottom"/>
          </w:tcPr>
          <w:p w14:paraId="00C5FB87" w14:textId="77777777" w:rsidR="00A944F7" w:rsidRPr="002150A6" w:rsidRDefault="00A944F7" w:rsidP="004F1E2A">
            <w:pPr>
              <w:snapToGrid w:val="0"/>
              <w:spacing w:after="200" w:line="360" w:lineRule="auto"/>
              <w:contextualSpacing/>
              <w:rPr>
                <w:rFonts w:cs="Arial"/>
                <w:bCs/>
                <w:sz w:val="22"/>
                <w:szCs w:val="22"/>
              </w:rPr>
            </w:pPr>
          </w:p>
        </w:tc>
        <w:tc>
          <w:tcPr>
            <w:tcW w:w="1418" w:type="dxa"/>
            <w:tcBorders>
              <w:top w:val="single" w:sz="4" w:space="0" w:color="00000A"/>
              <w:bottom w:val="single" w:sz="8" w:space="0" w:color="000001"/>
            </w:tcBorders>
            <w:shd w:val="clear" w:color="auto" w:fill="FFFFFF"/>
            <w:vAlign w:val="bottom"/>
          </w:tcPr>
          <w:p w14:paraId="464F131B" w14:textId="77777777" w:rsidR="00A944F7" w:rsidRPr="002150A6" w:rsidRDefault="00A944F7" w:rsidP="004F1E2A">
            <w:pPr>
              <w:snapToGrid w:val="0"/>
              <w:spacing w:after="200" w:line="360" w:lineRule="auto"/>
              <w:contextualSpacing/>
              <w:rPr>
                <w:rFonts w:cs="Arial"/>
                <w:bCs/>
                <w:sz w:val="22"/>
                <w:szCs w:val="22"/>
              </w:rPr>
            </w:pPr>
          </w:p>
        </w:tc>
        <w:tc>
          <w:tcPr>
            <w:tcW w:w="1560" w:type="dxa"/>
            <w:gridSpan w:val="2"/>
            <w:tcBorders>
              <w:top w:val="single" w:sz="4" w:space="0" w:color="00000A"/>
              <w:bottom w:val="single" w:sz="8" w:space="0" w:color="000001"/>
            </w:tcBorders>
            <w:shd w:val="clear" w:color="auto" w:fill="auto"/>
            <w:vAlign w:val="bottom"/>
          </w:tcPr>
          <w:p w14:paraId="629CBAF7" w14:textId="77777777" w:rsidR="00A944F7" w:rsidRPr="002150A6" w:rsidRDefault="00A944F7" w:rsidP="004F1E2A">
            <w:pPr>
              <w:spacing w:after="200" w:line="360" w:lineRule="auto"/>
              <w:contextualSpacing/>
              <w:rPr>
                <w:rFonts w:cs="Arial"/>
                <w:sz w:val="22"/>
                <w:szCs w:val="22"/>
              </w:rPr>
            </w:pPr>
            <w:r w:rsidRPr="002150A6">
              <w:rPr>
                <w:rFonts w:cs="Arial"/>
                <w:bCs/>
                <w:sz w:val="22"/>
                <w:szCs w:val="22"/>
              </w:rPr>
              <w:t>0.055  ◊</w:t>
            </w:r>
          </w:p>
        </w:tc>
      </w:tr>
    </w:tbl>
    <w:p w14:paraId="4CAFF73A" w14:textId="77777777" w:rsidR="00A944F7" w:rsidRPr="002150A6" w:rsidRDefault="00A944F7" w:rsidP="00A944F7">
      <w:pPr>
        <w:spacing w:line="360" w:lineRule="auto"/>
        <w:jc w:val="both"/>
        <w:rPr>
          <w:sz w:val="22"/>
          <w:szCs w:val="22"/>
        </w:rPr>
      </w:pPr>
    </w:p>
    <w:p w14:paraId="15AC4444" w14:textId="5379BF69" w:rsidR="00A944F7" w:rsidRPr="002150A6" w:rsidRDefault="00A944F7" w:rsidP="00A944F7">
      <w:pPr>
        <w:spacing w:line="360" w:lineRule="auto"/>
        <w:jc w:val="both"/>
        <w:rPr>
          <w:sz w:val="22"/>
          <w:szCs w:val="22"/>
          <w:lang w:val="en-US"/>
        </w:rPr>
      </w:pPr>
      <w:r w:rsidRPr="002150A6">
        <w:rPr>
          <w:rFonts w:cs="Arial"/>
          <w:b/>
          <w:bCs/>
          <w:sz w:val="22"/>
          <w:szCs w:val="22"/>
          <w:lang w:val="en-US"/>
        </w:rPr>
        <w:t>Abbreviations:</w:t>
      </w:r>
      <w:r w:rsidRPr="002150A6">
        <w:rPr>
          <w:rFonts w:cs="Arial"/>
          <w:b/>
          <w:sz w:val="22"/>
          <w:szCs w:val="22"/>
          <w:lang w:val="en-US"/>
        </w:rPr>
        <w:t xml:space="preserve"> </w:t>
      </w:r>
      <w:r w:rsidRPr="002150A6">
        <w:rPr>
          <w:rFonts w:cs="Arial"/>
          <w:sz w:val="22"/>
          <w:szCs w:val="22"/>
          <w:lang w:val="en-US"/>
        </w:rPr>
        <w:t>FC</w:t>
      </w:r>
      <w:r w:rsidRPr="002150A6">
        <w:rPr>
          <w:rFonts w:cs="Arial"/>
          <w:b/>
          <w:sz w:val="22"/>
          <w:szCs w:val="22"/>
          <w:lang w:val="en-US"/>
        </w:rPr>
        <w:t xml:space="preserve"> </w:t>
      </w:r>
      <w:r w:rsidR="00721127" w:rsidRPr="002150A6">
        <w:rPr>
          <w:rFonts w:cs="Arial"/>
          <w:sz w:val="22"/>
          <w:szCs w:val="22"/>
          <w:lang w:val="en-US"/>
        </w:rPr>
        <w:t>(fold change), FDR (false discovery r</w:t>
      </w:r>
      <w:r w:rsidRPr="002150A6">
        <w:rPr>
          <w:rFonts w:cs="Arial"/>
          <w:sz w:val="22"/>
          <w:szCs w:val="22"/>
          <w:lang w:val="en-US"/>
        </w:rPr>
        <w:t xml:space="preserve">ate) calculated by </w:t>
      </w:r>
      <w:proofErr w:type="spellStart"/>
      <w:r w:rsidRPr="002150A6">
        <w:rPr>
          <w:rFonts w:cs="Arial"/>
          <w:sz w:val="22"/>
          <w:szCs w:val="22"/>
          <w:lang w:val="en-US"/>
        </w:rPr>
        <w:t>Benjamini-Yekut</w:t>
      </w:r>
      <w:r w:rsidR="00721127" w:rsidRPr="002150A6">
        <w:rPr>
          <w:rFonts w:cs="Arial"/>
          <w:sz w:val="22"/>
          <w:szCs w:val="22"/>
          <w:lang w:val="en-US"/>
        </w:rPr>
        <w:t>ieli</w:t>
      </w:r>
      <w:proofErr w:type="spellEnd"/>
      <w:r w:rsidR="00721127" w:rsidRPr="002150A6">
        <w:rPr>
          <w:rFonts w:cs="Arial"/>
          <w:sz w:val="22"/>
          <w:szCs w:val="22"/>
          <w:lang w:val="en-US"/>
        </w:rPr>
        <w:t xml:space="preserve"> method, LMR (Lymphocytes/ monocytes r</w:t>
      </w:r>
      <w:r w:rsidRPr="002150A6">
        <w:rPr>
          <w:rFonts w:cs="Arial"/>
          <w:sz w:val="22"/>
          <w:szCs w:val="22"/>
          <w:lang w:val="en-US"/>
        </w:rPr>
        <w:t>atio)</w:t>
      </w:r>
      <w:r w:rsidRPr="002150A6">
        <w:rPr>
          <w:rFonts w:cs="Arial"/>
          <w:bCs/>
          <w:sz w:val="22"/>
          <w:szCs w:val="22"/>
          <w:lang w:val="en-US"/>
        </w:rPr>
        <w:t>, * genes excluded from multivariate analyses on the basis of correlation matrix result (Fig.</w:t>
      </w:r>
      <w:r w:rsidR="002230E5">
        <w:rPr>
          <w:rFonts w:cs="Arial"/>
          <w:bCs/>
          <w:sz w:val="22"/>
          <w:szCs w:val="22"/>
          <w:lang w:val="en-US"/>
        </w:rPr>
        <w:t>2B</w:t>
      </w:r>
      <w:r w:rsidRPr="002150A6">
        <w:rPr>
          <w:rFonts w:cs="Arial"/>
          <w:bCs/>
          <w:sz w:val="22"/>
          <w:szCs w:val="22"/>
          <w:lang w:val="en-US"/>
        </w:rPr>
        <w:t>)</w:t>
      </w:r>
      <w:r w:rsidRPr="002150A6">
        <w:rPr>
          <w:rFonts w:cs="Arial"/>
          <w:sz w:val="22"/>
          <w:szCs w:val="22"/>
          <w:lang w:val="en-US"/>
        </w:rPr>
        <w:t xml:space="preserve">, </w:t>
      </w:r>
      <w:r w:rsidRPr="002150A6">
        <w:rPr>
          <w:rFonts w:cs="Arial"/>
          <w:bCs/>
          <w:sz w:val="22"/>
          <w:szCs w:val="22"/>
          <w:lang w:val="en-US"/>
        </w:rPr>
        <w:t>◊ genes included in the final model</w:t>
      </w:r>
      <w:r w:rsidRPr="002150A6">
        <w:rPr>
          <w:rFonts w:cs="Arial"/>
          <w:sz w:val="22"/>
          <w:szCs w:val="22"/>
          <w:lang w:val="en-US"/>
        </w:rPr>
        <w:t>.</w:t>
      </w:r>
    </w:p>
    <w:p w14:paraId="0CC3902A" w14:textId="77777777" w:rsidR="00A944F7" w:rsidRPr="002150A6" w:rsidRDefault="00A944F7" w:rsidP="00A944F7">
      <w:pPr>
        <w:spacing w:line="360" w:lineRule="auto"/>
        <w:rPr>
          <w:rFonts w:eastAsia="Andale Sans UI" w:cs="Tahoma"/>
          <w:b/>
          <w:bCs/>
          <w:color w:val="auto"/>
          <w:kern w:val="3"/>
          <w:sz w:val="22"/>
          <w:szCs w:val="22"/>
          <w:bdr w:val="none" w:sz="0" w:space="0" w:color="auto"/>
          <w:lang w:val="en-US"/>
        </w:rPr>
      </w:pPr>
      <w:r w:rsidRPr="002150A6">
        <w:rPr>
          <w:b/>
          <w:bCs/>
          <w:sz w:val="22"/>
          <w:szCs w:val="22"/>
          <w:lang w:val="en-US"/>
        </w:rPr>
        <w:br w:type="page"/>
      </w:r>
    </w:p>
    <w:p w14:paraId="457E5C38" w14:textId="77777777" w:rsidR="00A944F7" w:rsidRPr="002150A6" w:rsidRDefault="00A944F7" w:rsidP="00E5670A">
      <w:pPr>
        <w:pStyle w:val="Standard"/>
        <w:spacing w:line="360" w:lineRule="auto"/>
        <w:jc w:val="both"/>
        <w:outlineLvl w:val="0"/>
        <w:rPr>
          <w:rFonts w:ascii="Calibri" w:hAnsi="Calibri"/>
          <w:b/>
          <w:bCs/>
          <w:sz w:val="22"/>
          <w:szCs w:val="22"/>
          <w:lang w:val="en-US"/>
        </w:rPr>
      </w:pPr>
      <w:r w:rsidRPr="002150A6">
        <w:rPr>
          <w:rFonts w:ascii="Calibri" w:hAnsi="Calibri"/>
          <w:b/>
          <w:bCs/>
          <w:sz w:val="22"/>
          <w:szCs w:val="22"/>
          <w:lang w:val="en-US"/>
        </w:rPr>
        <w:lastRenderedPageBreak/>
        <w:t>FIGURE LEGENDS</w:t>
      </w:r>
    </w:p>
    <w:p w14:paraId="1BA4BCB1" w14:textId="77777777" w:rsidR="00A944F7" w:rsidRPr="002150A6" w:rsidRDefault="00A944F7" w:rsidP="00A944F7">
      <w:pPr>
        <w:pStyle w:val="Standard"/>
        <w:spacing w:line="360" w:lineRule="auto"/>
        <w:jc w:val="both"/>
        <w:rPr>
          <w:rFonts w:ascii="Calibri" w:hAnsi="Calibri"/>
          <w:b/>
          <w:bCs/>
          <w:sz w:val="22"/>
          <w:szCs w:val="22"/>
          <w:lang w:val="en-US"/>
        </w:rPr>
      </w:pPr>
    </w:p>
    <w:p w14:paraId="51D6D287" w14:textId="47581132" w:rsidR="00CB30EB" w:rsidRPr="002150A6" w:rsidRDefault="00E5670A" w:rsidP="00A944F7">
      <w:pPr>
        <w:pStyle w:val="Standard"/>
        <w:spacing w:line="360" w:lineRule="auto"/>
        <w:jc w:val="both"/>
        <w:rPr>
          <w:rFonts w:ascii="Calibri" w:eastAsia="Times New Roman" w:hAnsi="Calibri" w:cs="Times New Roman"/>
          <w:sz w:val="22"/>
          <w:szCs w:val="22"/>
          <w:lang w:val="en-US"/>
        </w:rPr>
      </w:pPr>
      <w:r w:rsidRPr="002150A6">
        <w:rPr>
          <w:rFonts w:ascii="Calibri" w:hAnsi="Calibri"/>
          <w:b/>
          <w:bCs/>
          <w:sz w:val="22"/>
          <w:szCs w:val="22"/>
          <w:lang w:val="en-US"/>
        </w:rPr>
        <w:t xml:space="preserve">Figure 1. Lesions of </w:t>
      </w:r>
      <w:proofErr w:type="spellStart"/>
      <w:r w:rsidRPr="002150A6">
        <w:rPr>
          <w:rFonts w:ascii="Calibri" w:hAnsi="Calibri"/>
          <w:b/>
          <w:bCs/>
          <w:sz w:val="22"/>
          <w:szCs w:val="22"/>
          <w:lang w:val="en-US"/>
        </w:rPr>
        <w:t>iPET</w:t>
      </w:r>
      <w:proofErr w:type="spellEnd"/>
      <w:r w:rsidRPr="002150A6">
        <w:rPr>
          <w:rFonts w:ascii="Calibri" w:hAnsi="Calibri"/>
          <w:b/>
          <w:bCs/>
          <w:sz w:val="22"/>
          <w:szCs w:val="22"/>
          <w:lang w:val="en-US"/>
        </w:rPr>
        <w:t>-</w:t>
      </w:r>
      <w:r w:rsidR="00A944F7" w:rsidRPr="002150A6">
        <w:rPr>
          <w:rFonts w:ascii="Calibri" w:hAnsi="Calibri"/>
          <w:b/>
          <w:bCs/>
          <w:sz w:val="22"/>
          <w:szCs w:val="22"/>
          <w:lang w:val="en-US"/>
        </w:rPr>
        <w:t xml:space="preserve">positive patients show distinct biological features. </w:t>
      </w:r>
      <w:r w:rsidR="00A944F7" w:rsidRPr="002150A6">
        <w:rPr>
          <w:rFonts w:ascii="Calibri" w:hAnsi="Calibri"/>
          <w:sz w:val="22"/>
          <w:szCs w:val="22"/>
          <w:lang w:val="en-US"/>
        </w:rPr>
        <w:t xml:space="preserve">A) Outline of the study workflow for the development of the </w:t>
      </w:r>
      <w:proofErr w:type="spellStart"/>
      <w:r w:rsidR="00A944F7" w:rsidRPr="002150A6">
        <w:rPr>
          <w:rFonts w:ascii="Calibri" w:hAnsi="Calibri"/>
          <w:sz w:val="22"/>
          <w:szCs w:val="22"/>
          <w:lang w:val="en-US"/>
        </w:rPr>
        <w:t>iPET</w:t>
      </w:r>
      <w:proofErr w:type="spellEnd"/>
      <w:r w:rsidR="00A944F7" w:rsidRPr="002150A6">
        <w:rPr>
          <w:rFonts w:ascii="Calibri" w:hAnsi="Calibri"/>
          <w:sz w:val="22"/>
          <w:szCs w:val="22"/>
          <w:lang w:val="en-US"/>
        </w:rPr>
        <w:t xml:space="preserve"> predictive risk score. B) Volcano plot displaying differential expressed genes between </w:t>
      </w:r>
      <w:proofErr w:type="spellStart"/>
      <w:r w:rsidR="00A944F7" w:rsidRPr="002150A6">
        <w:rPr>
          <w:rFonts w:ascii="Calibri" w:hAnsi="Calibri"/>
          <w:sz w:val="22"/>
          <w:szCs w:val="22"/>
          <w:lang w:val="en-US"/>
        </w:rPr>
        <w:t>iPET</w:t>
      </w:r>
      <w:proofErr w:type="spellEnd"/>
      <w:r w:rsidR="00A944F7" w:rsidRPr="002150A6">
        <w:rPr>
          <w:rFonts w:ascii="Calibri" w:hAnsi="Calibri"/>
          <w:sz w:val="22"/>
          <w:szCs w:val="22"/>
          <w:lang w:val="en-US"/>
        </w:rPr>
        <w:t xml:space="preserve">+ and </w:t>
      </w:r>
      <w:proofErr w:type="spellStart"/>
      <w:r w:rsidR="00A944F7" w:rsidRPr="002150A6">
        <w:rPr>
          <w:rFonts w:ascii="Calibri" w:hAnsi="Calibri"/>
          <w:sz w:val="22"/>
          <w:szCs w:val="22"/>
          <w:lang w:val="en-US"/>
        </w:rPr>
        <w:t>iPET</w:t>
      </w:r>
      <w:proofErr w:type="spellEnd"/>
      <w:r w:rsidR="00A944F7" w:rsidRPr="002150A6">
        <w:rPr>
          <w:rFonts w:ascii="Calibri" w:hAnsi="Calibri"/>
          <w:sz w:val="22"/>
          <w:szCs w:val="22"/>
          <w:lang w:val="en-US"/>
        </w:rPr>
        <w:t xml:space="preserve">- lesions. </w:t>
      </w:r>
      <w:r w:rsidR="002230E5">
        <w:rPr>
          <w:rFonts w:ascii="Calibri" w:hAnsi="Calibri"/>
          <w:sz w:val="22"/>
          <w:szCs w:val="22"/>
          <w:lang w:val="en-US"/>
        </w:rPr>
        <w:t>Black</w:t>
      </w:r>
      <w:r w:rsidR="00A944F7" w:rsidRPr="002150A6">
        <w:rPr>
          <w:rFonts w:ascii="Calibri" w:hAnsi="Calibri"/>
          <w:sz w:val="22"/>
          <w:szCs w:val="22"/>
          <w:lang w:val="en-US"/>
        </w:rPr>
        <w:t xml:space="preserve"> dots represent gen</w:t>
      </w:r>
      <w:r w:rsidRPr="002150A6">
        <w:rPr>
          <w:rFonts w:ascii="Calibri" w:hAnsi="Calibri"/>
          <w:sz w:val="22"/>
          <w:szCs w:val="22"/>
          <w:lang w:val="en-US"/>
        </w:rPr>
        <w:t>es significantly deregulated (p-v</w:t>
      </w:r>
      <w:r w:rsidR="00A944F7" w:rsidRPr="002150A6">
        <w:rPr>
          <w:rFonts w:ascii="Calibri" w:hAnsi="Calibri"/>
          <w:sz w:val="22"/>
          <w:szCs w:val="22"/>
          <w:lang w:val="en-US"/>
        </w:rPr>
        <w:t xml:space="preserve">alue </w:t>
      </w:r>
      <w:r w:rsidR="00A944F7" w:rsidRPr="002150A6">
        <w:rPr>
          <w:rFonts w:ascii="Calibri" w:eastAsia="Times New Roman" w:hAnsi="Calibri" w:cs="Times New Roman"/>
          <w:sz w:val="22"/>
          <w:szCs w:val="22"/>
          <w:lang w:val="en-US"/>
        </w:rPr>
        <w:t>≤</w:t>
      </w:r>
      <w:r w:rsidR="00A944F7" w:rsidRPr="002150A6">
        <w:rPr>
          <w:rFonts w:ascii="Calibri" w:hAnsi="Calibri"/>
          <w:sz w:val="22"/>
          <w:szCs w:val="22"/>
          <w:lang w:val="en-US"/>
        </w:rPr>
        <w:t xml:space="preserve"> 0.05) and </w:t>
      </w:r>
      <w:r w:rsidR="002230E5">
        <w:rPr>
          <w:rFonts w:ascii="Calibri" w:hAnsi="Calibri"/>
          <w:sz w:val="22"/>
          <w:szCs w:val="22"/>
          <w:lang w:val="en-US"/>
        </w:rPr>
        <w:t>dashed</w:t>
      </w:r>
      <w:r w:rsidR="00A944F7" w:rsidRPr="002150A6">
        <w:rPr>
          <w:rFonts w:ascii="Calibri" w:hAnsi="Calibri"/>
          <w:sz w:val="22"/>
          <w:szCs w:val="22"/>
          <w:lang w:val="en-US"/>
        </w:rPr>
        <w:t xml:space="preserve"> lines indicate absolute FC</w:t>
      </w:r>
      <w:r w:rsidR="00A944F7" w:rsidRPr="002150A6">
        <w:rPr>
          <w:rFonts w:ascii="Calibri" w:eastAsia="Times New Roman" w:hAnsi="Calibri" w:cs="Times New Roman"/>
          <w:sz w:val="22"/>
          <w:szCs w:val="22"/>
          <w:lang w:val="en-US"/>
        </w:rPr>
        <w:t>≥</w:t>
      </w:r>
      <w:r w:rsidRPr="002150A6">
        <w:rPr>
          <w:rFonts w:ascii="Calibri" w:hAnsi="Calibri"/>
          <w:sz w:val="22"/>
          <w:szCs w:val="22"/>
          <w:lang w:val="en-US"/>
        </w:rPr>
        <w:t>2. C) Principal component a</w:t>
      </w:r>
      <w:r w:rsidR="00A944F7" w:rsidRPr="002150A6">
        <w:rPr>
          <w:rFonts w:ascii="Calibri" w:hAnsi="Calibri"/>
          <w:sz w:val="22"/>
          <w:szCs w:val="22"/>
          <w:lang w:val="en-US"/>
        </w:rPr>
        <w:t xml:space="preserve">nalysis (PCA) shows the variance between </w:t>
      </w:r>
      <w:proofErr w:type="spellStart"/>
      <w:r w:rsidR="00A944F7" w:rsidRPr="002150A6">
        <w:rPr>
          <w:rFonts w:ascii="Calibri" w:hAnsi="Calibri"/>
          <w:sz w:val="22"/>
          <w:szCs w:val="22"/>
          <w:lang w:val="en-US"/>
        </w:rPr>
        <w:t>iPET</w:t>
      </w:r>
      <w:proofErr w:type="spellEnd"/>
      <w:r w:rsidR="00A944F7" w:rsidRPr="002150A6">
        <w:rPr>
          <w:rFonts w:ascii="Calibri" w:hAnsi="Calibri"/>
          <w:sz w:val="22"/>
          <w:szCs w:val="22"/>
          <w:lang w:val="en-US"/>
        </w:rPr>
        <w:t>+ (</w:t>
      </w:r>
      <w:r w:rsidR="002230E5">
        <w:rPr>
          <w:rFonts w:ascii="Calibri" w:hAnsi="Calibri"/>
          <w:sz w:val="22"/>
          <w:szCs w:val="22"/>
          <w:lang w:val="en-US"/>
        </w:rPr>
        <w:t>black</w:t>
      </w:r>
      <w:r w:rsidR="00A944F7" w:rsidRPr="002150A6">
        <w:rPr>
          <w:rFonts w:ascii="Calibri" w:hAnsi="Calibri"/>
          <w:sz w:val="22"/>
          <w:szCs w:val="22"/>
          <w:lang w:val="en-US"/>
        </w:rPr>
        <w:t xml:space="preserve"> dots) and </w:t>
      </w:r>
      <w:proofErr w:type="spellStart"/>
      <w:r w:rsidR="00A944F7" w:rsidRPr="002150A6">
        <w:rPr>
          <w:rFonts w:ascii="Calibri" w:hAnsi="Calibri"/>
          <w:sz w:val="22"/>
          <w:szCs w:val="22"/>
          <w:lang w:val="en-US"/>
        </w:rPr>
        <w:t>iPET</w:t>
      </w:r>
      <w:proofErr w:type="spellEnd"/>
      <w:r w:rsidR="00A944F7" w:rsidRPr="002150A6">
        <w:rPr>
          <w:rFonts w:ascii="Calibri" w:hAnsi="Calibri"/>
          <w:sz w:val="22"/>
          <w:szCs w:val="22"/>
          <w:lang w:val="en-US"/>
        </w:rPr>
        <w:t>- (</w:t>
      </w:r>
      <w:r w:rsidR="002230E5">
        <w:rPr>
          <w:rFonts w:ascii="Calibri" w:hAnsi="Calibri"/>
          <w:sz w:val="22"/>
          <w:szCs w:val="22"/>
          <w:lang w:val="en-US"/>
        </w:rPr>
        <w:t>grey</w:t>
      </w:r>
      <w:r w:rsidR="00A944F7" w:rsidRPr="002150A6">
        <w:rPr>
          <w:rFonts w:ascii="Calibri" w:hAnsi="Calibri"/>
          <w:sz w:val="22"/>
          <w:szCs w:val="22"/>
          <w:lang w:val="en-US"/>
        </w:rPr>
        <w:t xml:space="preserve"> dots) samples explained by the 241 genes different</w:t>
      </w:r>
      <w:r w:rsidR="0000329E" w:rsidRPr="002150A6">
        <w:rPr>
          <w:rFonts w:ascii="Calibri" w:hAnsi="Calibri"/>
          <w:sz w:val="22"/>
          <w:szCs w:val="22"/>
          <w:lang w:val="en-US"/>
        </w:rPr>
        <w:t xml:space="preserve">ially expressed. D) Summary of </w:t>
      </w:r>
      <w:r w:rsidR="00A944F7" w:rsidRPr="002150A6">
        <w:rPr>
          <w:rFonts w:ascii="Calibri" w:hAnsi="Calibri"/>
          <w:sz w:val="22"/>
          <w:szCs w:val="22"/>
          <w:lang w:val="en-US"/>
        </w:rPr>
        <w:t xml:space="preserve">genes differentially expressed between </w:t>
      </w:r>
      <w:proofErr w:type="spellStart"/>
      <w:r w:rsidR="00A944F7" w:rsidRPr="002150A6">
        <w:rPr>
          <w:rFonts w:ascii="Calibri" w:hAnsi="Calibri"/>
          <w:sz w:val="22"/>
          <w:szCs w:val="22"/>
          <w:lang w:val="en-US"/>
        </w:rPr>
        <w:t>iPET</w:t>
      </w:r>
      <w:proofErr w:type="spellEnd"/>
      <w:r w:rsidR="00A944F7" w:rsidRPr="002150A6">
        <w:rPr>
          <w:rFonts w:ascii="Calibri" w:hAnsi="Calibri"/>
          <w:sz w:val="22"/>
          <w:szCs w:val="22"/>
          <w:lang w:val="en-US"/>
        </w:rPr>
        <w:t xml:space="preserve">+ and </w:t>
      </w:r>
      <w:proofErr w:type="spellStart"/>
      <w:r w:rsidR="00A944F7" w:rsidRPr="002150A6">
        <w:rPr>
          <w:rFonts w:ascii="Calibri" w:hAnsi="Calibri"/>
          <w:sz w:val="22"/>
          <w:szCs w:val="22"/>
          <w:lang w:val="en-US"/>
        </w:rPr>
        <w:t>iPET</w:t>
      </w:r>
      <w:proofErr w:type="spellEnd"/>
      <w:r w:rsidR="00A944F7" w:rsidRPr="002150A6">
        <w:rPr>
          <w:rFonts w:ascii="Calibri" w:hAnsi="Calibri"/>
          <w:sz w:val="22"/>
          <w:szCs w:val="22"/>
          <w:lang w:val="en-US"/>
        </w:rPr>
        <w:t>- patients, u</w:t>
      </w:r>
      <w:r w:rsidRPr="002150A6">
        <w:rPr>
          <w:rFonts w:ascii="Calibri" w:hAnsi="Calibri"/>
          <w:sz w:val="22"/>
          <w:szCs w:val="22"/>
          <w:lang w:val="en-US"/>
        </w:rPr>
        <w:t>sing progressive</w:t>
      </w:r>
      <w:r w:rsidR="00A944F7" w:rsidRPr="002150A6">
        <w:rPr>
          <w:rFonts w:ascii="Calibri" w:hAnsi="Calibri"/>
          <w:sz w:val="22"/>
          <w:szCs w:val="22"/>
          <w:lang w:val="en-US"/>
        </w:rPr>
        <w:t xml:space="preserve"> selection criteria. </w:t>
      </w:r>
      <w:r w:rsidR="00A944F7" w:rsidRPr="002150A6">
        <w:rPr>
          <w:rFonts w:ascii="Calibri" w:eastAsia="Times New Roman" w:hAnsi="Calibri" w:cs="Times New Roman"/>
          <w:sz w:val="22"/>
          <w:szCs w:val="22"/>
          <w:lang w:val="en-US"/>
        </w:rPr>
        <w:t xml:space="preserve">E) </w:t>
      </w:r>
      <w:r w:rsidR="00A944F7" w:rsidRPr="002150A6">
        <w:rPr>
          <w:rFonts w:ascii="Calibri" w:eastAsia="Times New Roman" w:hAnsi="Calibri" w:cs="Times New Roman"/>
          <w:color w:val="000000"/>
          <w:sz w:val="22"/>
          <w:szCs w:val="22"/>
          <w:lang w:val="en-US"/>
        </w:rPr>
        <w:t xml:space="preserve">Boxplots representing the expression of the 13 genes associated with </w:t>
      </w:r>
      <w:proofErr w:type="spellStart"/>
      <w:r w:rsidR="00A944F7" w:rsidRPr="002150A6">
        <w:rPr>
          <w:rFonts w:ascii="Calibri" w:eastAsia="Times New Roman" w:hAnsi="Calibri" w:cs="Times New Roman"/>
          <w:color w:val="000000"/>
          <w:sz w:val="22"/>
          <w:szCs w:val="22"/>
          <w:lang w:val="en-US"/>
        </w:rPr>
        <w:t>iPET</w:t>
      </w:r>
      <w:proofErr w:type="spellEnd"/>
      <w:r w:rsidR="00A944F7" w:rsidRPr="002150A6">
        <w:rPr>
          <w:rFonts w:ascii="Calibri" w:eastAsia="Times New Roman" w:hAnsi="Calibri" w:cs="Times New Roman"/>
          <w:color w:val="000000"/>
          <w:sz w:val="22"/>
          <w:szCs w:val="22"/>
          <w:lang w:val="en-US"/>
        </w:rPr>
        <w:t>+ in the training cohort.</w:t>
      </w:r>
      <w:r w:rsidR="00A944F7" w:rsidRPr="002150A6">
        <w:rPr>
          <w:rFonts w:ascii="Calibri" w:eastAsia="Times New Roman" w:hAnsi="Calibri" w:cs="Times New Roman"/>
          <w:sz w:val="22"/>
          <w:szCs w:val="22"/>
          <w:lang w:val="en-US"/>
        </w:rPr>
        <w:t xml:space="preserve"> </w:t>
      </w:r>
    </w:p>
    <w:p w14:paraId="54FBACF6" w14:textId="0003032A" w:rsidR="00CB30EB" w:rsidRPr="002150A6" w:rsidRDefault="00CB30EB" w:rsidP="00A944F7">
      <w:pPr>
        <w:pStyle w:val="Standard"/>
        <w:spacing w:line="360" w:lineRule="auto"/>
        <w:jc w:val="both"/>
        <w:rPr>
          <w:rFonts w:ascii="Calibri" w:eastAsia="Times New Roman" w:hAnsi="Calibri" w:cs="Times New Roman"/>
          <w:sz w:val="22"/>
          <w:szCs w:val="22"/>
          <w:lang w:val="en-US"/>
        </w:rPr>
      </w:pPr>
      <w:r w:rsidRPr="002150A6">
        <w:rPr>
          <w:rFonts w:ascii="Calibri" w:eastAsia="Times New Roman" w:hAnsi="Calibri" w:cs="Times New Roman"/>
          <w:b/>
          <w:bCs/>
          <w:sz w:val="22"/>
          <w:szCs w:val="22"/>
          <w:lang w:val="en-US"/>
        </w:rPr>
        <w:t xml:space="preserve">Figure 2. Building of a gene-based </w:t>
      </w:r>
      <w:proofErr w:type="spellStart"/>
      <w:r w:rsidRPr="002150A6">
        <w:rPr>
          <w:rFonts w:ascii="Calibri" w:eastAsia="Times New Roman" w:hAnsi="Calibri" w:cs="Times New Roman"/>
          <w:b/>
          <w:bCs/>
          <w:sz w:val="22"/>
          <w:szCs w:val="22"/>
          <w:lang w:val="en-US"/>
        </w:rPr>
        <w:t>iPET</w:t>
      </w:r>
      <w:proofErr w:type="spellEnd"/>
      <w:r w:rsidRPr="002150A6">
        <w:rPr>
          <w:rFonts w:ascii="Calibri" w:eastAsia="Times New Roman" w:hAnsi="Calibri" w:cs="Times New Roman"/>
          <w:b/>
          <w:bCs/>
          <w:sz w:val="22"/>
          <w:szCs w:val="22"/>
          <w:lang w:val="en-US"/>
        </w:rPr>
        <w:t xml:space="preserve"> predictive score </w:t>
      </w:r>
    </w:p>
    <w:p w14:paraId="285B4360" w14:textId="09333191" w:rsidR="00CB30EB" w:rsidRPr="002150A6" w:rsidRDefault="00CB30EB" w:rsidP="00A944F7">
      <w:pPr>
        <w:pStyle w:val="Standard"/>
        <w:spacing w:line="360" w:lineRule="auto"/>
        <w:jc w:val="both"/>
        <w:rPr>
          <w:rFonts w:ascii="Calibri" w:eastAsia="Times New Roman" w:hAnsi="Calibri" w:cs="Times New Roman"/>
          <w:sz w:val="22"/>
          <w:szCs w:val="22"/>
          <w:lang w:val="en-US"/>
        </w:rPr>
      </w:pPr>
      <w:r w:rsidRPr="002150A6">
        <w:rPr>
          <w:rFonts w:ascii="Calibri" w:eastAsia="Times New Roman" w:hAnsi="Calibri" w:cs="Times New Roman"/>
          <w:sz w:val="22"/>
          <w:szCs w:val="22"/>
          <w:lang w:val="en-US"/>
        </w:rPr>
        <w:t>A</w:t>
      </w:r>
      <w:r w:rsidR="00A944F7" w:rsidRPr="002150A6">
        <w:rPr>
          <w:rFonts w:ascii="Calibri" w:eastAsia="Times New Roman" w:hAnsi="Calibri" w:cs="Times New Roman"/>
          <w:sz w:val="22"/>
          <w:szCs w:val="22"/>
          <w:lang w:val="en-US"/>
        </w:rPr>
        <w:t>) String and Gene Ontology (GO) combined</w:t>
      </w:r>
      <w:r w:rsidR="00E5670A" w:rsidRPr="002150A6">
        <w:rPr>
          <w:rFonts w:ascii="Calibri" w:eastAsia="Times New Roman" w:hAnsi="Calibri" w:cs="Times New Roman"/>
          <w:sz w:val="22"/>
          <w:szCs w:val="22"/>
          <w:lang w:val="en-US"/>
        </w:rPr>
        <w:t xml:space="preserve"> analyses built on the </w:t>
      </w:r>
      <w:proofErr w:type="spellStart"/>
      <w:r w:rsidR="00E5670A" w:rsidRPr="002150A6">
        <w:rPr>
          <w:rFonts w:ascii="Calibri" w:eastAsia="Times New Roman" w:hAnsi="Calibri" w:cs="Times New Roman"/>
          <w:sz w:val="22"/>
          <w:szCs w:val="22"/>
          <w:lang w:val="en-US"/>
        </w:rPr>
        <w:t>iPET</w:t>
      </w:r>
      <w:proofErr w:type="spellEnd"/>
      <w:r w:rsidR="00E5670A" w:rsidRPr="002150A6">
        <w:rPr>
          <w:rFonts w:ascii="Calibri" w:eastAsia="Times New Roman" w:hAnsi="Calibri" w:cs="Times New Roman"/>
          <w:sz w:val="22"/>
          <w:szCs w:val="22"/>
          <w:lang w:val="en-US"/>
        </w:rPr>
        <w:t xml:space="preserve">+ 13-genes </w:t>
      </w:r>
      <w:r w:rsidR="00A944F7" w:rsidRPr="002150A6">
        <w:rPr>
          <w:rFonts w:ascii="Calibri" w:eastAsia="Times New Roman" w:hAnsi="Calibri" w:cs="Times New Roman"/>
          <w:sz w:val="22"/>
          <w:szCs w:val="22"/>
          <w:lang w:val="en-US"/>
        </w:rPr>
        <w:t xml:space="preserve">signature. String analysis reveals two principal stromal-related clusters associated to matrix interaction and deposition (red) and immune response and inflammation (green) by GO analysis. </w:t>
      </w:r>
      <w:r w:rsidRPr="002150A6">
        <w:rPr>
          <w:rFonts w:ascii="Calibri" w:eastAsia="Times New Roman" w:hAnsi="Calibri" w:cs="Times New Roman"/>
          <w:sz w:val="22"/>
          <w:szCs w:val="22"/>
          <w:lang w:val="en-US"/>
        </w:rPr>
        <w:t>B</w:t>
      </w:r>
      <w:r w:rsidR="00A944F7" w:rsidRPr="002150A6">
        <w:rPr>
          <w:rFonts w:ascii="Calibri" w:hAnsi="Calibri"/>
          <w:sz w:val="22"/>
          <w:szCs w:val="22"/>
          <w:lang w:val="en-US"/>
        </w:rPr>
        <w:t xml:space="preserve">) </w:t>
      </w:r>
      <w:r w:rsidR="00E5670A" w:rsidRPr="002150A6">
        <w:rPr>
          <w:rFonts w:ascii="Calibri" w:hAnsi="Calibri"/>
          <w:sz w:val="22"/>
          <w:szCs w:val="22"/>
          <w:lang w:val="en-US"/>
        </w:rPr>
        <w:t xml:space="preserve">Correlation within the </w:t>
      </w:r>
      <w:proofErr w:type="spellStart"/>
      <w:r w:rsidR="00E5670A" w:rsidRPr="002150A6">
        <w:rPr>
          <w:rFonts w:ascii="Calibri" w:hAnsi="Calibri"/>
          <w:sz w:val="22"/>
          <w:szCs w:val="22"/>
          <w:lang w:val="en-US"/>
        </w:rPr>
        <w:t>iPET</w:t>
      </w:r>
      <w:proofErr w:type="spellEnd"/>
      <w:r w:rsidR="00E5670A" w:rsidRPr="002150A6">
        <w:rPr>
          <w:rFonts w:ascii="Calibri" w:hAnsi="Calibri"/>
          <w:sz w:val="22"/>
          <w:szCs w:val="22"/>
          <w:lang w:val="en-US"/>
        </w:rPr>
        <w:t>+ 13-</w:t>
      </w:r>
      <w:r w:rsidR="00A944F7" w:rsidRPr="002150A6">
        <w:rPr>
          <w:rFonts w:ascii="Calibri" w:hAnsi="Calibri"/>
          <w:sz w:val="22"/>
          <w:szCs w:val="22"/>
          <w:lang w:val="en-US"/>
        </w:rPr>
        <w:t>genes</w:t>
      </w:r>
      <w:r w:rsidR="00E5670A" w:rsidRPr="002150A6">
        <w:rPr>
          <w:rFonts w:ascii="Calibri" w:hAnsi="Calibri"/>
          <w:sz w:val="22"/>
          <w:szCs w:val="22"/>
          <w:lang w:val="en-US"/>
        </w:rPr>
        <w:t xml:space="preserve"> </w:t>
      </w:r>
      <w:r w:rsidR="00A944F7" w:rsidRPr="002150A6">
        <w:rPr>
          <w:rFonts w:ascii="Calibri" w:hAnsi="Calibri"/>
          <w:sz w:val="22"/>
          <w:szCs w:val="22"/>
          <w:lang w:val="en-US"/>
        </w:rPr>
        <w:t>signature</w:t>
      </w:r>
      <w:r w:rsidR="00A944F7" w:rsidRPr="002150A6">
        <w:rPr>
          <w:rFonts w:ascii="Calibri" w:eastAsia="Times New Roman" w:hAnsi="Calibri" w:cs="Times New Roman"/>
          <w:sz w:val="22"/>
          <w:szCs w:val="22"/>
          <w:lang w:val="en-US"/>
        </w:rPr>
        <w:t xml:space="preserve">. Colors and </w:t>
      </w:r>
      <w:r w:rsidR="00E5670A" w:rsidRPr="002150A6">
        <w:rPr>
          <w:rFonts w:ascii="Calibri" w:eastAsia="Times New Roman" w:hAnsi="Calibri" w:cs="Times New Roman"/>
          <w:sz w:val="22"/>
          <w:szCs w:val="22"/>
          <w:lang w:val="en-US"/>
        </w:rPr>
        <w:t>size</w:t>
      </w:r>
      <w:r w:rsidR="00A944F7" w:rsidRPr="002150A6">
        <w:rPr>
          <w:rFonts w:ascii="Calibri" w:eastAsia="Times New Roman" w:hAnsi="Calibri" w:cs="Times New Roman"/>
          <w:sz w:val="22"/>
          <w:szCs w:val="22"/>
          <w:lang w:val="en-US"/>
        </w:rPr>
        <w:t xml:space="preserve"> of the dots are proportional to correlation coefficients, thus representative of the strength of the dependence.</w:t>
      </w:r>
      <w:r w:rsidRPr="002150A6">
        <w:rPr>
          <w:rFonts w:ascii="Calibri" w:eastAsia="Times New Roman" w:hAnsi="Calibri" w:cs="Times New Roman"/>
          <w:b/>
          <w:bCs/>
          <w:sz w:val="22"/>
          <w:szCs w:val="22"/>
          <w:lang w:val="en-US"/>
        </w:rPr>
        <w:t xml:space="preserve"> </w:t>
      </w:r>
      <w:r w:rsidRPr="002150A6">
        <w:rPr>
          <w:rFonts w:ascii="Calibri" w:eastAsia="Times New Roman" w:hAnsi="Calibri" w:cs="Times New Roman"/>
          <w:sz w:val="22"/>
          <w:szCs w:val="22"/>
          <w:lang w:val="en-US"/>
        </w:rPr>
        <w:t>C</w:t>
      </w:r>
      <w:r w:rsidR="00A944F7" w:rsidRPr="002150A6">
        <w:rPr>
          <w:rFonts w:ascii="Calibri" w:eastAsia="Times New Roman" w:hAnsi="Calibri" w:cs="Times New Roman"/>
          <w:sz w:val="22"/>
          <w:szCs w:val="22"/>
          <w:lang w:val="en-US"/>
        </w:rPr>
        <w:t xml:space="preserve">) ROC Curve of the scoring system in the </w:t>
      </w:r>
      <w:r w:rsidR="00E5670A" w:rsidRPr="002150A6">
        <w:rPr>
          <w:rFonts w:ascii="Calibri" w:eastAsia="Times New Roman" w:hAnsi="Calibri" w:cs="Times New Roman"/>
          <w:sz w:val="22"/>
          <w:szCs w:val="22"/>
          <w:lang w:val="en-US"/>
        </w:rPr>
        <w:t>training</w:t>
      </w:r>
      <w:r w:rsidR="00A944F7" w:rsidRPr="002150A6">
        <w:rPr>
          <w:rFonts w:ascii="Calibri" w:eastAsia="Times New Roman" w:hAnsi="Calibri" w:cs="Times New Roman"/>
          <w:sz w:val="22"/>
          <w:szCs w:val="22"/>
          <w:lang w:val="en-US"/>
        </w:rPr>
        <w:t xml:space="preserve"> cohort of </w:t>
      </w:r>
      <w:proofErr w:type="spellStart"/>
      <w:r w:rsidR="00244D9B" w:rsidRPr="002150A6">
        <w:rPr>
          <w:rFonts w:ascii="Calibri" w:eastAsia="Times New Roman" w:hAnsi="Calibri" w:cs="Times New Roman"/>
          <w:sz w:val="22"/>
          <w:szCs w:val="22"/>
          <w:lang w:val="en-US"/>
        </w:rPr>
        <w:t>c</w:t>
      </w:r>
      <w:r w:rsidR="00EF380F" w:rsidRPr="002150A6">
        <w:rPr>
          <w:rFonts w:ascii="Calibri" w:eastAsia="Times New Roman" w:hAnsi="Calibri" w:cs="Times New Roman"/>
          <w:sz w:val="22"/>
          <w:szCs w:val="22"/>
          <w:lang w:val="en-US"/>
        </w:rPr>
        <w:t>HL</w:t>
      </w:r>
      <w:proofErr w:type="spellEnd"/>
      <w:r w:rsidR="00A944F7" w:rsidRPr="002150A6">
        <w:rPr>
          <w:rFonts w:ascii="Calibri" w:eastAsia="Times New Roman" w:hAnsi="Calibri" w:cs="Times New Roman"/>
          <w:sz w:val="22"/>
          <w:szCs w:val="22"/>
          <w:lang w:val="en-US"/>
        </w:rPr>
        <w:t xml:space="preserve"> patients (n=104, 1/106 patient lacks </w:t>
      </w:r>
      <w:proofErr w:type="spellStart"/>
      <w:r w:rsidR="00A944F7" w:rsidRPr="002150A6">
        <w:rPr>
          <w:rFonts w:ascii="Calibri" w:eastAsia="Times New Roman" w:hAnsi="Calibri" w:cs="Times New Roman"/>
          <w:sz w:val="22"/>
          <w:szCs w:val="22"/>
          <w:lang w:val="en-US"/>
        </w:rPr>
        <w:t>iPET</w:t>
      </w:r>
      <w:proofErr w:type="spellEnd"/>
      <w:r w:rsidR="00A944F7" w:rsidRPr="002150A6">
        <w:rPr>
          <w:rFonts w:ascii="Calibri" w:eastAsia="Times New Roman" w:hAnsi="Calibri" w:cs="Times New Roman"/>
          <w:sz w:val="22"/>
          <w:szCs w:val="22"/>
          <w:lang w:val="en-US"/>
        </w:rPr>
        <w:t xml:space="preserve"> result and 1/106 lacks LMR value). Curve is colored according to score values, relation between colors and different score values is represented by the bar on the right. Formula has been generated by generalized linear regression model. </w:t>
      </w:r>
      <w:r w:rsidRPr="002150A6">
        <w:rPr>
          <w:rFonts w:ascii="Calibri" w:eastAsia="Times New Roman" w:hAnsi="Calibri" w:cs="Times New Roman"/>
          <w:sz w:val="22"/>
          <w:szCs w:val="22"/>
          <w:lang w:val="en-US"/>
        </w:rPr>
        <w:t>D</w:t>
      </w:r>
      <w:r w:rsidR="0000329E" w:rsidRPr="002150A6">
        <w:rPr>
          <w:rFonts w:ascii="Calibri" w:eastAsia="Times New Roman" w:hAnsi="Calibri" w:cs="Times New Roman"/>
          <w:sz w:val="22"/>
          <w:szCs w:val="22"/>
          <w:lang w:val="en-US"/>
        </w:rPr>
        <w:t xml:space="preserve">) </w:t>
      </w:r>
      <w:r w:rsidR="00A944F7" w:rsidRPr="002150A6">
        <w:rPr>
          <w:rFonts w:ascii="Calibri" w:eastAsia="Times New Roman" w:hAnsi="Calibri" w:cs="Times New Roman"/>
          <w:sz w:val="22"/>
          <w:szCs w:val="22"/>
          <w:lang w:val="en-US"/>
        </w:rPr>
        <w:t>Table shows sensitivity, specificity, accuracy, positive predictive values (PPV) and negative predictive value (NPV) for different score threshold. Best threshold was identified at -0.93 (hig</w:t>
      </w:r>
      <w:r w:rsidR="00244D9B" w:rsidRPr="002150A6">
        <w:rPr>
          <w:rFonts w:ascii="Calibri" w:eastAsia="Times New Roman" w:hAnsi="Calibri" w:cs="Times New Roman"/>
          <w:sz w:val="22"/>
          <w:szCs w:val="22"/>
          <w:lang w:val="en-US"/>
        </w:rPr>
        <w:t>hl</w:t>
      </w:r>
      <w:r w:rsidR="00A944F7" w:rsidRPr="002150A6">
        <w:rPr>
          <w:rFonts w:ascii="Calibri" w:eastAsia="Times New Roman" w:hAnsi="Calibri" w:cs="Times New Roman"/>
          <w:sz w:val="22"/>
          <w:szCs w:val="22"/>
          <w:lang w:val="en-US"/>
        </w:rPr>
        <w:t xml:space="preserve">ighted in blue). </w:t>
      </w:r>
    </w:p>
    <w:p w14:paraId="62583A96" w14:textId="77777777" w:rsidR="00CB30EB" w:rsidRPr="002150A6" w:rsidRDefault="00CB30EB" w:rsidP="00A944F7">
      <w:pPr>
        <w:pStyle w:val="Standard"/>
        <w:spacing w:line="360" w:lineRule="auto"/>
        <w:jc w:val="both"/>
        <w:rPr>
          <w:rFonts w:ascii="Calibri" w:eastAsia="Times New Roman" w:hAnsi="Calibri" w:cs="Times New Roman"/>
          <w:sz w:val="22"/>
          <w:szCs w:val="22"/>
          <w:lang w:val="en-US"/>
        </w:rPr>
      </w:pPr>
    </w:p>
    <w:p w14:paraId="7B6AAC5A" w14:textId="2632D1B4" w:rsidR="00CB30EB" w:rsidRPr="00C71973" w:rsidRDefault="00CB30EB" w:rsidP="00C71973">
      <w:pPr>
        <w:pStyle w:val="Standard"/>
        <w:spacing w:line="360" w:lineRule="auto"/>
        <w:jc w:val="both"/>
        <w:rPr>
          <w:rFonts w:ascii="Calibri" w:eastAsia="Times New Roman" w:hAnsi="Calibri" w:cs="Times New Roman"/>
          <w:color w:val="000000"/>
          <w:sz w:val="22"/>
          <w:szCs w:val="22"/>
          <w:lang w:val="en-US"/>
        </w:rPr>
      </w:pPr>
      <w:r w:rsidRPr="002150A6">
        <w:rPr>
          <w:rFonts w:ascii="Calibri" w:eastAsia="Times New Roman" w:hAnsi="Calibri" w:cs="Times New Roman"/>
          <w:b/>
          <w:color w:val="000000"/>
          <w:sz w:val="22"/>
          <w:szCs w:val="22"/>
          <w:lang w:val="en-US"/>
        </w:rPr>
        <w:t>Figure 3.</w:t>
      </w:r>
      <w:r w:rsidRPr="002150A6">
        <w:rPr>
          <w:rFonts w:ascii="Calibri" w:eastAsia="Times New Roman" w:hAnsi="Calibri" w:cs="Times New Roman"/>
          <w:color w:val="000000"/>
          <w:sz w:val="22"/>
          <w:szCs w:val="22"/>
          <w:lang w:val="en-US"/>
        </w:rPr>
        <w:t xml:space="preserve"> </w:t>
      </w:r>
      <w:proofErr w:type="spellStart"/>
      <w:r w:rsidRPr="002150A6">
        <w:rPr>
          <w:rFonts w:ascii="Calibri" w:eastAsia="Times New Roman" w:hAnsi="Calibri" w:cs="Times New Roman"/>
          <w:b/>
          <w:color w:val="000000"/>
          <w:sz w:val="22"/>
          <w:szCs w:val="22"/>
          <w:lang w:val="en-US"/>
        </w:rPr>
        <w:t>iPET</w:t>
      </w:r>
      <w:proofErr w:type="spellEnd"/>
      <w:r w:rsidRPr="002150A6">
        <w:rPr>
          <w:rFonts w:ascii="Calibri" w:eastAsia="Times New Roman" w:hAnsi="Calibri" w:cs="Times New Roman"/>
          <w:b/>
          <w:color w:val="000000"/>
          <w:sz w:val="22"/>
          <w:szCs w:val="22"/>
          <w:lang w:val="en-US"/>
        </w:rPr>
        <w:t xml:space="preserve"> predictive score segregates </w:t>
      </w:r>
      <w:proofErr w:type="spellStart"/>
      <w:r w:rsidRPr="002150A6">
        <w:rPr>
          <w:rFonts w:ascii="Calibri" w:eastAsia="Times New Roman" w:hAnsi="Calibri" w:cs="Times New Roman"/>
          <w:b/>
          <w:color w:val="000000"/>
          <w:sz w:val="22"/>
          <w:szCs w:val="22"/>
          <w:lang w:val="en-US"/>
        </w:rPr>
        <w:t>iPET</w:t>
      </w:r>
      <w:proofErr w:type="spellEnd"/>
      <w:r w:rsidRPr="002150A6">
        <w:rPr>
          <w:rFonts w:ascii="Calibri" w:eastAsia="Times New Roman" w:hAnsi="Calibri" w:cs="Times New Roman"/>
          <w:b/>
          <w:color w:val="000000"/>
          <w:sz w:val="22"/>
          <w:szCs w:val="22"/>
          <w:lang w:val="en-US"/>
        </w:rPr>
        <w:t xml:space="preserve">+ from </w:t>
      </w:r>
      <w:proofErr w:type="spellStart"/>
      <w:r w:rsidRPr="002150A6">
        <w:rPr>
          <w:rFonts w:ascii="Calibri" w:eastAsia="Times New Roman" w:hAnsi="Calibri" w:cs="Times New Roman"/>
          <w:b/>
          <w:color w:val="000000"/>
          <w:sz w:val="22"/>
          <w:szCs w:val="22"/>
          <w:lang w:val="en-US"/>
        </w:rPr>
        <w:t>iPET</w:t>
      </w:r>
      <w:proofErr w:type="spellEnd"/>
      <w:r w:rsidRPr="002150A6">
        <w:rPr>
          <w:rFonts w:ascii="Calibri" w:eastAsia="Times New Roman" w:hAnsi="Calibri" w:cs="Times New Roman"/>
          <w:b/>
          <w:color w:val="000000"/>
          <w:sz w:val="22"/>
          <w:szCs w:val="22"/>
          <w:lang w:val="en-US"/>
        </w:rPr>
        <w:t xml:space="preserve">- </w:t>
      </w:r>
      <w:proofErr w:type="spellStart"/>
      <w:r w:rsidRPr="002150A6">
        <w:rPr>
          <w:rFonts w:ascii="Calibri" w:eastAsia="Times New Roman" w:hAnsi="Calibri" w:cs="Times New Roman"/>
          <w:b/>
          <w:color w:val="000000"/>
          <w:sz w:val="22"/>
          <w:szCs w:val="22"/>
          <w:lang w:val="en-US"/>
        </w:rPr>
        <w:t>cHL</w:t>
      </w:r>
      <w:proofErr w:type="spellEnd"/>
      <w:r w:rsidRPr="002150A6">
        <w:rPr>
          <w:rFonts w:ascii="Calibri" w:eastAsia="Times New Roman" w:hAnsi="Calibri" w:cs="Times New Roman"/>
          <w:b/>
          <w:color w:val="000000"/>
          <w:sz w:val="22"/>
          <w:szCs w:val="22"/>
          <w:lang w:val="en-US"/>
        </w:rPr>
        <w:t xml:space="preserve"> samples. </w:t>
      </w:r>
      <w:r w:rsidRPr="002150A6">
        <w:rPr>
          <w:rFonts w:ascii="Calibri" w:eastAsia="Times New Roman" w:hAnsi="Calibri" w:cs="Times New Roman"/>
          <w:color w:val="000000"/>
          <w:sz w:val="22"/>
          <w:szCs w:val="22"/>
          <w:lang w:val="en-US"/>
        </w:rPr>
        <w:t>A</w:t>
      </w:r>
      <w:r w:rsidR="00A944F7" w:rsidRPr="002150A6">
        <w:rPr>
          <w:rFonts w:ascii="Calibri" w:eastAsia="Times New Roman" w:hAnsi="Calibri" w:cs="Times New Roman"/>
          <w:sz w:val="22"/>
          <w:szCs w:val="22"/>
          <w:lang w:val="en-US"/>
        </w:rPr>
        <w:t xml:space="preserve">) Boxplot of score distribution between </w:t>
      </w:r>
      <w:proofErr w:type="spellStart"/>
      <w:r w:rsidR="00A944F7" w:rsidRPr="002150A6">
        <w:rPr>
          <w:rFonts w:ascii="Calibri" w:eastAsia="Times New Roman" w:hAnsi="Calibri" w:cs="Times New Roman"/>
          <w:sz w:val="22"/>
          <w:szCs w:val="22"/>
          <w:lang w:val="en-US"/>
        </w:rPr>
        <w:t>iPET</w:t>
      </w:r>
      <w:proofErr w:type="spellEnd"/>
      <w:r w:rsidR="00A944F7" w:rsidRPr="002150A6">
        <w:rPr>
          <w:rFonts w:ascii="Calibri" w:eastAsia="Times New Roman" w:hAnsi="Calibri" w:cs="Times New Roman"/>
          <w:sz w:val="22"/>
          <w:szCs w:val="22"/>
          <w:lang w:val="en-US"/>
        </w:rPr>
        <w:t xml:space="preserve">+ and </w:t>
      </w:r>
      <w:proofErr w:type="spellStart"/>
      <w:r w:rsidR="00A944F7" w:rsidRPr="002150A6">
        <w:rPr>
          <w:rFonts w:ascii="Calibri" w:eastAsia="Times New Roman" w:hAnsi="Calibri" w:cs="Times New Roman"/>
          <w:sz w:val="22"/>
          <w:szCs w:val="22"/>
          <w:lang w:val="en-US"/>
        </w:rPr>
        <w:t>iPET</w:t>
      </w:r>
      <w:proofErr w:type="spellEnd"/>
      <w:r w:rsidR="00A944F7" w:rsidRPr="002150A6">
        <w:rPr>
          <w:rFonts w:ascii="Calibri" w:eastAsia="Times New Roman" w:hAnsi="Calibri" w:cs="Times New Roman"/>
          <w:sz w:val="22"/>
          <w:szCs w:val="22"/>
          <w:lang w:val="en-US"/>
        </w:rPr>
        <w:t>- patients.</w:t>
      </w:r>
      <w:r w:rsidR="00A944F7" w:rsidRPr="002150A6">
        <w:rPr>
          <w:rFonts w:ascii="Calibri" w:eastAsia="Times New Roman" w:hAnsi="Calibri" w:cs="Times New Roman"/>
          <w:color w:val="000000"/>
          <w:sz w:val="22"/>
          <w:szCs w:val="22"/>
          <w:lang w:val="en-US"/>
        </w:rPr>
        <w:t xml:space="preserve"> </w:t>
      </w:r>
      <w:r w:rsidRPr="002150A6">
        <w:rPr>
          <w:rFonts w:ascii="Calibri" w:eastAsia="Times New Roman" w:hAnsi="Calibri" w:cs="Times New Roman"/>
          <w:sz w:val="22"/>
          <w:szCs w:val="22"/>
          <w:lang w:val="en-US"/>
        </w:rPr>
        <w:t>B</w:t>
      </w:r>
      <w:r w:rsidR="00A944F7" w:rsidRPr="002150A6">
        <w:rPr>
          <w:rFonts w:ascii="Calibri" w:eastAsia="Times New Roman" w:hAnsi="Calibri" w:cs="Times New Roman"/>
          <w:sz w:val="22"/>
          <w:szCs w:val="22"/>
          <w:lang w:val="en-US"/>
        </w:rPr>
        <w:t xml:space="preserve">) Contribution of each gene to the score is indicated by the scatter plot where each dot represents the mean expression of the gene multiplied by the coefficient assigned to the gene in the score. The </w:t>
      </w:r>
      <w:proofErr w:type="spellStart"/>
      <w:r w:rsidR="00A944F7" w:rsidRPr="002150A6">
        <w:rPr>
          <w:rFonts w:ascii="Calibri" w:eastAsia="Times New Roman" w:hAnsi="Calibri" w:cs="Times New Roman"/>
          <w:sz w:val="22"/>
          <w:szCs w:val="22"/>
          <w:lang w:val="en-US"/>
        </w:rPr>
        <w:t>heatmap</w:t>
      </w:r>
      <w:proofErr w:type="spellEnd"/>
      <w:r w:rsidR="00A944F7" w:rsidRPr="002150A6">
        <w:rPr>
          <w:rFonts w:ascii="Calibri" w:eastAsia="Times New Roman" w:hAnsi="Calibri" w:cs="Times New Roman"/>
          <w:sz w:val="22"/>
          <w:szCs w:val="22"/>
          <w:lang w:val="en-US"/>
        </w:rPr>
        <w:t xml:space="preserve"> shows the relative expression (</w:t>
      </w:r>
      <w:proofErr w:type="spellStart"/>
      <w:r w:rsidR="00A944F7" w:rsidRPr="002150A6">
        <w:rPr>
          <w:rFonts w:ascii="Calibri" w:eastAsia="Times New Roman" w:hAnsi="Calibri" w:cs="Times New Roman"/>
          <w:sz w:val="22"/>
          <w:szCs w:val="22"/>
          <w:lang w:val="en-US"/>
        </w:rPr>
        <w:t>iPET</w:t>
      </w:r>
      <w:proofErr w:type="spellEnd"/>
      <w:r w:rsidR="00A944F7" w:rsidRPr="002150A6">
        <w:rPr>
          <w:rFonts w:ascii="Calibri" w:eastAsia="Times New Roman" w:hAnsi="Calibri" w:cs="Times New Roman"/>
          <w:sz w:val="22"/>
          <w:szCs w:val="22"/>
          <w:lang w:val="en-US"/>
        </w:rPr>
        <w:t xml:space="preserve">+ vs </w:t>
      </w:r>
      <w:proofErr w:type="spellStart"/>
      <w:r w:rsidR="00A944F7" w:rsidRPr="002150A6">
        <w:rPr>
          <w:rFonts w:ascii="Calibri" w:eastAsia="Times New Roman" w:hAnsi="Calibri" w:cs="Times New Roman"/>
          <w:sz w:val="22"/>
          <w:szCs w:val="22"/>
          <w:lang w:val="en-US"/>
        </w:rPr>
        <w:t>iPET</w:t>
      </w:r>
      <w:proofErr w:type="spellEnd"/>
      <w:r w:rsidR="00A944F7" w:rsidRPr="002150A6">
        <w:rPr>
          <w:rFonts w:ascii="Calibri" w:eastAsia="Times New Roman" w:hAnsi="Calibri" w:cs="Times New Roman"/>
          <w:sz w:val="22"/>
          <w:szCs w:val="22"/>
          <w:lang w:val="en-US"/>
        </w:rPr>
        <w:t xml:space="preserve">-) of each gene (labels are reported in the plot above). Each </w:t>
      </w:r>
      <w:r w:rsidR="00A944F7" w:rsidRPr="002150A6">
        <w:rPr>
          <w:rFonts w:ascii="Calibri" w:eastAsia="Times New Roman" w:hAnsi="Calibri" w:cs="Times New Roman"/>
          <w:color w:val="000000"/>
          <w:sz w:val="22"/>
          <w:szCs w:val="22"/>
          <w:lang w:val="en-US"/>
        </w:rPr>
        <w:t xml:space="preserve">row (n=104) of the </w:t>
      </w:r>
      <w:proofErr w:type="spellStart"/>
      <w:r w:rsidR="00A944F7" w:rsidRPr="002150A6">
        <w:rPr>
          <w:rFonts w:ascii="Calibri" w:eastAsia="Times New Roman" w:hAnsi="Calibri" w:cs="Times New Roman"/>
          <w:color w:val="000000"/>
          <w:sz w:val="22"/>
          <w:szCs w:val="22"/>
          <w:lang w:val="en-US"/>
        </w:rPr>
        <w:t>heatmap</w:t>
      </w:r>
      <w:proofErr w:type="spellEnd"/>
      <w:r w:rsidR="00A944F7" w:rsidRPr="002150A6">
        <w:rPr>
          <w:rFonts w:ascii="Calibri" w:eastAsia="Times New Roman" w:hAnsi="Calibri" w:cs="Times New Roman"/>
          <w:color w:val="000000"/>
          <w:sz w:val="22"/>
          <w:szCs w:val="22"/>
          <w:lang w:val="en-US"/>
        </w:rPr>
        <w:t xml:space="preserve"> represents a patient </w:t>
      </w:r>
      <w:r w:rsidR="00E5670A" w:rsidRPr="002150A6">
        <w:rPr>
          <w:rFonts w:ascii="Calibri" w:eastAsia="Times New Roman" w:hAnsi="Calibri" w:cs="Times New Roman"/>
          <w:color w:val="000000"/>
          <w:sz w:val="22"/>
          <w:szCs w:val="22"/>
          <w:lang w:val="en-US"/>
        </w:rPr>
        <w:t>ranked</w:t>
      </w:r>
      <w:r w:rsidR="00A944F7" w:rsidRPr="002150A6">
        <w:rPr>
          <w:rFonts w:ascii="Calibri" w:eastAsia="Times New Roman" w:hAnsi="Calibri" w:cs="Times New Roman"/>
          <w:color w:val="000000"/>
          <w:sz w:val="22"/>
          <w:szCs w:val="22"/>
          <w:lang w:val="en-US"/>
        </w:rPr>
        <w:t xml:space="preserve"> by predictive score value. LMR and </w:t>
      </w:r>
      <w:proofErr w:type="spellStart"/>
      <w:r w:rsidR="00A944F7" w:rsidRPr="002150A6">
        <w:rPr>
          <w:rFonts w:ascii="Calibri" w:eastAsia="Times New Roman" w:hAnsi="Calibri" w:cs="Times New Roman"/>
          <w:color w:val="000000"/>
          <w:sz w:val="22"/>
          <w:szCs w:val="22"/>
          <w:lang w:val="en-US"/>
        </w:rPr>
        <w:t>iPET</w:t>
      </w:r>
      <w:proofErr w:type="spellEnd"/>
      <w:r w:rsidR="00A944F7" w:rsidRPr="002150A6">
        <w:rPr>
          <w:rFonts w:ascii="Calibri" w:eastAsia="Times New Roman" w:hAnsi="Calibri" w:cs="Times New Roman"/>
          <w:color w:val="000000"/>
          <w:sz w:val="22"/>
          <w:szCs w:val="22"/>
          <w:lang w:val="en-US"/>
        </w:rPr>
        <w:t xml:space="preserve"> data are also reported</w:t>
      </w:r>
      <w:r w:rsidR="00E5670A" w:rsidRPr="002150A6">
        <w:rPr>
          <w:rFonts w:ascii="Calibri" w:eastAsia="Times New Roman" w:hAnsi="Calibri" w:cs="Times New Roman"/>
          <w:color w:val="000000"/>
          <w:sz w:val="22"/>
          <w:szCs w:val="22"/>
          <w:lang w:val="en-US"/>
        </w:rPr>
        <w:t>;</w:t>
      </w:r>
      <w:r w:rsidR="00A944F7" w:rsidRPr="002150A6">
        <w:rPr>
          <w:rFonts w:ascii="Calibri" w:eastAsia="Times New Roman" w:hAnsi="Calibri" w:cs="Times New Roman"/>
          <w:color w:val="000000"/>
          <w:sz w:val="22"/>
          <w:szCs w:val="22"/>
          <w:lang w:val="en-US"/>
        </w:rPr>
        <w:t xml:space="preserve"> and each line represents a patient with LMR &gt;2.1 (green) or </w:t>
      </w:r>
      <w:proofErr w:type="spellStart"/>
      <w:r w:rsidR="00A944F7" w:rsidRPr="002150A6">
        <w:rPr>
          <w:rFonts w:ascii="Calibri" w:eastAsia="Times New Roman" w:hAnsi="Calibri" w:cs="Times New Roman"/>
          <w:color w:val="000000"/>
          <w:sz w:val="22"/>
          <w:szCs w:val="22"/>
          <w:lang w:val="en-US"/>
        </w:rPr>
        <w:t>iPET</w:t>
      </w:r>
      <w:proofErr w:type="spellEnd"/>
      <w:r w:rsidR="00A944F7" w:rsidRPr="002150A6">
        <w:rPr>
          <w:rFonts w:ascii="Calibri" w:eastAsia="Times New Roman" w:hAnsi="Calibri" w:cs="Times New Roman"/>
          <w:color w:val="000000"/>
          <w:sz w:val="22"/>
          <w:szCs w:val="22"/>
          <w:lang w:val="en-US"/>
        </w:rPr>
        <w:t xml:space="preserve"> positive (red). </w:t>
      </w:r>
      <w:r w:rsidRPr="002150A6">
        <w:rPr>
          <w:rFonts w:ascii="Calibri" w:eastAsia="Times New Roman" w:hAnsi="Calibri" w:cs="Times New Roman"/>
          <w:color w:val="000000"/>
          <w:sz w:val="22"/>
          <w:szCs w:val="22"/>
          <w:lang w:val="en-US"/>
        </w:rPr>
        <w:t>C</w:t>
      </w:r>
      <w:r w:rsidR="00A944F7" w:rsidRPr="002150A6">
        <w:rPr>
          <w:rFonts w:ascii="Calibri" w:eastAsia="Times New Roman" w:hAnsi="Calibri" w:cs="Times New Roman"/>
          <w:color w:val="000000"/>
          <w:sz w:val="22"/>
          <w:szCs w:val="22"/>
          <w:lang w:val="en-US"/>
        </w:rPr>
        <w:t>)</w:t>
      </w:r>
      <w:r w:rsidR="00E5670A" w:rsidRPr="002150A6">
        <w:rPr>
          <w:rFonts w:ascii="Calibri" w:eastAsia="Times New Roman" w:hAnsi="Calibri" w:cs="Times New Roman"/>
          <w:color w:val="000000"/>
          <w:sz w:val="22"/>
          <w:szCs w:val="22"/>
          <w:lang w:val="en-US"/>
        </w:rPr>
        <w:t xml:space="preserve"> Patients</w:t>
      </w:r>
      <w:r w:rsidR="00A944F7" w:rsidRPr="002150A6">
        <w:rPr>
          <w:rFonts w:ascii="Calibri" w:eastAsia="Times New Roman" w:hAnsi="Calibri" w:cs="Times New Roman"/>
          <w:color w:val="000000"/>
          <w:sz w:val="22"/>
          <w:szCs w:val="22"/>
          <w:lang w:val="en-US"/>
        </w:rPr>
        <w:t xml:space="preserve"> distribution into score quartiles according to </w:t>
      </w:r>
      <w:proofErr w:type="spellStart"/>
      <w:r w:rsidR="00A944F7" w:rsidRPr="002150A6">
        <w:rPr>
          <w:rFonts w:ascii="Calibri" w:eastAsia="Times New Roman" w:hAnsi="Calibri" w:cs="Times New Roman"/>
          <w:color w:val="000000"/>
          <w:sz w:val="22"/>
          <w:szCs w:val="22"/>
          <w:lang w:val="en-US"/>
        </w:rPr>
        <w:t>iPET</w:t>
      </w:r>
      <w:proofErr w:type="spellEnd"/>
      <w:r w:rsidR="00A944F7" w:rsidRPr="002150A6">
        <w:rPr>
          <w:rFonts w:ascii="Calibri" w:eastAsia="Times New Roman" w:hAnsi="Calibri" w:cs="Times New Roman"/>
          <w:color w:val="000000"/>
          <w:sz w:val="22"/>
          <w:szCs w:val="22"/>
          <w:lang w:val="en-US"/>
        </w:rPr>
        <w:t xml:space="preserve"> results. </w:t>
      </w:r>
      <w:r w:rsidRPr="002150A6">
        <w:rPr>
          <w:rFonts w:ascii="Calibri" w:eastAsia="Times New Roman" w:hAnsi="Calibri" w:cs="Times New Roman"/>
          <w:color w:val="000000"/>
          <w:sz w:val="22"/>
          <w:szCs w:val="22"/>
          <w:lang w:val="en-US"/>
        </w:rPr>
        <w:t>D</w:t>
      </w:r>
      <w:r w:rsidR="00A944F7" w:rsidRPr="002150A6">
        <w:rPr>
          <w:rFonts w:ascii="Calibri" w:eastAsia="Times New Roman" w:hAnsi="Calibri" w:cs="Times New Roman"/>
          <w:color w:val="000000"/>
          <w:sz w:val="22"/>
          <w:szCs w:val="22"/>
          <w:lang w:val="en-US"/>
        </w:rPr>
        <w:t xml:space="preserve">) Bootstrap calibration plot showing actual versus predicted probability of </w:t>
      </w:r>
      <w:proofErr w:type="spellStart"/>
      <w:r w:rsidR="00A944F7" w:rsidRPr="002150A6">
        <w:rPr>
          <w:rFonts w:ascii="Calibri" w:eastAsia="Times New Roman" w:hAnsi="Calibri" w:cs="Times New Roman"/>
          <w:color w:val="000000"/>
          <w:sz w:val="22"/>
          <w:szCs w:val="22"/>
          <w:lang w:val="en-US"/>
        </w:rPr>
        <w:t>iPET</w:t>
      </w:r>
      <w:proofErr w:type="spellEnd"/>
      <w:r w:rsidR="00A944F7" w:rsidRPr="002150A6">
        <w:rPr>
          <w:rFonts w:ascii="Calibri" w:eastAsia="Times New Roman" w:hAnsi="Calibri" w:cs="Times New Roman"/>
          <w:color w:val="000000"/>
          <w:sz w:val="22"/>
          <w:szCs w:val="22"/>
          <w:lang w:val="en-US"/>
        </w:rPr>
        <w:t xml:space="preserve"> positivity (AUC 0.84, B=1000, Mean absolute error = 0.044, n=104).</w:t>
      </w:r>
      <w:r w:rsidRPr="002150A6">
        <w:rPr>
          <w:rFonts w:ascii="Calibri" w:eastAsia="Times New Roman" w:hAnsi="Calibri" w:cs="Times New Roman"/>
          <w:color w:val="000000"/>
          <w:sz w:val="22"/>
          <w:szCs w:val="22"/>
          <w:lang w:val="en-US"/>
        </w:rPr>
        <w:t xml:space="preserve"> </w:t>
      </w:r>
      <w:r w:rsidR="00934E59">
        <w:rPr>
          <w:rFonts w:ascii="Calibri" w:eastAsia="Times New Roman" w:hAnsi="Calibri" w:cs="Times New Roman"/>
          <w:color w:val="000000" w:themeColor="text1"/>
          <w:sz w:val="22"/>
          <w:szCs w:val="22"/>
          <w:lang w:val="en-US"/>
        </w:rPr>
        <w:t>E</w:t>
      </w:r>
      <w:r w:rsidR="00934E59" w:rsidRPr="002230E5">
        <w:rPr>
          <w:rFonts w:ascii="Calibri" w:eastAsia="Times New Roman" w:hAnsi="Calibri" w:cs="Times New Roman"/>
          <w:color w:val="000000" w:themeColor="text1"/>
          <w:sz w:val="22"/>
          <w:szCs w:val="22"/>
          <w:lang w:val="en-US"/>
        </w:rPr>
        <w:t xml:space="preserve">) Box-plot of score distribution within each DS category (DS1-5). DS1-3 </w:t>
      </w:r>
      <w:proofErr w:type="gramStart"/>
      <w:r w:rsidR="00934E59" w:rsidRPr="002230E5">
        <w:rPr>
          <w:rFonts w:ascii="Calibri" w:eastAsia="Times New Roman" w:hAnsi="Calibri" w:cs="Times New Roman"/>
          <w:color w:val="000000" w:themeColor="text1"/>
          <w:sz w:val="22"/>
          <w:szCs w:val="22"/>
          <w:lang w:val="en-US"/>
        </w:rPr>
        <w:t>ar</w:t>
      </w:r>
      <w:r w:rsidR="00934E59">
        <w:rPr>
          <w:rFonts w:ascii="Calibri" w:eastAsia="Times New Roman" w:hAnsi="Calibri" w:cs="Times New Roman"/>
          <w:color w:val="000000" w:themeColor="text1"/>
          <w:sz w:val="22"/>
          <w:szCs w:val="22"/>
          <w:lang w:val="en-US"/>
        </w:rPr>
        <w:t>e</w:t>
      </w:r>
      <w:proofErr w:type="gramEnd"/>
      <w:r w:rsidR="00934E59">
        <w:rPr>
          <w:rFonts w:ascii="Calibri" w:eastAsia="Times New Roman" w:hAnsi="Calibri" w:cs="Times New Roman"/>
          <w:color w:val="000000" w:themeColor="text1"/>
          <w:sz w:val="22"/>
          <w:szCs w:val="22"/>
          <w:lang w:val="en-US"/>
        </w:rPr>
        <w:t xml:space="preserve"> </w:t>
      </w:r>
      <w:proofErr w:type="spellStart"/>
      <w:r w:rsidR="00934E59">
        <w:rPr>
          <w:rFonts w:ascii="Calibri" w:eastAsia="Times New Roman" w:hAnsi="Calibri" w:cs="Times New Roman"/>
          <w:color w:val="000000" w:themeColor="text1"/>
          <w:sz w:val="22"/>
          <w:szCs w:val="22"/>
          <w:lang w:val="en-US"/>
        </w:rPr>
        <w:t>iPET</w:t>
      </w:r>
      <w:proofErr w:type="spellEnd"/>
      <w:r w:rsidR="00934E59">
        <w:rPr>
          <w:rFonts w:ascii="Calibri" w:eastAsia="Times New Roman" w:hAnsi="Calibri" w:cs="Times New Roman"/>
          <w:color w:val="000000" w:themeColor="text1"/>
          <w:sz w:val="22"/>
          <w:szCs w:val="22"/>
          <w:lang w:val="en-US"/>
        </w:rPr>
        <w:t xml:space="preserve">- while DS4-5 are </w:t>
      </w:r>
      <w:proofErr w:type="spellStart"/>
      <w:r w:rsidR="00934E59">
        <w:rPr>
          <w:rFonts w:ascii="Calibri" w:eastAsia="Times New Roman" w:hAnsi="Calibri" w:cs="Times New Roman"/>
          <w:color w:val="000000" w:themeColor="text1"/>
          <w:sz w:val="22"/>
          <w:szCs w:val="22"/>
          <w:lang w:val="en-US"/>
        </w:rPr>
        <w:t>iPET</w:t>
      </w:r>
      <w:proofErr w:type="spellEnd"/>
      <w:r w:rsidR="00934E59">
        <w:rPr>
          <w:rFonts w:ascii="Calibri" w:eastAsia="Times New Roman" w:hAnsi="Calibri" w:cs="Times New Roman"/>
          <w:color w:val="000000" w:themeColor="text1"/>
          <w:sz w:val="22"/>
          <w:szCs w:val="22"/>
          <w:lang w:val="en-US"/>
        </w:rPr>
        <w:t>+. F</w:t>
      </w:r>
      <w:r w:rsidR="00934E59" w:rsidRPr="002230E5">
        <w:rPr>
          <w:rFonts w:ascii="Calibri" w:eastAsia="Times New Roman" w:hAnsi="Calibri" w:cs="Times New Roman"/>
          <w:color w:val="000000" w:themeColor="text1"/>
          <w:sz w:val="22"/>
          <w:szCs w:val="22"/>
          <w:lang w:val="en-US"/>
        </w:rPr>
        <w:t xml:space="preserve">) Distribution of model-predicted </w:t>
      </w:r>
      <w:proofErr w:type="spellStart"/>
      <w:r w:rsidR="00934E59" w:rsidRPr="002230E5">
        <w:rPr>
          <w:rFonts w:ascii="Calibri" w:eastAsia="Times New Roman" w:hAnsi="Calibri" w:cs="Times New Roman"/>
          <w:color w:val="000000" w:themeColor="text1"/>
          <w:sz w:val="22"/>
          <w:szCs w:val="22"/>
          <w:lang w:val="en-US"/>
        </w:rPr>
        <w:t>iPET</w:t>
      </w:r>
      <w:proofErr w:type="spellEnd"/>
      <w:r w:rsidR="00934E59" w:rsidRPr="002230E5">
        <w:rPr>
          <w:rFonts w:ascii="Calibri" w:eastAsia="Times New Roman" w:hAnsi="Calibri" w:cs="Times New Roman"/>
          <w:color w:val="000000" w:themeColor="text1"/>
          <w:sz w:val="22"/>
          <w:szCs w:val="22"/>
          <w:lang w:val="en-US"/>
        </w:rPr>
        <w:t xml:space="preserve">+ patients (Q4) according to DS.  100% of DS5 were correctly predicted by the model, while 10 out of 87 </w:t>
      </w:r>
      <w:proofErr w:type="spellStart"/>
      <w:r w:rsidR="00934E59" w:rsidRPr="002230E5">
        <w:rPr>
          <w:rFonts w:ascii="Calibri" w:eastAsia="Times New Roman" w:hAnsi="Calibri" w:cs="Times New Roman"/>
          <w:color w:val="000000" w:themeColor="text1"/>
          <w:sz w:val="22"/>
          <w:szCs w:val="22"/>
          <w:lang w:val="en-US"/>
        </w:rPr>
        <w:t>iPET</w:t>
      </w:r>
      <w:proofErr w:type="spellEnd"/>
      <w:r w:rsidR="00934E59" w:rsidRPr="002230E5">
        <w:rPr>
          <w:rFonts w:ascii="Calibri" w:eastAsia="Times New Roman" w:hAnsi="Calibri" w:cs="Times New Roman"/>
          <w:color w:val="000000" w:themeColor="text1"/>
          <w:sz w:val="22"/>
          <w:szCs w:val="22"/>
          <w:lang w:val="en-US"/>
        </w:rPr>
        <w:t xml:space="preserve">-(DS1-3) </w:t>
      </w:r>
      <w:r w:rsidR="00934E59">
        <w:rPr>
          <w:rFonts w:ascii="Calibri" w:eastAsia="Times New Roman" w:hAnsi="Calibri" w:cs="Times New Roman"/>
          <w:color w:val="000000" w:themeColor="text1"/>
          <w:sz w:val="22"/>
          <w:szCs w:val="22"/>
          <w:lang w:val="en-US"/>
        </w:rPr>
        <w:t xml:space="preserve">(overall </w:t>
      </w:r>
      <w:r w:rsidR="00934E59" w:rsidRPr="002230E5">
        <w:rPr>
          <w:rFonts w:ascii="Calibri" w:eastAsia="Times New Roman" w:hAnsi="Calibri" w:cs="Times New Roman"/>
          <w:color w:val="000000" w:themeColor="text1"/>
          <w:sz w:val="22"/>
          <w:szCs w:val="22"/>
          <w:lang w:val="en-US"/>
        </w:rPr>
        <w:t>11%</w:t>
      </w:r>
      <w:r w:rsidR="00934E59">
        <w:rPr>
          <w:rFonts w:ascii="Calibri" w:eastAsia="Times New Roman" w:hAnsi="Calibri" w:cs="Times New Roman"/>
          <w:color w:val="000000" w:themeColor="text1"/>
          <w:sz w:val="22"/>
          <w:szCs w:val="22"/>
          <w:lang w:val="en-US"/>
        </w:rPr>
        <w:t>)</w:t>
      </w:r>
      <w:r w:rsidR="00934E59" w:rsidRPr="002230E5">
        <w:rPr>
          <w:rFonts w:ascii="Calibri" w:eastAsia="Times New Roman" w:hAnsi="Calibri" w:cs="Times New Roman"/>
          <w:color w:val="000000" w:themeColor="text1"/>
          <w:sz w:val="22"/>
          <w:szCs w:val="22"/>
          <w:lang w:val="en-US"/>
        </w:rPr>
        <w:t xml:space="preserve"> of DS1-3 were not correctly assigned.   </w:t>
      </w:r>
      <w:r w:rsidR="00934E59">
        <w:rPr>
          <w:rFonts w:ascii="Calibri" w:eastAsia="Times New Roman" w:hAnsi="Calibri" w:cs="Times New Roman"/>
          <w:color w:val="000000"/>
          <w:sz w:val="22"/>
          <w:szCs w:val="22"/>
          <w:lang w:val="en-US"/>
        </w:rPr>
        <w:t>G</w:t>
      </w:r>
      <w:r w:rsidRPr="002150A6">
        <w:rPr>
          <w:rFonts w:ascii="Calibri" w:eastAsia="Times New Roman" w:hAnsi="Calibri" w:cs="Times New Roman"/>
          <w:color w:val="000000"/>
          <w:sz w:val="22"/>
          <w:szCs w:val="22"/>
          <w:lang w:val="en-US"/>
        </w:rPr>
        <w:t xml:space="preserve">) </w:t>
      </w:r>
      <w:proofErr w:type="spellStart"/>
      <w:r w:rsidRPr="002150A6">
        <w:rPr>
          <w:rFonts w:ascii="Calibri" w:eastAsia="Times New Roman" w:hAnsi="Calibri" w:cs="Times New Roman"/>
          <w:color w:val="000000"/>
          <w:sz w:val="22"/>
          <w:szCs w:val="22"/>
          <w:lang w:val="en-US"/>
        </w:rPr>
        <w:t>Sperman</w:t>
      </w:r>
      <w:proofErr w:type="spellEnd"/>
      <w:r w:rsidRPr="002150A6">
        <w:rPr>
          <w:rFonts w:ascii="Calibri" w:eastAsia="Times New Roman" w:hAnsi="Calibri" w:cs="Times New Roman"/>
          <w:color w:val="000000"/>
          <w:sz w:val="22"/>
          <w:szCs w:val="22"/>
          <w:lang w:val="en-US"/>
        </w:rPr>
        <w:t xml:space="preserve"> correlation between SUV max at diagno</w:t>
      </w:r>
      <w:r w:rsidR="00934E59">
        <w:rPr>
          <w:rFonts w:ascii="Calibri" w:eastAsia="Times New Roman" w:hAnsi="Calibri" w:cs="Times New Roman"/>
          <w:color w:val="000000"/>
          <w:sz w:val="22"/>
          <w:szCs w:val="22"/>
          <w:lang w:val="en-US"/>
        </w:rPr>
        <w:t xml:space="preserve">sis and </w:t>
      </w:r>
      <w:proofErr w:type="spellStart"/>
      <w:r w:rsidR="00934E59">
        <w:rPr>
          <w:rFonts w:ascii="Calibri" w:eastAsia="Times New Roman" w:hAnsi="Calibri" w:cs="Times New Roman"/>
          <w:color w:val="000000"/>
          <w:sz w:val="22"/>
          <w:szCs w:val="22"/>
          <w:lang w:val="en-US"/>
        </w:rPr>
        <w:t>iPET</w:t>
      </w:r>
      <w:proofErr w:type="spellEnd"/>
      <w:r w:rsidR="00934E59">
        <w:rPr>
          <w:rFonts w:ascii="Calibri" w:eastAsia="Times New Roman" w:hAnsi="Calibri" w:cs="Times New Roman"/>
          <w:color w:val="000000"/>
          <w:sz w:val="22"/>
          <w:szCs w:val="22"/>
          <w:lang w:val="en-US"/>
        </w:rPr>
        <w:t xml:space="preserve"> predictive score. H</w:t>
      </w:r>
      <w:r w:rsidRPr="002150A6">
        <w:rPr>
          <w:rFonts w:ascii="Calibri" w:eastAsia="Times New Roman" w:hAnsi="Calibri" w:cs="Times New Roman"/>
          <w:color w:val="000000"/>
          <w:sz w:val="22"/>
          <w:szCs w:val="22"/>
          <w:lang w:val="en-US"/>
        </w:rPr>
        <w:t>)</w:t>
      </w:r>
      <w:r w:rsidRPr="002150A6">
        <w:rPr>
          <w:rFonts w:ascii="Calibri" w:eastAsia="Times New Roman" w:hAnsi="Calibri" w:cs="Times New Roman"/>
          <w:sz w:val="22"/>
          <w:szCs w:val="22"/>
          <w:lang w:val="en-US"/>
        </w:rPr>
        <w:t xml:space="preserve"> ROC Curves of the </w:t>
      </w:r>
      <w:proofErr w:type="spellStart"/>
      <w:r w:rsidRPr="002150A6">
        <w:rPr>
          <w:rFonts w:ascii="Calibri" w:eastAsia="Times New Roman" w:hAnsi="Calibri" w:cs="Times New Roman"/>
          <w:sz w:val="22"/>
          <w:szCs w:val="22"/>
          <w:lang w:val="en-US"/>
        </w:rPr>
        <w:t>iPET</w:t>
      </w:r>
      <w:proofErr w:type="spellEnd"/>
      <w:r w:rsidRPr="002150A6">
        <w:rPr>
          <w:rFonts w:ascii="Calibri" w:eastAsia="Times New Roman" w:hAnsi="Calibri" w:cs="Times New Roman"/>
          <w:sz w:val="22"/>
          <w:szCs w:val="22"/>
          <w:lang w:val="en-US"/>
        </w:rPr>
        <w:t xml:space="preserve"> predictive score (red) and SUV Max value (black) in predicting </w:t>
      </w:r>
      <w:proofErr w:type="spellStart"/>
      <w:r w:rsidRPr="002150A6">
        <w:rPr>
          <w:rFonts w:ascii="Calibri" w:eastAsia="Times New Roman" w:hAnsi="Calibri" w:cs="Times New Roman"/>
          <w:sz w:val="22"/>
          <w:szCs w:val="22"/>
          <w:lang w:val="en-US"/>
        </w:rPr>
        <w:t>iPET</w:t>
      </w:r>
      <w:proofErr w:type="spellEnd"/>
      <w:r w:rsidRPr="002150A6">
        <w:rPr>
          <w:rFonts w:ascii="Calibri" w:eastAsia="Times New Roman" w:hAnsi="Calibri" w:cs="Times New Roman"/>
          <w:sz w:val="22"/>
          <w:szCs w:val="22"/>
          <w:lang w:val="en-US"/>
        </w:rPr>
        <w:t>+</w:t>
      </w:r>
      <w:r w:rsidR="00C71973">
        <w:rPr>
          <w:rFonts w:ascii="Calibri" w:eastAsia="Times New Roman" w:hAnsi="Calibri" w:cs="Times New Roman"/>
          <w:sz w:val="22"/>
          <w:szCs w:val="22"/>
          <w:lang w:val="en-US"/>
        </w:rPr>
        <w:t xml:space="preserve"> </w:t>
      </w:r>
      <w:r w:rsidRPr="00C71973">
        <w:rPr>
          <w:rFonts w:ascii="Calibri" w:eastAsia="Times New Roman" w:hAnsi="Calibri" w:cs="Times New Roman"/>
          <w:sz w:val="22"/>
          <w:szCs w:val="22"/>
          <w:lang w:val="en-US"/>
        </w:rPr>
        <w:t>(</w:t>
      </w:r>
      <w:proofErr w:type="spellStart"/>
      <w:r w:rsidRPr="00C71973">
        <w:rPr>
          <w:rFonts w:ascii="Calibri" w:eastAsia="Times New Roman" w:hAnsi="Calibri" w:cs="Times New Roman"/>
          <w:sz w:val="22"/>
          <w:szCs w:val="22"/>
          <w:lang w:val="en-US"/>
        </w:rPr>
        <w:t>SUVmax</w:t>
      </w:r>
      <w:proofErr w:type="spellEnd"/>
      <w:r w:rsidRPr="00C71973">
        <w:rPr>
          <w:rFonts w:ascii="Calibri" w:eastAsia="Times New Roman" w:hAnsi="Calibri" w:cs="Times New Roman"/>
          <w:sz w:val="22"/>
          <w:szCs w:val="22"/>
          <w:lang w:val="en-US"/>
        </w:rPr>
        <w:t xml:space="preserve">   AUC=0.69; CI 95% 0.56-0.82</w:t>
      </w:r>
      <w:r w:rsidR="003709EA">
        <w:rPr>
          <w:rFonts w:ascii="Calibri" w:eastAsia="Times New Roman" w:hAnsi="Calibri" w:cs="Times New Roman"/>
          <w:sz w:val="22"/>
          <w:szCs w:val="22"/>
          <w:lang w:val="en-US"/>
        </w:rPr>
        <w:t>).</w:t>
      </w:r>
      <w:r w:rsidR="003709EA" w:rsidRPr="002230E5">
        <w:rPr>
          <w:rFonts w:ascii="Calibri" w:eastAsia="Times New Roman" w:hAnsi="Calibri" w:cs="Times New Roman"/>
          <w:color w:val="000000" w:themeColor="text1"/>
          <w:sz w:val="22"/>
          <w:szCs w:val="22"/>
          <w:lang w:val="en-US"/>
        </w:rPr>
        <w:t xml:space="preserve"> </w:t>
      </w:r>
    </w:p>
    <w:p w14:paraId="04F33551" w14:textId="77777777" w:rsidR="00CB30EB" w:rsidRPr="002150A6" w:rsidRDefault="00CB30EB" w:rsidP="00CB30EB">
      <w:pPr>
        <w:pStyle w:val="Standard"/>
        <w:spacing w:line="360" w:lineRule="auto"/>
        <w:jc w:val="both"/>
        <w:rPr>
          <w:rFonts w:ascii="Calibri" w:eastAsia="Times New Roman" w:hAnsi="Calibri" w:cs="Times New Roman"/>
          <w:color w:val="000000"/>
          <w:sz w:val="22"/>
          <w:szCs w:val="22"/>
          <w:lang w:val="en-US"/>
        </w:rPr>
      </w:pPr>
    </w:p>
    <w:p w14:paraId="2CB7A89A" w14:textId="3953AACC" w:rsidR="00A944F7" w:rsidRPr="002150A6" w:rsidRDefault="00A944F7" w:rsidP="00A944F7">
      <w:pPr>
        <w:pStyle w:val="Standard"/>
        <w:spacing w:line="360" w:lineRule="auto"/>
        <w:jc w:val="both"/>
        <w:rPr>
          <w:rFonts w:ascii="Calibri" w:hAnsi="Calibri"/>
          <w:sz w:val="22"/>
          <w:szCs w:val="22"/>
          <w:lang w:val="en-US"/>
        </w:rPr>
      </w:pPr>
    </w:p>
    <w:p w14:paraId="1CCBF437" w14:textId="77777777" w:rsidR="00A944F7" w:rsidRPr="002150A6" w:rsidRDefault="00A944F7" w:rsidP="00A944F7">
      <w:pPr>
        <w:pStyle w:val="Standard"/>
        <w:spacing w:line="360" w:lineRule="auto"/>
        <w:jc w:val="both"/>
        <w:rPr>
          <w:rFonts w:ascii="Calibri" w:eastAsia="Times New Roman" w:hAnsi="Calibri" w:cs="Times New Roman"/>
          <w:color w:val="000000"/>
          <w:sz w:val="22"/>
          <w:szCs w:val="22"/>
          <w:lang w:val="en-US"/>
        </w:rPr>
      </w:pPr>
    </w:p>
    <w:p w14:paraId="57649468" w14:textId="01D27E86" w:rsidR="00A944F7" w:rsidRPr="003709EA" w:rsidRDefault="00A944F7" w:rsidP="00A944F7">
      <w:pPr>
        <w:pStyle w:val="Standard"/>
        <w:spacing w:line="360" w:lineRule="auto"/>
        <w:jc w:val="both"/>
        <w:rPr>
          <w:rFonts w:ascii="Calibri" w:eastAsia="Times New Roman" w:hAnsi="Calibri" w:cs="Times New Roman"/>
          <w:color w:val="000000"/>
          <w:sz w:val="22"/>
          <w:szCs w:val="22"/>
          <w:lang w:val="en-US"/>
        </w:rPr>
      </w:pPr>
      <w:r w:rsidRPr="002150A6">
        <w:rPr>
          <w:rFonts w:ascii="Calibri" w:eastAsia="Times New Roman" w:hAnsi="Calibri" w:cs="Times New Roman"/>
          <w:b/>
          <w:bCs/>
          <w:color w:val="000000"/>
          <w:sz w:val="22"/>
          <w:szCs w:val="22"/>
          <w:lang w:val="en-US"/>
        </w:rPr>
        <w:t xml:space="preserve">Figure </w:t>
      </w:r>
      <w:r w:rsidR="00CB30EB" w:rsidRPr="002150A6">
        <w:rPr>
          <w:rFonts w:ascii="Calibri" w:eastAsia="Times New Roman" w:hAnsi="Calibri" w:cs="Times New Roman"/>
          <w:b/>
          <w:bCs/>
          <w:color w:val="000000"/>
          <w:sz w:val="22"/>
          <w:szCs w:val="22"/>
          <w:lang w:val="en-US"/>
        </w:rPr>
        <w:t>4</w:t>
      </w:r>
      <w:r w:rsidRPr="002150A6">
        <w:rPr>
          <w:rFonts w:ascii="Calibri" w:eastAsia="Times New Roman" w:hAnsi="Calibri" w:cs="Times New Roman"/>
          <w:b/>
          <w:bCs/>
          <w:color w:val="000000"/>
          <w:sz w:val="22"/>
          <w:szCs w:val="22"/>
          <w:lang w:val="en-US"/>
        </w:rPr>
        <w:t xml:space="preserve">. Validation of </w:t>
      </w:r>
      <w:proofErr w:type="spellStart"/>
      <w:r w:rsidRPr="002150A6">
        <w:rPr>
          <w:rFonts w:ascii="Calibri" w:eastAsia="Times New Roman" w:hAnsi="Calibri" w:cs="Times New Roman"/>
          <w:b/>
          <w:bCs/>
          <w:color w:val="000000"/>
          <w:sz w:val="22"/>
          <w:szCs w:val="22"/>
          <w:lang w:val="en-US"/>
        </w:rPr>
        <w:t>iPET</w:t>
      </w:r>
      <w:proofErr w:type="spellEnd"/>
      <w:r w:rsidRPr="002150A6">
        <w:rPr>
          <w:rFonts w:ascii="Calibri" w:eastAsia="Times New Roman" w:hAnsi="Calibri" w:cs="Times New Roman"/>
          <w:b/>
          <w:bCs/>
          <w:color w:val="000000"/>
          <w:sz w:val="22"/>
          <w:szCs w:val="22"/>
          <w:lang w:val="en-US"/>
        </w:rPr>
        <w:t xml:space="preserve"> predictive score </w:t>
      </w:r>
      <w:r w:rsidR="00E5670A" w:rsidRPr="002150A6">
        <w:rPr>
          <w:rFonts w:ascii="Calibri" w:eastAsia="Times New Roman" w:hAnsi="Calibri" w:cs="Times New Roman"/>
          <w:b/>
          <w:bCs/>
          <w:color w:val="000000"/>
          <w:sz w:val="22"/>
          <w:szCs w:val="22"/>
          <w:lang w:val="en-US"/>
        </w:rPr>
        <w:t xml:space="preserve">in an independent cohort of </w:t>
      </w:r>
      <w:proofErr w:type="spellStart"/>
      <w:r w:rsidR="00244D9B" w:rsidRPr="002150A6">
        <w:rPr>
          <w:rFonts w:ascii="Calibri" w:eastAsia="Times New Roman" w:hAnsi="Calibri" w:cs="Times New Roman"/>
          <w:b/>
          <w:bCs/>
          <w:color w:val="000000"/>
          <w:sz w:val="22"/>
          <w:szCs w:val="22"/>
          <w:lang w:val="en-US"/>
        </w:rPr>
        <w:t>c</w:t>
      </w:r>
      <w:r w:rsidR="00EF380F" w:rsidRPr="002150A6">
        <w:rPr>
          <w:rFonts w:ascii="Calibri" w:eastAsia="Times New Roman" w:hAnsi="Calibri" w:cs="Times New Roman"/>
          <w:b/>
          <w:bCs/>
          <w:color w:val="000000"/>
          <w:sz w:val="22"/>
          <w:szCs w:val="22"/>
          <w:lang w:val="en-US"/>
        </w:rPr>
        <w:t>HL</w:t>
      </w:r>
      <w:proofErr w:type="spellEnd"/>
      <w:r w:rsidRPr="002150A6">
        <w:rPr>
          <w:rFonts w:ascii="Calibri" w:eastAsia="Times New Roman" w:hAnsi="Calibri" w:cs="Times New Roman"/>
          <w:b/>
          <w:bCs/>
          <w:color w:val="000000"/>
          <w:sz w:val="22"/>
          <w:szCs w:val="22"/>
          <w:lang w:val="en-US"/>
        </w:rPr>
        <w:t xml:space="preserve"> patients. </w:t>
      </w:r>
      <w:r w:rsidRPr="002150A6">
        <w:rPr>
          <w:rFonts w:ascii="Calibri" w:eastAsia="Times New Roman" w:hAnsi="Calibri" w:cs="Times New Roman"/>
          <w:color w:val="000000"/>
          <w:sz w:val="22"/>
          <w:szCs w:val="22"/>
          <w:lang w:val="en-US"/>
        </w:rPr>
        <w:t>A)</w:t>
      </w:r>
      <w:r w:rsidRPr="002150A6">
        <w:rPr>
          <w:rFonts w:ascii="Calibri" w:eastAsia="Times New Roman" w:hAnsi="Calibri" w:cs="Times New Roman"/>
          <w:b/>
          <w:bCs/>
          <w:color w:val="000000"/>
          <w:sz w:val="22"/>
          <w:szCs w:val="22"/>
          <w:lang w:val="en-US"/>
        </w:rPr>
        <w:t xml:space="preserve"> </w:t>
      </w:r>
      <w:r w:rsidRPr="002150A6">
        <w:rPr>
          <w:rFonts w:ascii="Calibri" w:hAnsi="Calibri"/>
          <w:sz w:val="22"/>
          <w:szCs w:val="22"/>
          <w:lang w:val="en-US"/>
        </w:rPr>
        <w:t>Outline of the workflow</w:t>
      </w:r>
      <w:r w:rsidRPr="002150A6">
        <w:rPr>
          <w:rFonts w:ascii="Calibri" w:eastAsia="Times New Roman" w:hAnsi="Calibri" w:cs="Times New Roman"/>
          <w:color w:val="000000"/>
          <w:sz w:val="22"/>
          <w:szCs w:val="22"/>
          <w:lang w:val="en-US"/>
        </w:rPr>
        <w:t xml:space="preserve"> for the validation of the </w:t>
      </w:r>
      <w:proofErr w:type="spellStart"/>
      <w:r w:rsidRPr="002150A6">
        <w:rPr>
          <w:rFonts w:ascii="Calibri" w:eastAsia="Times New Roman" w:hAnsi="Calibri" w:cs="Times New Roman"/>
          <w:color w:val="000000"/>
          <w:sz w:val="22"/>
          <w:szCs w:val="22"/>
          <w:lang w:val="en-US"/>
        </w:rPr>
        <w:t>iPET</w:t>
      </w:r>
      <w:proofErr w:type="spellEnd"/>
      <w:r w:rsidRPr="002150A6">
        <w:rPr>
          <w:rFonts w:ascii="Calibri" w:eastAsia="Times New Roman" w:hAnsi="Calibri" w:cs="Times New Roman"/>
          <w:color w:val="000000"/>
          <w:sz w:val="22"/>
          <w:szCs w:val="22"/>
          <w:lang w:val="en-US"/>
        </w:rPr>
        <w:t xml:space="preserve"> predictive score. B) Boxplots representing the expression of genes found associated with </w:t>
      </w:r>
      <w:proofErr w:type="spellStart"/>
      <w:r w:rsidRPr="002150A6">
        <w:rPr>
          <w:rFonts w:ascii="Calibri" w:eastAsia="Times New Roman" w:hAnsi="Calibri" w:cs="Times New Roman"/>
          <w:color w:val="000000"/>
          <w:sz w:val="22"/>
          <w:szCs w:val="22"/>
          <w:lang w:val="en-US"/>
        </w:rPr>
        <w:t>iPET</w:t>
      </w:r>
      <w:proofErr w:type="spellEnd"/>
      <w:r w:rsidRPr="002150A6">
        <w:rPr>
          <w:rFonts w:ascii="Calibri" w:eastAsia="Times New Roman" w:hAnsi="Calibri" w:cs="Times New Roman"/>
          <w:color w:val="000000"/>
          <w:sz w:val="22"/>
          <w:szCs w:val="22"/>
          <w:lang w:val="en-US"/>
        </w:rPr>
        <w:t xml:space="preserve">+ in the validation cohort. </w:t>
      </w:r>
      <w:r w:rsidR="00CC227F">
        <w:rPr>
          <w:rFonts w:ascii="Calibri" w:eastAsia="Times New Roman" w:hAnsi="Calibri" w:cs="Times New Roman"/>
          <w:color w:val="000000"/>
          <w:sz w:val="22"/>
          <w:szCs w:val="22"/>
          <w:lang w:val="en-US"/>
        </w:rPr>
        <w:t>C</w:t>
      </w:r>
      <w:r w:rsidR="008D01A6" w:rsidRPr="002150A6">
        <w:rPr>
          <w:rFonts w:ascii="Calibri" w:eastAsia="Times New Roman" w:hAnsi="Calibri" w:cs="Times New Roman"/>
          <w:color w:val="000000"/>
          <w:sz w:val="22"/>
          <w:szCs w:val="22"/>
          <w:lang w:val="en-US"/>
        </w:rPr>
        <w:t xml:space="preserve">) </w:t>
      </w:r>
      <w:r w:rsidRPr="002150A6">
        <w:rPr>
          <w:rFonts w:ascii="Calibri" w:eastAsia="Times New Roman" w:hAnsi="Calibri" w:cs="Times New Roman"/>
          <w:color w:val="000000"/>
          <w:sz w:val="22"/>
          <w:szCs w:val="22"/>
          <w:lang w:val="en-US"/>
        </w:rPr>
        <w:t xml:space="preserve">ROC Curve of the scoring system in the validation cohort of </w:t>
      </w:r>
      <w:proofErr w:type="spellStart"/>
      <w:r w:rsidR="00244D9B" w:rsidRPr="002150A6">
        <w:rPr>
          <w:rFonts w:ascii="Calibri" w:eastAsia="Times New Roman" w:hAnsi="Calibri" w:cs="Times New Roman"/>
          <w:color w:val="000000"/>
          <w:sz w:val="22"/>
          <w:szCs w:val="22"/>
          <w:lang w:val="en-US"/>
        </w:rPr>
        <w:t>c</w:t>
      </w:r>
      <w:r w:rsidR="00EF380F" w:rsidRPr="002150A6">
        <w:rPr>
          <w:rFonts w:ascii="Calibri" w:eastAsia="Times New Roman" w:hAnsi="Calibri" w:cs="Times New Roman"/>
          <w:color w:val="000000"/>
          <w:sz w:val="22"/>
          <w:szCs w:val="22"/>
          <w:lang w:val="en-US"/>
        </w:rPr>
        <w:t>HL</w:t>
      </w:r>
      <w:proofErr w:type="spellEnd"/>
      <w:r w:rsidRPr="002150A6">
        <w:rPr>
          <w:rFonts w:ascii="Calibri" w:eastAsia="Times New Roman" w:hAnsi="Calibri" w:cs="Times New Roman"/>
          <w:color w:val="000000"/>
          <w:sz w:val="22"/>
          <w:szCs w:val="22"/>
          <w:lang w:val="en-US"/>
        </w:rPr>
        <w:t xml:space="preserve"> patients (n=</w:t>
      </w:r>
      <w:r w:rsidR="003709EA">
        <w:rPr>
          <w:rFonts w:ascii="Calibri" w:eastAsia="Times New Roman" w:hAnsi="Calibri" w:cs="Times New Roman"/>
          <w:color w:val="000000"/>
          <w:sz w:val="22"/>
          <w:szCs w:val="22"/>
          <w:lang w:val="en-US"/>
        </w:rPr>
        <w:t>81</w:t>
      </w:r>
      <w:r w:rsidR="00CC227F">
        <w:rPr>
          <w:rFonts w:ascii="Calibri" w:eastAsia="Times New Roman" w:hAnsi="Calibri" w:cs="Times New Roman"/>
          <w:color w:val="000000"/>
          <w:sz w:val="22"/>
          <w:szCs w:val="22"/>
          <w:lang w:val="en-US"/>
        </w:rPr>
        <w:t>, 1 out of 82</w:t>
      </w:r>
      <w:r w:rsidRPr="002150A6">
        <w:rPr>
          <w:rFonts w:ascii="Calibri" w:eastAsia="Times New Roman" w:hAnsi="Calibri" w:cs="Times New Roman"/>
          <w:color w:val="000000"/>
          <w:sz w:val="22"/>
          <w:szCs w:val="22"/>
          <w:lang w:val="en-US"/>
        </w:rPr>
        <w:t xml:space="preserve"> patient lacks LMR </w:t>
      </w:r>
      <w:r w:rsidR="0000329E" w:rsidRPr="002150A6">
        <w:rPr>
          <w:rFonts w:ascii="Calibri" w:eastAsia="Times New Roman" w:hAnsi="Calibri" w:cs="Times New Roman"/>
          <w:color w:val="000000"/>
          <w:sz w:val="22"/>
          <w:szCs w:val="22"/>
          <w:lang w:val="en-US"/>
        </w:rPr>
        <w:t>value</w:t>
      </w:r>
      <w:r w:rsidRPr="002150A6">
        <w:rPr>
          <w:rFonts w:ascii="Calibri" w:eastAsia="Times New Roman" w:hAnsi="Calibri" w:cs="Times New Roman"/>
          <w:color w:val="000000"/>
          <w:sz w:val="22"/>
          <w:szCs w:val="22"/>
          <w:lang w:val="en-US"/>
        </w:rPr>
        <w:t>)</w:t>
      </w:r>
      <w:r w:rsidR="00CC227F">
        <w:rPr>
          <w:rFonts w:ascii="Calibri" w:eastAsia="Times New Roman" w:hAnsi="Calibri" w:cs="Times New Roman"/>
          <w:color w:val="000000"/>
          <w:sz w:val="22"/>
          <w:szCs w:val="22"/>
          <w:lang w:val="en-US"/>
        </w:rPr>
        <w:t>.</w:t>
      </w:r>
      <w:r w:rsidR="008D01A6" w:rsidRPr="002150A6">
        <w:rPr>
          <w:rFonts w:ascii="Calibri" w:eastAsia="Times New Roman" w:hAnsi="Calibri" w:cs="Times New Roman"/>
          <w:color w:val="000000"/>
          <w:sz w:val="22"/>
          <w:szCs w:val="22"/>
          <w:lang w:val="en-US"/>
        </w:rPr>
        <w:t xml:space="preserve"> </w:t>
      </w:r>
      <w:r w:rsidR="00CC227F">
        <w:rPr>
          <w:rFonts w:ascii="Calibri" w:eastAsia="Times New Roman" w:hAnsi="Calibri" w:cs="Times New Roman"/>
          <w:color w:val="000000"/>
          <w:sz w:val="22"/>
          <w:szCs w:val="22"/>
          <w:lang w:val="en-US"/>
        </w:rPr>
        <w:t>D</w:t>
      </w:r>
      <w:r w:rsidR="00CC227F" w:rsidRPr="002150A6">
        <w:rPr>
          <w:rFonts w:ascii="Calibri" w:eastAsia="Times New Roman" w:hAnsi="Calibri" w:cs="Times New Roman"/>
          <w:color w:val="000000"/>
          <w:sz w:val="22"/>
          <w:szCs w:val="22"/>
          <w:lang w:val="en-US"/>
        </w:rPr>
        <w:t xml:space="preserve">) Boxplot of score distribution between </w:t>
      </w:r>
      <w:proofErr w:type="spellStart"/>
      <w:r w:rsidR="00CC227F" w:rsidRPr="002150A6">
        <w:rPr>
          <w:rFonts w:ascii="Calibri" w:eastAsia="Times New Roman" w:hAnsi="Calibri" w:cs="Times New Roman"/>
          <w:color w:val="000000"/>
          <w:sz w:val="22"/>
          <w:szCs w:val="22"/>
          <w:lang w:val="en-US"/>
        </w:rPr>
        <w:t>iPET</w:t>
      </w:r>
      <w:proofErr w:type="spellEnd"/>
      <w:r w:rsidR="00CC227F" w:rsidRPr="002150A6">
        <w:rPr>
          <w:rFonts w:ascii="Calibri" w:eastAsia="Times New Roman" w:hAnsi="Calibri" w:cs="Times New Roman"/>
          <w:color w:val="000000"/>
          <w:sz w:val="22"/>
          <w:szCs w:val="22"/>
          <w:lang w:val="en-US"/>
        </w:rPr>
        <w:t xml:space="preserve">+ and </w:t>
      </w:r>
      <w:proofErr w:type="spellStart"/>
      <w:r w:rsidR="00CC227F" w:rsidRPr="002150A6">
        <w:rPr>
          <w:rFonts w:ascii="Calibri" w:eastAsia="Times New Roman" w:hAnsi="Calibri" w:cs="Times New Roman"/>
          <w:color w:val="000000"/>
          <w:sz w:val="22"/>
          <w:szCs w:val="22"/>
          <w:lang w:val="en-US"/>
        </w:rPr>
        <w:t>iPET</w:t>
      </w:r>
      <w:proofErr w:type="spellEnd"/>
      <w:r w:rsidR="00CC227F" w:rsidRPr="002150A6">
        <w:rPr>
          <w:rFonts w:ascii="Calibri" w:eastAsia="Times New Roman" w:hAnsi="Calibri" w:cs="Times New Roman"/>
          <w:color w:val="000000"/>
          <w:sz w:val="22"/>
          <w:szCs w:val="22"/>
          <w:lang w:val="en-US"/>
        </w:rPr>
        <w:t xml:space="preserve">- patients. </w:t>
      </w:r>
      <w:r w:rsidR="003709EA">
        <w:rPr>
          <w:rFonts w:ascii="Calibri" w:eastAsia="Times New Roman" w:hAnsi="Calibri" w:cs="Times New Roman"/>
          <w:color w:val="000000"/>
          <w:sz w:val="22"/>
          <w:szCs w:val="22"/>
          <w:lang w:val="en-US"/>
        </w:rPr>
        <w:t>E</w:t>
      </w:r>
      <w:r w:rsidRPr="002150A6">
        <w:rPr>
          <w:rFonts w:ascii="Calibri" w:eastAsia="Times New Roman" w:hAnsi="Calibri" w:cs="Times New Roman"/>
          <w:color w:val="000000"/>
          <w:sz w:val="22"/>
          <w:szCs w:val="22"/>
          <w:lang w:val="en-US"/>
        </w:rPr>
        <w:t>) Boxplot of score distribution between TF- and TF+ patients (n = 115).</w:t>
      </w:r>
    </w:p>
    <w:p w14:paraId="489E3CFC" w14:textId="6419439D" w:rsidR="00A944F7" w:rsidRPr="002150A6" w:rsidRDefault="00A944F7" w:rsidP="00E24007">
      <w:pPr>
        <w:spacing w:line="360" w:lineRule="auto"/>
        <w:jc w:val="both"/>
        <w:rPr>
          <w:sz w:val="22"/>
          <w:szCs w:val="22"/>
          <w:lang w:val="en-US"/>
        </w:rPr>
      </w:pPr>
    </w:p>
    <w:sectPr w:rsidR="00A944F7" w:rsidRPr="002150A6" w:rsidSect="00BB1445">
      <w:footerReference w:type="even" r:id="rId10"/>
      <w:footerReference w:type="default" r:id="rId11"/>
      <w:pgSz w:w="11900" w:h="16840"/>
      <w:pgMar w:top="1417" w:right="1134" w:bottom="1134" w:left="1134" w:header="708" w:footer="708" w:gutter="0"/>
      <w:cols w:space="72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4C9416B5" w16cid:durableId="20509049"/>
  <w16cid:commentId w16cid:paraId="4B95AF21" w16cid:durableId="20508E68"/>
</w16cid:commentsIds>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5BC1584" w14:textId="77777777" w:rsidR="00283CCE" w:rsidRDefault="00283CCE">
      <w:r>
        <w:separator/>
      </w:r>
    </w:p>
  </w:endnote>
  <w:endnote w:type="continuationSeparator" w:id="0">
    <w:p w14:paraId="4926E8BB" w14:textId="77777777" w:rsidR="00283CCE" w:rsidRDefault="00283C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Arial Unicode MS">
    <w:panose1 w:val="020B0604020202020204"/>
    <w:charset w:val="00"/>
    <w:family w:val="auto"/>
    <w:pitch w:val="variable"/>
    <w:sig w:usb0="F7FFAFFF" w:usb1="E9DFFFFF" w:usb2="0000003F" w:usb3="00000000" w:csb0="003F01FF" w:csb1="00000000"/>
  </w:font>
  <w:font w:name="Courier New">
    <w:panose1 w:val="02070309020205020404"/>
    <w:charset w:val="00"/>
    <w:family w:val="auto"/>
    <w:pitch w:val="variable"/>
    <w:sig w:usb0="E0002AFF" w:usb1="C0007843" w:usb2="00000009" w:usb3="00000000" w:csb0="000001FF" w:csb1="00000000"/>
  </w:font>
  <w:font w:name="Times New Roman">
    <w:panose1 w:val="02020603050405020304"/>
    <w:charset w:val="00"/>
    <w:family w:val="auto"/>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Helvetica">
    <w:panose1 w:val="00000000000000000000"/>
    <w:charset w:val="00"/>
    <w:family w:val="auto"/>
    <w:pitch w:val="variable"/>
    <w:sig w:usb0="E00002FF" w:usb1="5000785B" w:usb2="00000000" w:usb3="00000000" w:csb0="0000019F" w:csb1="00000000"/>
  </w:font>
  <w:font w:name="Andale Sans UI">
    <w:altName w:val="Arial Unicode MS"/>
    <w:charset w:val="00"/>
    <w:family w:val="swiss"/>
    <w:pitch w:val="variable"/>
  </w:font>
  <w:font w:name="Tahoma">
    <w:panose1 w:val="020B0604030504040204"/>
    <w:charset w:val="00"/>
    <w:family w:val="auto"/>
    <w:pitch w:val="variable"/>
    <w:sig w:usb0="E1002EFF" w:usb1="C000605B" w:usb2="00000029" w:usb3="00000000" w:csb0="000101FF" w:csb1="00000000"/>
  </w:font>
  <w:font w:name="Arial">
    <w:panose1 w:val="020B0604020202020204"/>
    <w:charset w:val="00"/>
    <w:family w:val="auto"/>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E676058" w14:textId="77777777" w:rsidR="008B4C49" w:rsidRDefault="008B4C49" w:rsidP="00C4766A">
    <w:pPr>
      <w:pStyle w:val="Pidipagina"/>
      <w:framePr w:wrap="none"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end"/>
    </w:r>
  </w:p>
  <w:p w14:paraId="41268920" w14:textId="77777777" w:rsidR="008B4C49" w:rsidRDefault="008B4C49" w:rsidP="00936796">
    <w:pPr>
      <w:pStyle w:val="Pidipagina"/>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38DC6C" w14:textId="77777777" w:rsidR="008B4C49" w:rsidRDefault="008B4C49" w:rsidP="00C4766A">
    <w:pPr>
      <w:pStyle w:val="Pidipagina"/>
      <w:framePr w:wrap="none" w:vAnchor="text" w:hAnchor="margin" w:xAlign="right" w:y="1"/>
      <w:rPr>
        <w:rStyle w:val="Numeropagina"/>
      </w:rPr>
    </w:pPr>
    <w:r>
      <w:rPr>
        <w:rStyle w:val="Numeropagina"/>
      </w:rPr>
      <w:fldChar w:fldCharType="begin"/>
    </w:r>
    <w:r>
      <w:rPr>
        <w:rStyle w:val="Numeropagina"/>
      </w:rPr>
      <w:instrText xml:space="preserve">PAGE  </w:instrText>
    </w:r>
    <w:r>
      <w:rPr>
        <w:rStyle w:val="Numeropagina"/>
      </w:rPr>
      <w:fldChar w:fldCharType="separate"/>
    </w:r>
    <w:r w:rsidR="00BB1BDB">
      <w:rPr>
        <w:rStyle w:val="Numeropagina"/>
        <w:noProof/>
      </w:rPr>
      <w:t>12</w:t>
    </w:r>
    <w:r>
      <w:rPr>
        <w:rStyle w:val="Numeropagina"/>
      </w:rPr>
      <w:fldChar w:fldCharType="end"/>
    </w:r>
  </w:p>
  <w:p w14:paraId="09482826" w14:textId="77777777" w:rsidR="008B4C49" w:rsidRDefault="008B4C49" w:rsidP="00936796">
    <w:pPr>
      <w:pStyle w:val="Pidipagina"/>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7F8D6B7" w14:textId="77777777" w:rsidR="00283CCE" w:rsidRDefault="00283CCE">
      <w:r>
        <w:separator/>
      </w:r>
    </w:p>
  </w:footnote>
  <w:footnote w:type="continuationSeparator" w:id="0">
    <w:p w14:paraId="0BB7E7D7" w14:textId="77777777" w:rsidR="00283CCE" w:rsidRDefault="00283CCE">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67D92A0D"/>
    <w:multiLevelType w:val="hybridMultilevel"/>
    <w:tmpl w:val="2AE2ACBA"/>
    <w:lvl w:ilvl="0" w:tplc="6FEE63DA">
      <w:start w:val="10"/>
      <w:numFmt w:val="bullet"/>
      <w:lvlText w:val=""/>
      <w:lvlJc w:val="left"/>
      <w:pPr>
        <w:ind w:left="720" w:hanging="360"/>
      </w:pPr>
      <w:rPr>
        <w:rFonts w:ascii="Symbol" w:eastAsia="Arial Unicode MS" w:hAnsi="Symbol" w:cs="Arial Unicode MS"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96"/>
  <w:proofState w:spelling="clean" w:grammar="clean"/>
  <w:defaultTabStop w:val="708"/>
  <w:hyphenationZone w:val="283"/>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Clinical Cancer Research&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dvvp0v98f9svleavvlxxr0zsffvr0pfwsdp&quot;&gt;LH_library&lt;record-ids&gt;&lt;item&gt;1&lt;/item&gt;&lt;item&gt;4&lt;/item&gt;&lt;item&gt;6&lt;/item&gt;&lt;item&gt;7&lt;/item&gt;&lt;item&gt;9&lt;/item&gt;&lt;item&gt;10&lt;/item&gt;&lt;item&gt;11&lt;/item&gt;&lt;item&gt;15&lt;/item&gt;&lt;item&gt;16&lt;/item&gt;&lt;item&gt;18&lt;/item&gt;&lt;item&gt;20&lt;/item&gt;&lt;item&gt;21&lt;/item&gt;&lt;item&gt;22&lt;/item&gt;&lt;item&gt;23&lt;/item&gt;&lt;item&gt;24&lt;/item&gt;&lt;item&gt;26&lt;/item&gt;&lt;item&gt;27&lt;/item&gt;&lt;item&gt;29&lt;/item&gt;&lt;item&gt;30&lt;/item&gt;&lt;item&gt;32&lt;/item&gt;&lt;item&gt;33&lt;/item&gt;&lt;item&gt;34&lt;/item&gt;&lt;item&gt;35&lt;/item&gt;&lt;item&gt;44&lt;/item&gt;&lt;item&gt;45&lt;/item&gt;&lt;item&gt;46&lt;/item&gt;&lt;item&gt;47&lt;/item&gt;&lt;item&gt;48&lt;/item&gt;&lt;item&gt;49&lt;/item&gt;&lt;item&gt;50&lt;/item&gt;&lt;item&gt;51&lt;/item&gt;&lt;item&gt;52&lt;/item&gt;&lt;item&gt;53&lt;/item&gt;&lt;item&gt;54&lt;/item&gt;&lt;item&gt;55&lt;/item&gt;&lt;item&gt;56&lt;/item&gt;&lt;item&gt;57&lt;/item&gt;&lt;/record-ids&gt;&lt;/item&gt;&lt;/Libraries&gt;"/>
  </w:docVars>
  <w:rsids>
    <w:rsidRoot w:val="00B23EC1"/>
    <w:rsid w:val="0000329E"/>
    <w:rsid w:val="000062EB"/>
    <w:rsid w:val="00022DCE"/>
    <w:rsid w:val="000245CC"/>
    <w:rsid w:val="0003253D"/>
    <w:rsid w:val="000335E2"/>
    <w:rsid w:val="00036F6C"/>
    <w:rsid w:val="00076A42"/>
    <w:rsid w:val="00086594"/>
    <w:rsid w:val="00087572"/>
    <w:rsid w:val="00093585"/>
    <w:rsid w:val="00095184"/>
    <w:rsid w:val="000A1AD9"/>
    <w:rsid w:val="000B2DA6"/>
    <w:rsid w:val="000D2130"/>
    <w:rsid w:val="000D4920"/>
    <w:rsid w:val="000E5116"/>
    <w:rsid w:val="000F11FD"/>
    <w:rsid w:val="001002BB"/>
    <w:rsid w:val="00105001"/>
    <w:rsid w:val="00105876"/>
    <w:rsid w:val="00127132"/>
    <w:rsid w:val="0013156C"/>
    <w:rsid w:val="001404D8"/>
    <w:rsid w:val="00141BD3"/>
    <w:rsid w:val="0014524F"/>
    <w:rsid w:val="001709B2"/>
    <w:rsid w:val="00181B6D"/>
    <w:rsid w:val="0018538F"/>
    <w:rsid w:val="0019622C"/>
    <w:rsid w:val="001C5040"/>
    <w:rsid w:val="001E37EA"/>
    <w:rsid w:val="002116D5"/>
    <w:rsid w:val="002150A6"/>
    <w:rsid w:val="002230E5"/>
    <w:rsid w:val="00235440"/>
    <w:rsid w:val="00240E52"/>
    <w:rsid w:val="00244D9B"/>
    <w:rsid w:val="00246132"/>
    <w:rsid w:val="00250167"/>
    <w:rsid w:val="00275A8A"/>
    <w:rsid w:val="0028359E"/>
    <w:rsid w:val="00283CCE"/>
    <w:rsid w:val="002876DB"/>
    <w:rsid w:val="00294C65"/>
    <w:rsid w:val="002A5A8B"/>
    <w:rsid w:val="002B5DF3"/>
    <w:rsid w:val="002C2973"/>
    <w:rsid w:val="002C31BB"/>
    <w:rsid w:val="002C424F"/>
    <w:rsid w:val="002C5D0B"/>
    <w:rsid w:val="002C7224"/>
    <w:rsid w:val="002D0CB5"/>
    <w:rsid w:val="002F7C1D"/>
    <w:rsid w:val="0030263C"/>
    <w:rsid w:val="00302BD5"/>
    <w:rsid w:val="0030624A"/>
    <w:rsid w:val="00322664"/>
    <w:rsid w:val="00350E08"/>
    <w:rsid w:val="003513E3"/>
    <w:rsid w:val="00364456"/>
    <w:rsid w:val="003708E0"/>
    <w:rsid w:val="003709EA"/>
    <w:rsid w:val="00372270"/>
    <w:rsid w:val="00374B7C"/>
    <w:rsid w:val="003803BE"/>
    <w:rsid w:val="00386781"/>
    <w:rsid w:val="00393867"/>
    <w:rsid w:val="003C0FD8"/>
    <w:rsid w:val="003C33E0"/>
    <w:rsid w:val="003C5109"/>
    <w:rsid w:val="003C74F3"/>
    <w:rsid w:val="003E4839"/>
    <w:rsid w:val="00401E41"/>
    <w:rsid w:val="004115BD"/>
    <w:rsid w:val="00417E94"/>
    <w:rsid w:val="00425B31"/>
    <w:rsid w:val="0042687B"/>
    <w:rsid w:val="00465501"/>
    <w:rsid w:val="004702A7"/>
    <w:rsid w:val="00476CB5"/>
    <w:rsid w:val="0048122E"/>
    <w:rsid w:val="0049085A"/>
    <w:rsid w:val="004A280E"/>
    <w:rsid w:val="004A48AA"/>
    <w:rsid w:val="004A507F"/>
    <w:rsid w:val="004B090D"/>
    <w:rsid w:val="004E208B"/>
    <w:rsid w:val="004E39FC"/>
    <w:rsid w:val="004F1E2A"/>
    <w:rsid w:val="00523B88"/>
    <w:rsid w:val="00531C19"/>
    <w:rsid w:val="00535943"/>
    <w:rsid w:val="005427A2"/>
    <w:rsid w:val="005464C9"/>
    <w:rsid w:val="005503FC"/>
    <w:rsid w:val="00552228"/>
    <w:rsid w:val="00557B99"/>
    <w:rsid w:val="00563071"/>
    <w:rsid w:val="00574586"/>
    <w:rsid w:val="0057503C"/>
    <w:rsid w:val="00592E8A"/>
    <w:rsid w:val="00594606"/>
    <w:rsid w:val="005A2BAF"/>
    <w:rsid w:val="005A3556"/>
    <w:rsid w:val="005C1567"/>
    <w:rsid w:val="005C21C2"/>
    <w:rsid w:val="005C5F5E"/>
    <w:rsid w:val="005C64A8"/>
    <w:rsid w:val="005D3007"/>
    <w:rsid w:val="005E764D"/>
    <w:rsid w:val="005F1B57"/>
    <w:rsid w:val="00601CC1"/>
    <w:rsid w:val="006066AE"/>
    <w:rsid w:val="00631990"/>
    <w:rsid w:val="00636F43"/>
    <w:rsid w:val="00647833"/>
    <w:rsid w:val="0065197F"/>
    <w:rsid w:val="00661172"/>
    <w:rsid w:val="00667C5E"/>
    <w:rsid w:val="00674BD0"/>
    <w:rsid w:val="006A0E6F"/>
    <w:rsid w:val="006A7CF5"/>
    <w:rsid w:val="006B1CAD"/>
    <w:rsid w:val="006B1D23"/>
    <w:rsid w:val="006C13F4"/>
    <w:rsid w:val="006C491A"/>
    <w:rsid w:val="006D16E4"/>
    <w:rsid w:val="006D24AD"/>
    <w:rsid w:val="006D7D68"/>
    <w:rsid w:val="006E3A1A"/>
    <w:rsid w:val="006F2A94"/>
    <w:rsid w:val="00721127"/>
    <w:rsid w:val="00732638"/>
    <w:rsid w:val="00732D63"/>
    <w:rsid w:val="007772BF"/>
    <w:rsid w:val="0078359C"/>
    <w:rsid w:val="0078795E"/>
    <w:rsid w:val="00790574"/>
    <w:rsid w:val="007957EC"/>
    <w:rsid w:val="007B3C5A"/>
    <w:rsid w:val="007C6EAF"/>
    <w:rsid w:val="007D6A73"/>
    <w:rsid w:val="007E4796"/>
    <w:rsid w:val="007F3245"/>
    <w:rsid w:val="00807323"/>
    <w:rsid w:val="00810D4F"/>
    <w:rsid w:val="00820DEE"/>
    <w:rsid w:val="00825E91"/>
    <w:rsid w:val="008428E3"/>
    <w:rsid w:val="00852691"/>
    <w:rsid w:val="00870B8C"/>
    <w:rsid w:val="0087149C"/>
    <w:rsid w:val="0087625D"/>
    <w:rsid w:val="00880D6E"/>
    <w:rsid w:val="008827BE"/>
    <w:rsid w:val="00883ED5"/>
    <w:rsid w:val="00897AA4"/>
    <w:rsid w:val="008A58AA"/>
    <w:rsid w:val="008B4C49"/>
    <w:rsid w:val="008D01A6"/>
    <w:rsid w:val="008D74BD"/>
    <w:rsid w:val="008F588A"/>
    <w:rsid w:val="0092444B"/>
    <w:rsid w:val="00934E59"/>
    <w:rsid w:val="00936796"/>
    <w:rsid w:val="0094362E"/>
    <w:rsid w:val="0097224A"/>
    <w:rsid w:val="009861B2"/>
    <w:rsid w:val="009A13C7"/>
    <w:rsid w:val="009A6FE7"/>
    <w:rsid w:val="009B04AB"/>
    <w:rsid w:val="009E482A"/>
    <w:rsid w:val="00A1241F"/>
    <w:rsid w:val="00A139AF"/>
    <w:rsid w:val="00A318CF"/>
    <w:rsid w:val="00A43F43"/>
    <w:rsid w:val="00A46220"/>
    <w:rsid w:val="00A54351"/>
    <w:rsid w:val="00A551B1"/>
    <w:rsid w:val="00A64606"/>
    <w:rsid w:val="00A65225"/>
    <w:rsid w:val="00A67BD7"/>
    <w:rsid w:val="00A72183"/>
    <w:rsid w:val="00A74C30"/>
    <w:rsid w:val="00A860E8"/>
    <w:rsid w:val="00A93281"/>
    <w:rsid w:val="00A93370"/>
    <w:rsid w:val="00A944F7"/>
    <w:rsid w:val="00A969E7"/>
    <w:rsid w:val="00AA640D"/>
    <w:rsid w:val="00AB029A"/>
    <w:rsid w:val="00AB78EC"/>
    <w:rsid w:val="00AD3D38"/>
    <w:rsid w:val="00AF0DEF"/>
    <w:rsid w:val="00B03C70"/>
    <w:rsid w:val="00B079BB"/>
    <w:rsid w:val="00B14988"/>
    <w:rsid w:val="00B238CA"/>
    <w:rsid w:val="00B23EC1"/>
    <w:rsid w:val="00B4638C"/>
    <w:rsid w:val="00B52EC6"/>
    <w:rsid w:val="00B54C43"/>
    <w:rsid w:val="00B80578"/>
    <w:rsid w:val="00B86BCC"/>
    <w:rsid w:val="00B964B5"/>
    <w:rsid w:val="00BA47AF"/>
    <w:rsid w:val="00BB1445"/>
    <w:rsid w:val="00BB1BDB"/>
    <w:rsid w:val="00BB35D1"/>
    <w:rsid w:val="00BC0DB1"/>
    <w:rsid w:val="00BC728E"/>
    <w:rsid w:val="00BD0061"/>
    <w:rsid w:val="00BE4624"/>
    <w:rsid w:val="00BE518C"/>
    <w:rsid w:val="00BF0D8A"/>
    <w:rsid w:val="00BF1AA3"/>
    <w:rsid w:val="00C01E97"/>
    <w:rsid w:val="00C4237D"/>
    <w:rsid w:val="00C44FFF"/>
    <w:rsid w:val="00C4766A"/>
    <w:rsid w:val="00C53541"/>
    <w:rsid w:val="00C63A99"/>
    <w:rsid w:val="00C70B56"/>
    <w:rsid w:val="00C71973"/>
    <w:rsid w:val="00C74F9B"/>
    <w:rsid w:val="00C86EAF"/>
    <w:rsid w:val="00C8725A"/>
    <w:rsid w:val="00C953AB"/>
    <w:rsid w:val="00CA36BF"/>
    <w:rsid w:val="00CA3FA2"/>
    <w:rsid w:val="00CA46EB"/>
    <w:rsid w:val="00CB30EB"/>
    <w:rsid w:val="00CB3ED6"/>
    <w:rsid w:val="00CB667D"/>
    <w:rsid w:val="00CB7E79"/>
    <w:rsid w:val="00CC227F"/>
    <w:rsid w:val="00CC42AB"/>
    <w:rsid w:val="00CD579C"/>
    <w:rsid w:val="00CE24D7"/>
    <w:rsid w:val="00CF4E56"/>
    <w:rsid w:val="00D06821"/>
    <w:rsid w:val="00D22AE9"/>
    <w:rsid w:val="00D467B2"/>
    <w:rsid w:val="00D50DD9"/>
    <w:rsid w:val="00D73FF9"/>
    <w:rsid w:val="00D7586B"/>
    <w:rsid w:val="00DA177D"/>
    <w:rsid w:val="00DA672A"/>
    <w:rsid w:val="00DB2EB4"/>
    <w:rsid w:val="00DD1C40"/>
    <w:rsid w:val="00DD3653"/>
    <w:rsid w:val="00DD47D8"/>
    <w:rsid w:val="00E1133C"/>
    <w:rsid w:val="00E24007"/>
    <w:rsid w:val="00E2431C"/>
    <w:rsid w:val="00E32E6D"/>
    <w:rsid w:val="00E37135"/>
    <w:rsid w:val="00E461DD"/>
    <w:rsid w:val="00E50FD4"/>
    <w:rsid w:val="00E54560"/>
    <w:rsid w:val="00E5670A"/>
    <w:rsid w:val="00E57E40"/>
    <w:rsid w:val="00E72158"/>
    <w:rsid w:val="00E816BD"/>
    <w:rsid w:val="00E903FD"/>
    <w:rsid w:val="00E97D14"/>
    <w:rsid w:val="00EA0CD0"/>
    <w:rsid w:val="00EA3EC6"/>
    <w:rsid w:val="00EA73E2"/>
    <w:rsid w:val="00EB3033"/>
    <w:rsid w:val="00EC3E10"/>
    <w:rsid w:val="00ED0125"/>
    <w:rsid w:val="00EE2F26"/>
    <w:rsid w:val="00EE3F3F"/>
    <w:rsid w:val="00EE45E5"/>
    <w:rsid w:val="00EF380F"/>
    <w:rsid w:val="00EF7948"/>
    <w:rsid w:val="00F038C8"/>
    <w:rsid w:val="00F20C07"/>
    <w:rsid w:val="00F234BA"/>
    <w:rsid w:val="00F26458"/>
    <w:rsid w:val="00F279E2"/>
    <w:rsid w:val="00F345F1"/>
    <w:rsid w:val="00F47D9D"/>
    <w:rsid w:val="00F518C0"/>
    <w:rsid w:val="00F52D92"/>
    <w:rsid w:val="00F548D8"/>
    <w:rsid w:val="00F6608A"/>
    <w:rsid w:val="00F66B1E"/>
    <w:rsid w:val="00F7670C"/>
    <w:rsid w:val="00F93DF4"/>
    <w:rsid w:val="00FA4764"/>
    <w:rsid w:val="00FA6FEA"/>
    <w:rsid w:val="00FB74C3"/>
    <w:rsid w:val="00FC229F"/>
    <w:rsid w:val="00FC7DD9"/>
    <w:rsid w:val="00FE4B93"/>
    <w:rsid w:val="00FF2FC7"/>
    <w:rsid w:val="00FF5C01"/>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42BA574"/>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it-IT" w:eastAsia="it-IT" w:bidi="ar-SA"/>
      </w:rPr>
    </w:rPrDefault>
    <w:pPrDefault>
      <w:pPr>
        <w:pBdr>
          <w:top w:val="nil"/>
          <w:left w:val="nil"/>
          <w:bottom w:val="nil"/>
          <w:right w:val="nil"/>
          <w:between w:val="nil"/>
          <w:bar w:val="nil"/>
        </w:pBdr>
      </w:pPr>
    </w:pPrDefault>
  </w:docDefaults>
  <w:latentStyles w:defLockedState="0" w:defUIPriority="99" w:defSemiHidden="0" w:defUnhideWhenUsed="0" w:defQFormat="0" w:count="38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e">
    <w:name w:val="Normal"/>
    <w:rsid w:val="00BB1445"/>
    <w:rPr>
      <w:rFonts w:ascii="Calibri" w:hAnsi="Calibri" w:cs="Arial Unicode MS"/>
      <w:color w:val="000000"/>
      <w:sz w:val="24"/>
      <w:szCs w:val="24"/>
      <w:u w:color="000000"/>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rsid w:val="00BB1445"/>
    <w:rPr>
      <w:u w:val="single"/>
    </w:rPr>
  </w:style>
  <w:style w:type="table" w:customStyle="1" w:styleId="TableNormal1">
    <w:name w:val="Table Normal1"/>
    <w:rsid w:val="00BB1445"/>
    <w:tblPr>
      <w:tblInd w:w="0" w:type="dxa"/>
      <w:tblCellMar>
        <w:top w:w="0" w:type="dxa"/>
        <w:left w:w="0" w:type="dxa"/>
        <w:bottom w:w="0" w:type="dxa"/>
        <w:right w:w="0" w:type="dxa"/>
      </w:tblCellMar>
    </w:tblPr>
  </w:style>
  <w:style w:type="paragraph" w:customStyle="1" w:styleId="Intestazioneepidipagina">
    <w:name w:val="Intestazione e piè di pagina"/>
    <w:rsid w:val="00BB1445"/>
    <w:pPr>
      <w:tabs>
        <w:tab w:val="right" w:pos="9020"/>
      </w:tabs>
    </w:pPr>
    <w:rPr>
      <w:rFonts w:ascii="Helvetica" w:hAnsi="Helvetica" w:cs="Arial Unicode MS"/>
      <w:color w:val="000000"/>
      <w:sz w:val="24"/>
      <w:szCs w:val="24"/>
    </w:rPr>
  </w:style>
  <w:style w:type="paragraph" w:customStyle="1" w:styleId="Didefault">
    <w:name w:val="Di default"/>
    <w:rsid w:val="00BB1445"/>
    <w:rPr>
      <w:rFonts w:ascii="Helvetica" w:eastAsia="Helvetica" w:hAnsi="Helvetica" w:cs="Helvetica"/>
      <w:color w:val="000000"/>
      <w:sz w:val="22"/>
      <w:szCs w:val="22"/>
    </w:rPr>
  </w:style>
  <w:style w:type="paragraph" w:styleId="Testocommento">
    <w:name w:val="annotation text"/>
    <w:basedOn w:val="Normale"/>
    <w:link w:val="TestocommentoCarattere"/>
    <w:uiPriority w:val="99"/>
    <w:semiHidden/>
    <w:unhideWhenUsed/>
    <w:rsid w:val="00BB1445"/>
  </w:style>
  <w:style w:type="character" w:customStyle="1" w:styleId="TestocommentoCarattere">
    <w:name w:val="Testo commento Carattere"/>
    <w:basedOn w:val="Carpredefinitoparagrafo"/>
    <w:link w:val="Testocommento"/>
    <w:uiPriority w:val="99"/>
    <w:semiHidden/>
    <w:rsid w:val="00BB1445"/>
    <w:rPr>
      <w:rFonts w:ascii="Calibri" w:hAnsi="Calibri" w:cs="Arial Unicode MS"/>
      <w:color w:val="000000"/>
      <w:sz w:val="24"/>
      <w:szCs w:val="24"/>
      <w:u w:color="000000"/>
    </w:rPr>
  </w:style>
  <w:style w:type="character" w:styleId="Rimandocommento">
    <w:name w:val="annotation reference"/>
    <w:basedOn w:val="Carpredefinitoparagrafo"/>
    <w:uiPriority w:val="99"/>
    <w:semiHidden/>
    <w:unhideWhenUsed/>
    <w:rsid w:val="00BB1445"/>
    <w:rPr>
      <w:sz w:val="18"/>
      <w:szCs w:val="18"/>
    </w:rPr>
  </w:style>
  <w:style w:type="paragraph" w:styleId="Testofumetto">
    <w:name w:val="Balloon Text"/>
    <w:basedOn w:val="Normale"/>
    <w:link w:val="TestofumettoCarattere"/>
    <w:uiPriority w:val="99"/>
    <w:semiHidden/>
    <w:unhideWhenUsed/>
    <w:rsid w:val="000A1AD9"/>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0A1AD9"/>
    <w:rPr>
      <w:color w:val="000000"/>
      <w:sz w:val="18"/>
      <w:szCs w:val="18"/>
      <w:u w:color="000000"/>
    </w:rPr>
  </w:style>
  <w:style w:type="paragraph" w:styleId="Soggettocommento">
    <w:name w:val="annotation subject"/>
    <w:basedOn w:val="Testocommento"/>
    <w:next w:val="Testocommento"/>
    <w:link w:val="SoggettocommentoCarattere"/>
    <w:uiPriority w:val="99"/>
    <w:semiHidden/>
    <w:unhideWhenUsed/>
    <w:rsid w:val="00417E94"/>
    <w:rPr>
      <w:b/>
      <w:bCs/>
      <w:sz w:val="20"/>
      <w:szCs w:val="20"/>
    </w:rPr>
  </w:style>
  <w:style w:type="character" w:customStyle="1" w:styleId="SoggettocommentoCarattere">
    <w:name w:val="Soggetto commento Carattere"/>
    <w:basedOn w:val="TestocommentoCarattere"/>
    <w:link w:val="Soggettocommento"/>
    <w:uiPriority w:val="99"/>
    <w:semiHidden/>
    <w:rsid w:val="00417E94"/>
    <w:rPr>
      <w:rFonts w:ascii="Calibri" w:hAnsi="Calibri" w:cs="Arial Unicode MS"/>
      <w:b/>
      <w:bCs/>
      <w:color w:val="000000"/>
      <w:sz w:val="24"/>
      <w:szCs w:val="24"/>
      <w:u w:color="000000"/>
    </w:rPr>
  </w:style>
  <w:style w:type="paragraph" w:customStyle="1" w:styleId="Standard">
    <w:name w:val="Standard"/>
    <w:rsid w:val="00FA4764"/>
    <w:pPr>
      <w:widowControl w:val="0"/>
      <w:pBdr>
        <w:top w:val="none" w:sz="0" w:space="0" w:color="auto"/>
        <w:left w:val="none" w:sz="0" w:space="0" w:color="auto"/>
        <w:bottom w:val="none" w:sz="0" w:space="0" w:color="auto"/>
        <w:right w:val="none" w:sz="0" w:space="0" w:color="auto"/>
        <w:between w:val="none" w:sz="0" w:space="0" w:color="auto"/>
        <w:bar w:val="none" w:sz="0" w:color="auto"/>
      </w:pBdr>
      <w:suppressAutoHyphens/>
      <w:autoSpaceDN w:val="0"/>
      <w:textAlignment w:val="baseline"/>
    </w:pPr>
    <w:rPr>
      <w:rFonts w:eastAsia="Andale Sans UI" w:cs="Tahoma"/>
      <w:kern w:val="3"/>
      <w:sz w:val="24"/>
      <w:szCs w:val="24"/>
      <w:bdr w:val="none" w:sz="0" w:space="0" w:color="auto"/>
    </w:rPr>
  </w:style>
  <w:style w:type="paragraph" w:styleId="Revisione">
    <w:name w:val="Revision"/>
    <w:hidden/>
    <w:uiPriority w:val="99"/>
    <w:semiHidden/>
    <w:rsid w:val="00C8725A"/>
    <w:pPr>
      <w:pBdr>
        <w:top w:val="none" w:sz="0" w:space="0" w:color="auto"/>
        <w:left w:val="none" w:sz="0" w:space="0" w:color="auto"/>
        <w:bottom w:val="none" w:sz="0" w:space="0" w:color="auto"/>
        <w:right w:val="none" w:sz="0" w:space="0" w:color="auto"/>
        <w:between w:val="none" w:sz="0" w:space="0" w:color="auto"/>
        <w:bar w:val="none" w:sz="0" w:color="auto"/>
      </w:pBdr>
    </w:pPr>
    <w:rPr>
      <w:rFonts w:ascii="Calibri" w:hAnsi="Calibri" w:cs="Arial Unicode MS"/>
      <w:color w:val="000000"/>
      <w:sz w:val="24"/>
      <w:szCs w:val="24"/>
      <w:u w:color="000000"/>
    </w:rPr>
  </w:style>
  <w:style w:type="character" w:customStyle="1" w:styleId="apple-converted-space">
    <w:name w:val="apple-converted-space"/>
    <w:basedOn w:val="Carpredefinitoparagrafo"/>
    <w:rsid w:val="00EA0CD0"/>
  </w:style>
  <w:style w:type="paragraph" w:styleId="Paragrafoelenco">
    <w:name w:val="List Paragraph"/>
    <w:basedOn w:val="Normale"/>
    <w:uiPriority w:val="34"/>
    <w:qFormat/>
    <w:rsid w:val="00592E8A"/>
    <w:pPr>
      <w:ind w:left="720"/>
      <w:contextualSpacing/>
    </w:pPr>
  </w:style>
  <w:style w:type="character" w:styleId="Collegamentovisitato">
    <w:name w:val="FollowedHyperlink"/>
    <w:basedOn w:val="Carpredefinitoparagrafo"/>
    <w:uiPriority w:val="99"/>
    <w:semiHidden/>
    <w:unhideWhenUsed/>
    <w:rsid w:val="00592E8A"/>
    <w:rPr>
      <w:color w:val="FF00FF" w:themeColor="followedHyperlink"/>
      <w:u w:val="single"/>
    </w:rPr>
  </w:style>
  <w:style w:type="paragraph" w:customStyle="1" w:styleId="EndNoteBibliographyTitle">
    <w:name w:val="EndNote Bibliography Title"/>
    <w:basedOn w:val="Normale"/>
    <w:rsid w:val="008827BE"/>
    <w:pPr>
      <w:jc w:val="center"/>
    </w:pPr>
  </w:style>
  <w:style w:type="paragraph" w:customStyle="1" w:styleId="EndNoteBibliography">
    <w:name w:val="EndNote Bibliography"/>
    <w:basedOn w:val="Normale"/>
    <w:rsid w:val="008827BE"/>
    <w:pPr>
      <w:jc w:val="both"/>
    </w:pPr>
  </w:style>
  <w:style w:type="paragraph" w:styleId="Pidipagina">
    <w:name w:val="footer"/>
    <w:basedOn w:val="Normale"/>
    <w:link w:val="PidipaginaCarattere"/>
    <w:uiPriority w:val="99"/>
    <w:unhideWhenUsed/>
    <w:rsid w:val="00A944F7"/>
    <w:pPr>
      <w:tabs>
        <w:tab w:val="center" w:pos="4819"/>
        <w:tab w:val="right" w:pos="9638"/>
      </w:tabs>
    </w:pPr>
  </w:style>
  <w:style w:type="character" w:customStyle="1" w:styleId="PidipaginaCarattere">
    <w:name w:val="Piè di pagina Carattere"/>
    <w:basedOn w:val="Carpredefinitoparagrafo"/>
    <w:link w:val="Pidipagina"/>
    <w:uiPriority w:val="99"/>
    <w:rsid w:val="00A944F7"/>
    <w:rPr>
      <w:rFonts w:ascii="Calibri" w:hAnsi="Calibri" w:cs="Arial Unicode MS"/>
      <w:color w:val="000000"/>
      <w:sz w:val="24"/>
      <w:szCs w:val="24"/>
      <w:u w:color="000000"/>
    </w:rPr>
  </w:style>
  <w:style w:type="character" w:styleId="Numeropagina">
    <w:name w:val="page number"/>
    <w:basedOn w:val="Carpredefinitoparagrafo"/>
    <w:uiPriority w:val="99"/>
    <w:semiHidden/>
    <w:unhideWhenUsed/>
    <w:rsid w:val="00A944F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1157351">
      <w:bodyDiv w:val="1"/>
      <w:marLeft w:val="0"/>
      <w:marRight w:val="0"/>
      <w:marTop w:val="0"/>
      <w:marBottom w:val="0"/>
      <w:divBdr>
        <w:top w:val="none" w:sz="0" w:space="0" w:color="auto"/>
        <w:left w:val="none" w:sz="0" w:space="0" w:color="auto"/>
        <w:bottom w:val="none" w:sz="0" w:space="0" w:color="auto"/>
        <w:right w:val="none" w:sz="0" w:space="0" w:color="auto"/>
      </w:divBdr>
    </w:div>
    <w:div w:id="552081667">
      <w:bodyDiv w:val="1"/>
      <w:marLeft w:val="0"/>
      <w:marRight w:val="0"/>
      <w:marTop w:val="0"/>
      <w:marBottom w:val="0"/>
      <w:divBdr>
        <w:top w:val="none" w:sz="0" w:space="0" w:color="auto"/>
        <w:left w:val="none" w:sz="0" w:space="0" w:color="auto"/>
        <w:bottom w:val="none" w:sz="0" w:space="0" w:color="auto"/>
        <w:right w:val="none" w:sz="0" w:space="0" w:color="auto"/>
      </w:divBdr>
    </w:div>
    <w:div w:id="1851676669">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2.xml"/><Relationship Id="rId12" Type="http://schemas.openxmlformats.org/officeDocument/2006/relationships/fontTable" Target="fontTable.xml"/><Relationship Id="rId13" Type="http://schemas.openxmlformats.org/officeDocument/2006/relationships/theme" Target="theme/theme1.xml"/><Relationship Id="rId17" Type="http://schemas.microsoft.com/office/2016/09/relationships/commentsIds" Target="commentsIds.xm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yperlink" Target="mailto:Alessia.Ciarrocchi@ausl.re.it" TargetMode="External"/><Relationship Id="rId9" Type="http://schemas.openxmlformats.org/officeDocument/2006/relationships/hyperlink" Target="mailto:Alessia.Ciarrocchi@ausl.re.it" TargetMode="External"/><Relationship Id="rId10" Type="http://schemas.openxmlformats.org/officeDocument/2006/relationships/footer" Target="footer1.xml"/></Relationships>
</file>

<file path=word/theme/theme1.xml><?xml version="1.0" encoding="utf-8"?>
<a:theme xmlns:a="http://schemas.openxmlformats.org/drawingml/2006/main" name="Tema di Office">
  <a:themeElements>
    <a:clrScheme name="Tema di Offic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Tema di Office">
      <a:majorFont>
        <a:latin typeface="Helvetica"/>
        <a:ea typeface="Helvetica"/>
        <a:cs typeface="Helvetica"/>
      </a:majorFont>
      <a:minorFont>
        <a:latin typeface="Helvetica"/>
        <a:ea typeface="Helvetica"/>
        <a:cs typeface="Helvetica"/>
      </a:minorFont>
    </a:fontScheme>
    <a:fmtScheme name="Tema di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F732D88-B239-E94A-9831-22156D789C5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80</TotalTime>
  <Pages>20</Pages>
  <Words>9204</Words>
  <Characters>52463</Characters>
  <Application>Microsoft Macintosh Word</Application>
  <DocSecurity>0</DocSecurity>
  <Lines>437</Lines>
  <Paragraphs>123</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61544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Utente di Microsoft Office</cp:lastModifiedBy>
  <cp:revision>23</cp:revision>
  <cp:lastPrinted>2019-06-14T08:36:00Z</cp:lastPrinted>
  <dcterms:created xsi:type="dcterms:W3CDTF">2019-07-17T08:28:00Z</dcterms:created>
  <dcterms:modified xsi:type="dcterms:W3CDTF">2019-09-03T14:22:00Z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http://www.zotero.org/styles/apa</vt:lpwstr>
  </property>
</Properties>
</file>