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399ECA" w14:textId="668BF93C" w:rsidR="006426B5" w:rsidRDefault="006426B5" w:rsidP="006426B5">
      <w:pPr>
        <w:pStyle w:val="Titolo1"/>
      </w:pPr>
      <w:r>
        <w:t>SUPPLEMENTARY MATERIAL</w:t>
      </w:r>
    </w:p>
    <w:p w14:paraId="6A80B426" w14:textId="77777777" w:rsidR="007E637E" w:rsidRPr="007E637E" w:rsidRDefault="007E637E" w:rsidP="007E637E">
      <w:pPr>
        <w:rPr>
          <w:lang w:val="en-GB"/>
        </w:rPr>
      </w:pPr>
    </w:p>
    <w:p w14:paraId="44EAD1B7" w14:textId="77777777" w:rsidR="00AA5828" w:rsidRPr="00E04AD8" w:rsidRDefault="00AA5828" w:rsidP="00AA5828">
      <w:pPr>
        <w:spacing w:line="480" w:lineRule="auto"/>
        <w:jc w:val="center"/>
        <w:rPr>
          <w:rFonts w:cs="Times New Roman"/>
          <w:b/>
          <w:bCs/>
          <w:sz w:val="28"/>
          <w:szCs w:val="28"/>
        </w:rPr>
      </w:pPr>
      <w:bookmarkStart w:id="0" w:name="_Hlk56428557"/>
      <w:r>
        <w:rPr>
          <w:rFonts w:cs="Times New Roman"/>
          <w:b/>
          <w:bCs/>
          <w:sz w:val="28"/>
          <w:szCs w:val="28"/>
        </w:rPr>
        <w:t xml:space="preserve">The novel heptyl phorolic acid cannabinoids content in different </w:t>
      </w:r>
      <w:r>
        <w:rPr>
          <w:rFonts w:cs="Times New Roman"/>
          <w:b/>
          <w:bCs/>
          <w:i/>
          <w:iCs/>
          <w:sz w:val="28"/>
          <w:szCs w:val="28"/>
        </w:rPr>
        <w:t xml:space="preserve">Cannabis sativa </w:t>
      </w:r>
      <w:r>
        <w:rPr>
          <w:rFonts w:cs="Times New Roman"/>
          <w:b/>
          <w:bCs/>
          <w:sz w:val="28"/>
          <w:szCs w:val="28"/>
        </w:rPr>
        <w:t>L. accessions</w:t>
      </w:r>
    </w:p>
    <w:bookmarkEnd w:id="0"/>
    <w:p w14:paraId="4B3951DD" w14:textId="27D6FDFE" w:rsidR="00AA5828" w:rsidRPr="0002061B" w:rsidRDefault="004F3C97" w:rsidP="00AA5828">
      <w:pPr>
        <w:spacing w:line="480" w:lineRule="auto"/>
        <w:rPr>
          <w:rFonts w:cs="Times New Roman"/>
          <w:szCs w:val="24"/>
          <w:vertAlign w:val="superscript"/>
          <w:lang w:val="it-IT"/>
        </w:rPr>
      </w:pPr>
      <w:r w:rsidRPr="004F3C97">
        <w:rPr>
          <w:rFonts w:cs="Times New Roman"/>
          <w:szCs w:val="24"/>
          <w:lang w:val="it-IT"/>
        </w:rPr>
        <w:t>Pasquale Linciano</w:t>
      </w:r>
      <w:r>
        <w:rPr>
          <w:rStyle w:val="Richiamoallanotaapidipagina"/>
          <w:rFonts w:cs="Times New Roman"/>
          <w:szCs w:val="24"/>
        </w:rPr>
        <w:footnoteReference w:id="1"/>
      </w:r>
      <w:r w:rsidRPr="004F3C97">
        <w:rPr>
          <w:rFonts w:cs="Times New Roman"/>
          <w:szCs w:val="24"/>
          <w:vertAlign w:val="superscript"/>
          <w:lang w:val="it-IT"/>
        </w:rPr>
        <w:t>,</w:t>
      </w:r>
      <w:r>
        <w:rPr>
          <w:rStyle w:val="Rimandonotaapidipagina"/>
          <w:rFonts w:cs="Times New Roman"/>
          <w:szCs w:val="24"/>
        </w:rPr>
        <w:footnoteReference w:id="2"/>
      </w:r>
      <w:r w:rsidRPr="004F3C97">
        <w:rPr>
          <w:rFonts w:cs="Times New Roman"/>
          <w:szCs w:val="24"/>
          <w:lang w:val="it-IT"/>
        </w:rPr>
        <w:t>, Fabiana Russo</w:t>
      </w:r>
      <w:r w:rsidRPr="004F3C97">
        <w:rPr>
          <w:rStyle w:val="Richiamoallanotaapidipagina"/>
          <w:rFonts w:cs="Times New Roman"/>
          <w:szCs w:val="24"/>
          <w:lang w:val="it-IT"/>
        </w:rPr>
        <w:t>1</w:t>
      </w:r>
      <w:r w:rsidRPr="004F3C97">
        <w:rPr>
          <w:rFonts w:cs="Times New Roman"/>
          <w:szCs w:val="24"/>
          <w:lang w:val="it-IT"/>
        </w:rPr>
        <w:t>, Cinzia Citti</w:t>
      </w:r>
      <w:r w:rsidRPr="004F3C97">
        <w:rPr>
          <w:rFonts w:cs="Times New Roman"/>
          <w:szCs w:val="24"/>
          <w:vertAlign w:val="superscript"/>
          <w:lang w:val="it-IT"/>
        </w:rPr>
        <w:t>1,</w:t>
      </w:r>
      <w:r>
        <w:rPr>
          <w:rStyle w:val="Rimandonotaapidipagina"/>
          <w:rFonts w:cs="Times New Roman"/>
          <w:szCs w:val="24"/>
        </w:rPr>
        <w:footnoteReference w:id="3"/>
      </w:r>
      <w:r w:rsidRPr="004F3C97">
        <w:rPr>
          <w:rFonts w:cs="Times New Roman"/>
          <w:szCs w:val="24"/>
          <w:vertAlign w:val="superscript"/>
          <w:lang w:val="it-IT"/>
        </w:rPr>
        <w:t>,*</w:t>
      </w:r>
      <w:r w:rsidRPr="004F3C97">
        <w:rPr>
          <w:rFonts w:cs="Times New Roman"/>
          <w:szCs w:val="24"/>
          <w:lang w:val="it-IT"/>
        </w:rPr>
        <w:t>, Francesco Tolomeo</w:t>
      </w:r>
      <w:r w:rsidRPr="004F3C97">
        <w:rPr>
          <w:rFonts w:cs="Times New Roman"/>
          <w:szCs w:val="24"/>
          <w:vertAlign w:val="superscript"/>
          <w:lang w:val="it-IT"/>
        </w:rPr>
        <w:t>3</w:t>
      </w:r>
      <w:r w:rsidRPr="004F3C97">
        <w:rPr>
          <w:rFonts w:cs="Times New Roman"/>
          <w:szCs w:val="24"/>
          <w:lang w:val="it-IT"/>
        </w:rPr>
        <w:t>, Roberta Paris</w:t>
      </w:r>
      <w:r>
        <w:rPr>
          <w:rStyle w:val="Rimandonotaapidipagina"/>
          <w:rFonts w:cs="Times New Roman"/>
          <w:szCs w:val="24"/>
        </w:rPr>
        <w:footnoteReference w:id="4"/>
      </w:r>
      <w:r w:rsidRPr="004F3C97">
        <w:rPr>
          <w:rFonts w:cs="Times New Roman"/>
          <w:szCs w:val="24"/>
          <w:lang w:val="it-IT"/>
        </w:rPr>
        <w:t>, Flavia Fulvio</w:t>
      </w:r>
      <w:r w:rsidRPr="004F3C97">
        <w:rPr>
          <w:rFonts w:cs="Times New Roman"/>
          <w:szCs w:val="24"/>
          <w:vertAlign w:val="superscript"/>
          <w:lang w:val="it-IT"/>
        </w:rPr>
        <w:t>4</w:t>
      </w:r>
      <w:r w:rsidRPr="004F3C97">
        <w:rPr>
          <w:rFonts w:cs="Times New Roman"/>
          <w:szCs w:val="24"/>
          <w:lang w:val="it-IT"/>
        </w:rPr>
        <w:t>, Nicola Pecchioni</w:t>
      </w:r>
      <w:r>
        <w:rPr>
          <w:rStyle w:val="Rimandonotaapidipagina"/>
          <w:rFonts w:cs="Times New Roman"/>
          <w:szCs w:val="24"/>
        </w:rPr>
        <w:footnoteReference w:id="5"/>
      </w:r>
      <w:r w:rsidRPr="004F3C97">
        <w:rPr>
          <w:rFonts w:cs="Times New Roman"/>
          <w:szCs w:val="24"/>
          <w:lang w:val="it-IT"/>
        </w:rPr>
        <w:t>, Maria Angela Vandelli</w:t>
      </w:r>
      <w:r w:rsidRPr="004F3C97">
        <w:rPr>
          <w:rFonts w:cs="Times New Roman"/>
          <w:szCs w:val="24"/>
          <w:vertAlign w:val="superscript"/>
          <w:lang w:val="it-IT"/>
        </w:rPr>
        <w:t>1</w:t>
      </w:r>
      <w:r w:rsidRPr="004F3C97">
        <w:rPr>
          <w:rFonts w:cs="Times New Roman"/>
          <w:szCs w:val="24"/>
          <w:lang w:val="it-IT"/>
        </w:rPr>
        <w:t>, Aldo Laganà</w:t>
      </w:r>
      <w:r w:rsidRPr="004F3C97">
        <w:rPr>
          <w:rFonts w:cs="Times New Roman"/>
          <w:szCs w:val="24"/>
          <w:vertAlign w:val="superscript"/>
          <w:lang w:val="it-IT"/>
        </w:rPr>
        <w:t>3,</w:t>
      </w:r>
      <w:r>
        <w:rPr>
          <w:rStyle w:val="Rimandonotaapidipagina"/>
          <w:rFonts w:cs="Times New Roman"/>
          <w:szCs w:val="24"/>
        </w:rPr>
        <w:footnoteReference w:id="6"/>
      </w:r>
      <w:r w:rsidRPr="004F3C97">
        <w:rPr>
          <w:rFonts w:cs="Times New Roman"/>
          <w:szCs w:val="24"/>
          <w:lang w:val="it-IT"/>
        </w:rPr>
        <w:t>, Anna Laura Capriotti</w:t>
      </w:r>
      <w:r w:rsidRPr="004F3C97">
        <w:rPr>
          <w:rFonts w:cs="Times New Roman"/>
          <w:szCs w:val="24"/>
          <w:vertAlign w:val="superscript"/>
          <w:lang w:val="it-IT"/>
        </w:rPr>
        <w:t>6</w:t>
      </w:r>
      <w:r w:rsidRPr="004F3C97">
        <w:rPr>
          <w:rFonts w:cs="Times New Roman"/>
          <w:szCs w:val="24"/>
          <w:lang w:val="it-IT"/>
        </w:rPr>
        <w:t>, Giuseppe Biagini</w:t>
      </w:r>
      <w:r>
        <w:rPr>
          <w:rStyle w:val="Rimandonotaapidipagina"/>
          <w:rFonts w:cs="Times New Roman"/>
          <w:szCs w:val="24"/>
        </w:rPr>
        <w:footnoteReference w:id="7"/>
      </w:r>
      <w:r w:rsidRPr="004F3C97">
        <w:rPr>
          <w:rFonts w:cs="Times New Roman"/>
          <w:szCs w:val="24"/>
          <w:lang w:val="it-IT"/>
        </w:rPr>
        <w:t>, Luigi Carbone</w:t>
      </w:r>
      <w:r w:rsidRPr="004F3C97">
        <w:rPr>
          <w:rFonts w:cs="Times New Roman"/>
          <w:szCs w:val="24"/>
          <w:vertAlign w:val="superscript"/>
          <w:lang w:val="it-IT"/>
        </w:rPr>
        <w:t>3</w:t>
      </w:r>
      <w:r w:rsidRPr="004F3C97">
        <w:rPr>
          <w:rFonts w:cs="Times New Roman"/>
          <w:szCs w:val="24"/>
          <w:lang w:val="it-IT"/>
        </w:rPr>
        <w:t>, Giuseppe Gigli</w:t>
      </w:r>
      <w:r w:rsidRPr="004F3C97">
        <w:rPr>
          <w:rFonts w:cs="Times New Roman"/>
          <w:szCs w:val="24"/>
          <w:vertAlign w:val="superscript"/>
          <w:lang w:val="it-IT"/>
        </w:rPr>
        <w:t>3</w:t>
      </w:r>
      <w:r w:rsidRPr="004F3C97">
        <w:rPr>
          <w:rFonts w:cs="Times New Roman"/>
          <w:szCs w:val="24"/>
          <w:lang w:val="it-IT"/>
        </w:rPr>
        <w:t>, Giuseppe Cannazza</w:t>
      </w:r>
      <w:r w:rsidRPr="004F3C97">
        <w:rPr>
          <w:rFonts w:cs="Times New Roman"/>
          <w:szCs w:val="24"/>
          <w:vertAlign w:val="superscript"/>
          <w:lang w:val="it-IT"/>
        </w:rPr>
        <w:t>1,3</w:t>
      </w:r>
    </w:p>
    <w:p w14:paraId="1D85C7F4" w14:textId="77777777" w:rsidR="001D49C7" w:rsidRPr="00ED67FE" w:rsidRDefault="001D49C7">
      <w:pPr>
        <w:rPr>
          <w:lang w:val="it-IT"/>
        </w:rPr>
      </w:pPr>
    </w:p>
    <w:p w14:paraId="30548D18" w14:textId="77777777" w:rsidR="001D49C7" w:rsidRPr="00ED67FE" w:rsidRDefault="001D49C7">
      <w:pPr>
        <w:rPr>
          <w:i/>
          <w:iCs/>
        </w:rPr>
      </w:pPr>
      <w:r w:rsidRPr="00ED67FE">
        <w:rPr>
          <w:i/>
          <w:iCs/>
        </w:rPr>
        <w:t>Table of content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166"/>
        <w:gridCol w:w="2089"/>
      </w:tblGrid>
      <w:tr w:rsidR="00DB36C7" w14:paraId="6C1BB883" w14:textId="77777777" w:rsidTr="007E637E">
        <w:trPr>
          <w:trHeight w:val="521"/>
        </w:trPr>
        <w:tc>
          <w:tcPr>
            <w:tcW w:w="12166" w:type="dxa"/>
          </w:tcPr>
          <w:p w14:paraId="33B14228" w14:textId="6DA13CD6" w:rsidR="00DB36C7" w:rsidRPr="00DB36C7" w:rsidRDefault="00DB36C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Putative identification of </w:t>
            </w:r>
            <w:r w:rsidRPr="00DB36C7">
              <w:rPr>
                <w:rFonts w:cs="Times New Roman"/>
                <w:b/>
                <w:bCs/>
                <w:szCs w:val="24"/>
              </w:rPr>
              <w:t>CBGPA</w:t>
            </w:r>
            <w:r>
              <w:rPr>
                <w:b/>
                <w:bCs/>
              </w:rPr>
              <w:t xml:space="preserve"> and </w:t>
            </w:r>
            <w:r w:rsidRPr="00DB36C7">
              <w:rPr>
                <w:rFonts w:cs="Times New Roman"/>
                <w:b/>
                <w:bCs/>
                <w:szCs w:val="24"/>
              </w:rPr>
              <w:t>CBCPA</w:t>
            </w:r>
          </w:p>
        </w:tc>
        <w:tc>
          <w:tcPr>
            <w:tcW w:w="2089" w:type="dxa"/>
          </w:tcPr>
          <w:p w14:paraId="3243BFA4" w14:textId="0AA16E2F" w:rsidR="00DB36C7" w:rsidRDefault="00DB36C7" w:rsidP="00FA2B68">
            <w:pPr>
              <w:jc w:val="right"/>
            </w:pPr>
            <w:r>
              <w:t>---SI-</w:t>
            </w:r>
            <w:r w:rsidRPr="00EF0EEF">
              <w:t>2</w:t>
            </w:r>
          </w:p>
        </w:tc>
      </w:tr>
      <w:tr w:rsidR="001D49C7" w14:paraId="5C5101B6" w14:textId="77777777" w:rsidTr="007E637E">
        <w:trPr>
          <w:trHeight w:val="521"/>
        </w:trPr>
        <w:tc>
          <w:tcPr>
            <w:tcW w:w="12166" w:type="dxa"/>
          </w:tcPr>
          <w:p w14:paraId="36B5A710" w14:textId="031A9C64" w:rsidR="001D49C7" w:rsidRPr="00A947C7" w:rsidRDefault="00A947C7">
            <w:r w:rsidRPr="00A947C7">
              <w:rPr>
                <w:b/>
              </w:rPr>
              <w:t>Synthesis</w:t>
            </w:r>
            <w:r>
              <w:rPr>
                <w:b/>
              </w:rPr>
              <w:t xml:space="preserve"> and characterization of </w:t>
            </w:r>
            <w:r w:rsidRPr="00A947C7">
              <w:rPr>
                <w:rFonts w:cs="Times New Roman"/>
                <w:b/>
                <w:szCs w:val="24"/>
              </w:rPr>
              <w:t>CBDPA</w:t>
            </w:r>
            <w:r>
              <w:rPr>
                <w:b/>
              </w:rPr>
              <w:t xml:space="preserve"> and </w:t>
            </w:r>
            <w:r w:rsidRPr="00A947C7">
              <w:rPr>
                <w:rFonts w:cs="Times New Roman"/>
                <w:b/>
                <w:szCs w:val="24"/>
              </w:rPr>
              <w:t>THCPA</w:t>
            </w:r>
          </w:p>
        </w:tc>
        <w:tc>
          <w:tcPr>
            <w:tcW w:w="2089" w:type="dxa"/>
          </w:tcPr>
          <w:p w14:paraId="71D6E661" w14:textId="0C6DFA04" w:rsidR="001D49C7" w:rsidRDefault="0041651E" w:rsidP="00FA2B68">
            <w:pPr>
              <w:jc w:val="right"/>
            </w:pPr>
            <w:r>
              <w:t>---</w:t>
            </w:r>
            <w:r w:rsidR="00FA2B68">
              <w:t>SI-</w:t>
            </w:r>
            <w:r w:rsidR="007E637E">
              <w:t>4</w:t>
            </w:r>
          </w:p>
        </w:tc>
      </w:tr>
      <w:tr w:rsidR="00FD3033" w14:paraId="4E0987E5" w14:textId="77777777" w:rsidTr="007E637E">
        <w:trPr>
          <w:trHeight w:val="521"/>
        </w:trPr>
        <w:tc>
          <w:tcPr>
            <w:tcW w:w="12166" w:type="dxa"/>
          </w:tcPr>
          <w:p w14:paraId="2ABB814E" w14:textId="49837AFE" w:rsidR="00FD3033" w:rsidRDefault="00FD3033" w:rsidP="00FD3033">
            <w:r w:rsidRPr="00C37AC8">
              <w:rPr>
                <w:b/>
                <w:vertAlign w:val="superscript"/>
              </w:rPr>
              <w:t>1</w:t>
            </w:r>
            <w:r w:rsidRPr="00C37AC8">
              <w:rPr>
                <w:b/>
              </w:rPr>
              <w:t xml:space="preserve">H-NMR, </w:t>
            </w:r>
            <w:r w:rsidRPr="00C37AC8">
              <w:rPr>
                <w:b/>
                <w:vertAlign w:val="superscript"/>
              </w:rPr>
              <w:t>13</w:t>
            </w:r>
            <w:r w:rsidRPr="00C37AC8">
              <w:rPr>
                <w:b/>
              </w:rPr>
              <w:t>C-NMR, COSY, HSQC, HMBC</w:t>
            </w:r>
            <w:r>
              <w:rPr>
                <w:b/>
              </w:rPr>
              <w:t xml:space="preserve"> </w:t>
            </w:r>
            <w:r w:rsidR="007E637E">
              <w:rPr>
                <w:b/>
              </w:rPr>
              <w:t>f</w:t>
            </w:r>
            <w:r w:rsidRPr="00C37AC8">
              <w:rPr>
                <w:b/>
              </w:rPr>
              <w:t xml:space="preserve">or synthetic </w:t>
            </w:r>
            <w:r w:rsidR="007E637E" w:rsidRPr="007E637E">
              <w:rPr>
                <w:rFonts w:cs="Times New Roman"/>
                <w:b/>
                <w:szCs w:val="24"/>
              </w:rPr>
              <w:t>CBDPA</w:t>
            </w:r>
          </w:p>
        </w:tc>
        <w:tc>
          <w:tcPr>
            <w:tcW w:w="2089" w:type="dxa"/>
          </w:tcPr>
          <w:p w14:paraId="765C4D2C" w14:textId="63A571B5" w:rsidR="00FD3033" w:rsidRDefault="00FD3033" w:rsidP="00FD3033">
            <w:pPr>
              <w:jc w:val="right"/>
            </w:pPr>
            <w:r>
              <w:t>---SI-</w:t>
            </w:r>
            <w:r w:rsidR="007E637E">
              <w:t>6</w:t>
            </w:r>
          </w:p>
        </w:tc>
      </w:tr>
      <w:tr w:rsidR="007E637E" w14:paraId="030C09A3" w14:textId="77777777" w:rsidTr="007E637E">
        <w:trPr>
          <w:trHeight w:val="521"/>
        </w:trPr>
        <w:tc>
          <w:tcPr>
            <w:tcW w:w="12166" w:type="dxa"/>
          </w:tcPr>
          <w:p w14:paraId="0BB813AE" w14:textId="1E1E8A94" w:rsidR="007E637E" w:rsidRPr="00C37AC8" w:rsidRDefault="007E637E" w:rsidP="00FD3033">
            <w:pPr>
              <w:rPr>
                <w:b/>
                <w:vertAlign w:val="superscript"/>
              </w:rPr>
            </w:pPr>
            <w:r w:rsidRPr="00C37AC8">
              <w:rPr>
                <w:b/>
                <w:vertAlign w:val="superscript"/>
              </w:rPr>
              <w:t>1</w:t>
            </w:r>
            <w:r w:rsidRPr="00C37AC8">
              <w:rPr>
                <w:b/>
              </w:rPr>
              <w:t xml:space="preserve">H-NMR, </w:t>
            </w:r>
            <w:r w:rsidRPr="00C37AC8">
              <w:rPr>
                <w:b/>
                <w:vertAlign w:val="superscript"/>
              </w:rPr>
              <w:t>13</w:t>
            </w:r>
            <w:r w:rsidRPr="00C37AC8">
              <w:rPr>
                <w:b/>
              </w:rPr>
              <w:t>C-NMR, COSY, HSQC, HMBC</w:t>
            </w:r>
            <w:r>
              <w:rPr>
                <w:b/>
              </w:rPr>
              <w:t xml:space="preserve"> f</w:t>
            </w:r>
            <w:r w:rsidRPr="00C37AC8">
              <w:rPr>
                <w:b/>
              </w:rPr>
              <w:t xml:space="preserve">or synthetic </w:t>
            </w:r>
            <w:r w:rsidRPr="007E637E">
              <w:rPr>
                <w:rFonts w:cs="Times New Roman"/>
                <w:b/>
                <w:szCs w:val="24"/>
              </w:rPr>
              <w:t>THCPA</w:t>
            </w:r>
          </w:p>
        </w:tc>
        <w:tc>
          <w:tcPr>
            <w:tcW w:w="2089" w:type="dxa"/>
          </w:tcPr>
          <w:p w14:paraId="2FD7C0CB" w14:textId="5E5D92C1" w:rsidR="007E637E" w:rsidRDefault="007E637E" w:rsidP="00FD3033">
            <w:pPr>
              <w:jc w:val="right"/>
            </w:pPr>
            <w:r>
              <w:t>---SI-11</w:t>
            </w:r>
          </w:p>
        </w:tc>
      </w:tr>
      <w:tr w:rsidR="004C16D1" w14:paraId="375AA85F" w14:textId="77777777" w:rsidTr="007E637E">
        <w:trPr>
          <w:trHeight w:val="521"/>
        </w:trPr>
        <w:tc>
          <w:tcPr>
            <w:tcW w:w="12166" w:type="dxa"/>
          </w:tcPr>
          <w:p w14:paraId="31C78ECA" w14:textId="6DCCA253" w:rsidR="004C16D1" w:rsidRPr="003262B4" w:rsidRDefault="00DD7FD3" w:rsidP="00FD3033">
            <w:pPr>
              <w:rPr>
                <w:b/>
              </w:rPr>
            </w:pPr>
            <w:bookmarkStart w:id="1" w:name="_GoBack" w:colFirst="0" w:colLast="2"/>
            <w:r>
              <w:rPr>
                <w:b/>
              </w:rPr>
              <w:t>Distribution of C5 and C7 phytocannabinoids in</w:t>
            </w:r>
            <w:r w:rsidR="00D32AA8">
              <w:rPr>
                <w:b/>
              </w:rPr>
              <w:t xml:space="preserve"> different</w:t>
            </w:r>
            <w:r>
              <w:rPr>
                <w:b/>
              </w:rPr>
              <w:t xml:space="preserve"> </w:t>
            </w:r>
            <w:r>
              <w:rPr>
                <w:b/>
                <w:i/>
                <w:iCs/>
              </w:rPr>
              <w:t xml:space="preserve">Cannabis sativa </w:t>
            </w:r>
            <w:r>
              <w:rPr>
                <w:b/>
              </w:rPr>
              <w:t>L. accessions</w:t>
            </w:r>
          </w:p>
        </w:tc>
        <w:tc>
          <w:tcPr>
            <w:tcW w:w="2089" w:type="dxa"/>
          </w:tcPr>
          <w:p w14:paraId="4FBD971A" w14:textId="66CD6DDA" w:rsidR="004C16D1" w:rsidRDefault="002358B4" w:rsidP="00FD3033">
            <w:pPr>
              <w:jc w:val="right"/>
            </w:pPr>
            <w:r>
              <w:t>---SI-16</w:t>
            </w:r>
          </w:p>
        </w:tc>
      </w:tr>
    </w:tbl>
    <w:bookmarkEnd w:id="1"/>
    <w:p w14:paraId="743250B7" w14:textId="3A82FA0D" w:rsidR="00A947C7" w:rsidRPr="00A947C7" w:rsidRDefault="006426B5" w:rsidP="007E637E">
      <w:pPr>
        <w:pageBreakBefore/>
        <w:rPr>
          <w:b/>
          <w:bCs/>
        </w:rPr>
      </w:pPr>
      <w:r>
        <w:rPr>
          <w:b/>
          <w:bCs/>
        </w:rPr>
        <w:lastRenderedPageBreak/>
        <w:t>P</w:t>
      </w:r>
      <w:r w:rsidR="00DB36C7">
        <w:rPr>
          <w:b/>
          <w:bCs/>
        </w:rPr>
        <w:t xml:space="preserve">utative identification of </w:t>
      </w:r>
      <w:r w:rsidR="00DB36C7" w:rsidRPr="00DB36C7">
        <w:rPr>
          <w:rFonts w:cs="Times New Roman"/>
          <w:b/>
          <w:bCs/>
          <w:szCs w:val="24"/>
        </w:rPr>
        <w:t>CBGPA</w:t>
      </w:r>
      <w:r w:rsidR="00DB36C7">
        <w:rPr>
          <w:b/>
          <w:bCs/>
        </w:rPr>
        <w:t xml:space="preserve"> and </w:t>
      </w:r>
      <w:r w:rsidR="00DB36C7" w:rsidRPr="00DB36C7">
        <w:rPr>
          <w:rFonts w:cs="Times New Roman"/>
          <w:b/>
          <w:bCs/>
          <w:szCs w:val="24"/>
        </w:rPr>
        <w:t>CBCPA</w:t>
      </w:r>
    </w:p>
    <w:p w14:paraId="17B77CD8" w14:textId="5722F7D8" w:rsidR="00DB36C7" w:rsidRDefault="006426B5" w:rsidP="00DB36C7">
      <w:pPr>
        <w:keepNext/>
      </w:pPr>
      <w:r>
        <w:rPr>
          <w:noProof/>
        </w:rPr>
        <w:drawing>
          <wp:inline distT="0" distB="0" distL="0" distR="0" wp14:anchorId="738B036A" wp14:editId="1C4E8233">
            <wp:extent cx="6768000" cy="5166000"/>
            <wp:effectExtent l="0" t="0" r="0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magine 2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8000" cy="516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55B158" w14:textId="11C3E153" w:rsidR="001D49C7" w:rsidRPr="003262B4" w:rsidRDefault="00DB36C7" w:rsidP="00DB36C7">
      <w:pPr>
        <w:pStyle w:val="Didascalia"/>
        <w:jc w:val="both"/>
        <w:rPr>
          <w:rFonts w:ascii="Times New Roman" w:hAnsi="Times New Roman" w:cs="Times New Roman"/>
          <w:b/>
          <w:bCs/>
          <w:lang w:val="en-GB"/>
        </w:rPr>
      </w:pPr>
      <w:r w:rsidRPr="003262B4">
        <w:rPr>
          <w:rFonts w:ascii="Times New Roman" w:hAnsi="Times New Roman" w:cs="Times New Roman"/>
          <w:b/>
          <w:bCs/>
          <w:lang w:val="en-GB"/>
        </w:rPr>
        <w:t xml:space="preserve">Figure S </w:t>
      </w:r>
      <w:r w:rsidR="00A15D61" w:rsidRPr="003262B4">
        <w:rPr>
          <w:rFonts w:ascii="Times New Roman" w:hAnsi="Times New Roman" w:cs="Times New Roman"/>
          <w:b/>
          <w:bCs/>
        </w:rPr>
        <w:fldChar w:fldCharType="begin"/>
      </w:r>
      <w:r w:rsidR="00A15D61" w:rsidRPr="003262B4">
        <w:rPr>
          <w:rFonts w:ascii="Times New Roman" w:hAnsi="Times New Roman" w:cs="Times New Roman"/>
          <w:b/>
          <w:bCs/>
          <w:lang w:val="en-GB"/>
        </w:rPr>
        <w:instrText xml:space="preserve"> SEQ Figure_S \* ARABIC </w:instrText>
      </w:r>
      <w:r w:rsidR="00A15D61" w:rsidRPr="003262B4">
        <w:rPr>
          <w:rFonts w:ascii="Times New Roman" w:hAnsi="Times New Roman" w:cs="Times New Roman"/>
          <w:b/>
          <w:bCs/>
        </w:rPr>
        <w:fldChar w:fldCharType="separate"/>
      </w:r>
      <w:r w:rsidR="00D32AA8">
        <w:rPr>
          <w:rFonts w:ascii="Times New Roman" w:hAnsi="Times New Roman" w:cs="Times New Roman"/>
          <w:b/>
          <w:bCs/>
          <w:noProof/>
          <w:lang w:val="en-GB"/>
        </w:rPr>
        <w:t>1</w:t>
      </w:r>
      <w:r w:rsidR="00A15D61" w:rsidRPr="003262B4">
        <w:rPr>
          <w:rFonts w:ascii="Times New Roman" w:hAnsi="Times New Roman" w:cs="Times New Roman"/>
          <w:b/>
          <w:bCs/>
          <w:noProof/>
        </w:rPr>
        <w:fldChar w:fldCharType="end"/>
      </w:r>
      <w:r w:rsidRPr="003262B4">
        <w:rPr>
          <w:rFonts w:ascii="Times New Roman" w:hAnsi="Times New Roman" w:cs="Times New Roman"/>
          <w:b/>
          <w:bCs/>
          <w:lang w:val="en-GB"/>
        </w:rPr>
        <w:t>.</w:t>
      </w:r>
      <w:r w:rsidR="00D32AA8" w:rsidRPr="003262B4">
        <w:rPr>
          <w:rFonts w:ascii="Times New Roman" w:hAnsi="Times New Roman" w:cs="Times New Roman"/>
          <w:lang w:val="en-GB"/>
        </w:rPr>
        <w:t xml:space="preserve"> Extracted </w:t>
      </w:r>
      <w:r w:rsidR="00D32AA8" w:rsidRPr="003262B4">
        <w:rPr>
          <w:rFonts w:ascii="Times New Roman" w:hAnsi="Times New Roman" w:cs="Times New Roman"/>
          <w:lang w:val="en-US"/>
        </w:rPr>
        <w:t>HPLC</w:t>
      </w:r>
      <w:r w:rsidR="00D32AA8" w:rsidRPr="003262B4">
        <w:rPr>
          <w:rFonts w:ascii="Times New Roman" w:hAnsi="Times New Roman" w:cs="Times New Roman"/>
          <w:lang w:val="en-GB"/>
        </w:rPr>
        <w:t>-</w:t>
      </w:r>
      <w:r w:rsidR="00D32AA8" w:rsidRPr="003262B4">
        <w:rPr>
          <w:rFonts w:ascii="Times New Roman" w:hAnsi="Times New Roman" w:cs="Times New Roman"/>
          <w:bCs/>
          <w:lang w:val="en-GB"/>
        </w:rPr>
        <w:t>HRMS</w:t>
      </w:r>
      <w:r w:rsidR="00D32AA8" w:rsidRPr="003262B4">
        <w:rPr>
          <w:rFonts w:ascii="Times New Roman" w:hAnsi="Times New Roman" w:cs="Times New Roman"/>
          <w:lang w:val="en-GB"/>
        </w:rPr>
        <w:t xml:space="preserve"> chromatograms in negative ionization mode of </w:t>
      </w:r>
      <w:r w:rsidR="00D32AA8" w:rsidRPr="003262B4">
        <w:rPr>
          <w:rFonts w:ascii="Times New Roman" w:hAnsi="Times New Roman" w:cs="Times New Roman"/>
          <w:bCs/>
          <w:lang w:val="en-GB"/>
        </w:rPr>
        <w:t>CBGA</w:t>
      </w:r>
      <w:r w:rsidR="00D32AA8" w:rsidRPr="003262B4">
        <w:rPr>
          <w:rFonts w:ascii="Times New Roman" w:hAnsi="Times New Roman" w:cs="Times New Roman"/>
          <w:lang w:val="en-GB"/>
        </w:rPr>
        <w:t xml:space="preserve"> and CBGPA and their corresponding </w:t>
      </w:r>
      <w:r w:rsidR="00D32AA8" w:rsidRPr="003262B4">
        <w:rPr>
          <w:rFonts w:ascii="Times New Roman" w:hAnsi="Times New Roman" w:cs="Times New Roman"/>
          <w:bCs/>
          <w:lang w:val="en-GB"/>
        </w:rPr>
        <w:t>HRMS/MS</w:t>
      </w:r>
      <w:r w:rsidR="00D32AA8" w:rsidRPr="003262B4">
        <w:rPr>
          <w:rFonts w:ascii="Times New Roman" w:hAnsi="Times New Roman" w:cs="Times New Roman"/>
          <w:lang w:val="en-GB"/>
        </w:rPr>
        <w:t xml:space="preserve"> spectra with a proposed fragmentation pattern.</w:t>
      </w:r>
    </w:p>
    <w:p w14:paraId="1F6575FC" w14:textId="1DAE9843" w:rsidR="00DB36C7" w:rsidRDefault="006426B5" w:rsidP="00DB36C7">
      <w:pPr>
        <w:keepNext/>
      </w:pPr>
      <w:r>
        <w:rPr>
          <w:noProof/>
        </w:rPr>
        <w:lastRenderedPageBreak/>
        <w:drawing>
          <wp:inline distT="0" distB="0" distL="0" distR="0" wp14:anchorId="4E140926" wp14:editId="4F430279">
            <wp:extent cx="6854400" cy="5601600"/>
            <wp:effectExtent l="0" t="0" r="3810" b="0"/>
            <wp:docPr id="26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magine 2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4400" cy="56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5605C8" w14:textId="22A7E679" w:rsidR="00DB36C7" w:rsidRPr="003262B4" w:rsidRDefault="00DB36C7" w:rsidP="00DB36C7">
      <w:pPr>
        <w:pStyle w:val="Didascalia"/>
        <w:jc w:val="both"/>
        <w:rPr>
          <w:rFonts w:ascii="Times New Roman" w:hAnsi="Times New Roman" w:cs="Times New Roman"/>
          <w:b/>
          <w:bCs/>
          <w:lang w:val="en-GB"/>
        </w:rPr>
      </w:pPr>
      <w:r w:rsidRPr="003262B4">
        <w:rPr>
          <w:rFonts w:ascii="Times New Roman" w:hAnsi="Times New Roman" w:cs="Times New Roman"/>
          <w:b/>
          <w:bCs/>
          <w:lang w:val="en-GB"/>
        </w:rPr>
        <w:t xml:space="preserve">Figure S </w:t>
      </w:r>
      <w:r w:rsidRPr="003262B4">
        <w:rPr>
          <w:rFonts w:ascii="Times New Roman" w:hAnsi="Times New Roman" w:cs="Times New Roman"/>
          <w:b/>
          <w:bCs/>
        </w:rPr>
        <w:fldChar w:fldCharType="begin"/>
      </w:r>
      <w:r w:rsidRPr="003262B4">
        <w:rPr>
          <w:rFonts w:ascii="Times New Roman" w:hAnsi="Times New Roman" w:cs="Times New Roman"/>
          <w:b/>
          <w:bCs/>
          <w:lang w:val="en-GB"/>
        </w:rPr>
        <w:instrText xml:space="preserve"> SEQ Figure_S \* ARABIC </w:instrText>
      </w:r>
      <w:r w:rsidRPr="003262B4">
        <w:rPr>
          <w:rFonts w:ascii="Times New Roman" w:hAnsi="Times New Roman" w:cs="Times New Roman"/>
          <w:b/>
          <w:bCs/>
        </w:rPr>
        <w:fldChar w:fldCharType="separate"/>
      </w:r>
      <w:r w:rsidR="00D32AA8">
        <w:rPr>
          <w:rFonts w:ascii="Times New Roman" w:hAnsi="Times New Roman" w:cs="Times New Roman"/>
          <w:b/>
          <w:bCs/>
          <w:noProof/>
          <w:lang w:val="en-GB"/>
        </w:rPr>
        <w:t>2</w:t>
      </w:r>
      <w:r w:rsidRPr="003262B4">
        <w:rPr>
          <w:rFonts w:ascii="Times New Roman" w:hAnsi="Times New Roman" w:cs="Times New Roman"/>
          <w:b/>
          <w:bCs/>
        </w:rPr>
        <w:fldChar w:fldCharType="end"/>
      </w:r>
      <w:r w:rsidRPr="003262B4">
        <w:rPr>
          <w:rFonts w:ascii="Times New Roman" w:hAnsi="Times New Roman" w:cs="Times New Roman"/>
          <w:b/>
          <w:bCs/>
          <w:lang w:val="en-GB"/>
        </w:rPr>
        <w:t>.</w:t>
      </w:r>
      <w:r w:rsidR="00D32AA8" w:rsidRPr="003262B4">
        <w:rPr>
          <w:rFonts w:ascii="Times New Roman" w:hAnsi="Times New Roman" w:cs="Times New Roman"/>
          <w:b/>
          <w:bCs/>
          <w:lang w:val="en-GB"/>
        </w:rPr>
        <w:t xml:space="preserve"> </w:t>
      </w:r>
      <w:r w:rsidR="00D32AA8" w:rsidRPr="00666104">
        <w:rPr>
          <w:rFonts w:ascii="Times New Roman" w:hAnsi="Times New Roman" w:cs="Times New Roman"/>
          <w:lang w:val="en-GB"/>
        </w:rPr>
        <w:t xml:space="preserve">Extracted </w:t>
      </w:r>
      <w:r w:rsidR="00D32AA8" w:rsidRPr="00666104">
        <w:rPr>
          <w:rFonts w:ascii="Times New Roman" w:hAnsi="Times New Roman" w:cs="Times New Roman"/>
          <w:lang w:val="en-US"/>
        </w:rPr>
        <w:t>HPLC</w:t>
      </w:r>
      <w:r w:rsidR="00D32AA8" w:rsidRPr="00666104">
        <w:rPr>
          <w:rFonts w:ascii="Times New Roman" w:hAnsi="Times New Roman" w:cs="Times New Roman"/>
          <w:lang w:val="en-GB"/>
        </w:rPr>
        <w:t>-</w:t>
      </w:r>
      <w:r w:rsidR="00D32AA8" w:rsidRPr="00666104">
        <w:rPr>
          <w:rFonts w:ascii="Times New Roman" w:hAnsi="Times New Roman" w:cs="Times New Roman"/>
          <w:bCs/>
          <w:lang w:val="en-GB"/>
        </w:rPr>
        <w:t>HRMS</w:t>
      </w:r>
      <w:r w:rsidR="00D32AA8" w:rsidRPr="00666104">
        <w:rPr>
          <w:rFonts w:ascii="Times New Roman" w:hAnsi="Times New Roman" w:cs="Times New Roman"/>
          <w:lang w:val="en-GB"/>
        </w:rPr>
        <w:t xml:space="preserve"> chromatograms in negative ionization mode of </w:t>
      </w:r>
      <w:r w:rsidR="00D32AA8">
        <w:rPr>
          <w:rFonts w:ascii="Times New Roman" w:hAnsi="Times New Roman" w:cs="Times New Roman"/>
          <w:bCs/>
          <w:lang w:val="en-GB"/>
        </w:rPr>
        <w:t>CBCA</w:t>
      </w:r>
      <w:r w:rsidR="00D32AA8" w:rsidRPr="00666104">
        <w:rPr>
          <w:rFonts w:ascii="Times New Roman" w:hAnsi="Times New Roman" w:cs="Times New Roman"/>
          <w:lang w:val="en-GB"/>
        </w:rPr>
        <w:t xml:space="preserve"> and </w:t>
      </w:r>
      <w:r w:rsidR="00D32AA8">
        <w:rPr>
          <w:rFonts w:ascii="Times New Roman" w:hAnsi="Times New Roman" w:cs="Times New Roman"/>
          <w:lang w:val="en-GB"/>
        </w:rPr>
        <w:t>CBCPA</w:t>
      </w:r>
      <w:r w:rsidR="00D32AA8" w:rsidRPr="00666104">
        <w:rPr>
          <w:rFonts w:ascii="Times New Roman" w:hAnsi="Times New Roman" w:cs="Times New Roman"/>
          <w:lang w:val="en-GB"/>
        </w:rPr>
        <w:t xml:space="preserve"> and their corresponding </w:t>
      </w:r>
      <w:r w:rsidR="00D32AA8" w:rsidRPr="00666104">
        <w:rPr>
          <w:rFonts w:ascii="Times New Roman" w:hAnsi="Times New Roman" w:cs="Times New Roman"/>
          <w:bCs/>
          <w:lang w:val="en-GB"/>
        </w:rPr>
        <w:t>HRMS/MS</w:t>
      </w:r>
      <w:r w:rsidR="00D32AA8" w:rsidRPr="00666104">
        <w:rPr>
          <w:rFonts w:ascii="Times New Roman" w:hAnsi="Times New Roman" w:cs="Times New Roman"/>
          <w:lang w:val="en-GB"/>
        </w:rPr>
        <w:t xml:space="preserve"> spectra with a proposed fragmentation pattern.</w:t>
      </w:r>
    </w:p>
    <w:p w14:paraId="79B1B268" w14:textId="77777777" w:rsidR="00A947C7" w:rsidRDefault="00A947C7" w:rsidP="00A947C7">
      <w:pPr>
        <w:pageBreakBefore/>
        <w:spacing w:line="480" w:lineRule="auto"/>
        <w:rPr>
          <w:rFonts w:cs="Times New Roman"/>
          <w:b/>
          <w:bCs/>
          <w:szCs w:val="24"/>
          <w:lang w:val="en-GB"/>
        </w:rPr>
      </w:pPr>
      <w:r>
        <w:rPr>
          <w:rFonts w:cs="Times New Roman"/>
          <w:b/>
          <w:bCs/>
          <w:szCs w:val="24"/>
        </w:rPr>
        <w:lastRenderedPageBreak/>
        <w:t>Synthesis and characterization of (-)-</w:t>
      </w:r>
      <w:r w:rsidRPr="002C4359">
        <w:rPr>
          <w:rFonts w:cs="Times New Roman"/>
          <w:b/>
          <w:bCs/>
          <w:i/>
          <w:iCs/>
          <w:szCs w:val="24"/>
        </w:rPr>
        <w:t>trans</w:t>
      </w:r>
      <w:r>
        <w:rPr>
          <w:rFonts w:cs="Times New Roman"/>
          <w:b/>
          <w:bCs/>
          <w:szCs w:val="24"/>
        </w:rPr>
        <w:t>-</w:t>
      </w:r>
      <w:r>
        <w:rPr>
          <w:rFonts w:cs="Times New Roman"/>
          <w:b/>
          <w:bCs/>
          <w:szCs w:val="24"/>
          <w:lang w:val="en-GB"/>
        </w:rPr>
        <w:t>CBDPA</w:t>
      </w:r>
      <w:r>
        <w:rPr>
          <w:rFonts w:cs="Times New Roman"/>
          <w:b/>
          <w:bCs/>
          <w:szCs w:val="24"/>
        </w:rPr>
        <w:t xml:space="preserve"> and </w:t>
      </w:r>
      <w:r w:rsidRPr="002C4359">
        <w:rPr>
          <w:rFonts w:cs="Times New Roman"/>
          <w:b/>
          <w:bCs/>
          <w:szCs w:val="24"/>
          <w:lang w:val="en-GB"/>
        </w:rPr>
        <w:t>(-)-</w:t>
      </w:r>
      <w:r w:rsidRPr="002C4359">
        <w:rPr>
          <w:rFonts w:cs="Times New Roman"/>
          <w:b/>
          <w:bCs/>
          <w:i/>
          <w:iCs/>
          <w:szCs w:val="24"/>
          <w:lang w:val="en-GB"/>
        </w:rPr>
        <w:t>trans</w:t>
      </w:r>
      <w:r w:rsidRPr="002C4359">
        <w:rPr>
          <w:rFonts w:cs="Times New Roman"/>
          <w:b/>
          <w:bCs/>
          <w:szCs w:val="24"/>
          <w:lang w:val="en-GB"/>
        </w:rPr>
        <w:t>-</w:t>
      </w:r>
      <w:r w:rsidRPr="002C4359">
        <w:rPr>
          <w:rFonts w:cs="Times New Roman"/>
          <w:b/>
          <w:bCs/>
          <w:szCs w:val="24"/>
        </w:rPr>
        <w:t>Δ</w:t>
      </w:r>
      <w:r w:rsidRPr="002C4359">
        <w:rPr>
          <w:rFonts w:cs="Times New Roman"/>
          <w:b/>
          <w:bCs/>
          <w:szCs w:val="24"/>
          <w:vertAlign w:val="superscript"/>
          <w:lang w:val="en-GB"/>
        </w:rPr>
        <w:t>9</w:t>
      </w:r>
      <w:r w:rsidRPr="002C4359">
        <w:rPr>
          <w:rFonts w:cs="Times New Roman"/>
          <w:b/>
          <w:bCs/>
          <w:szCs w:val="24"/>
          <w:lang w:val="en-GB"/>
        </w:rPr>
        <w:t>-</w:t>
      </w:r>
      <w:r w:rsidRPr="00961942">
        <w:rPr>
          <w:rFonts w:cs="Times New Roman"/>
          <w:b/>
          <w:bCs/>
          <w:szCs w:val="24"/>
          <w:lang w:val="en-GB"/>
        </w:rPr>
        <w:t>THCPA</w:t>
      </w:r>
    </w:p>
    <w:p w14:paraId="31163DF6" w14:textId="77777777" w:rsidR="00A947C7" w:rsidRPr="00594EA1" w:rsidRDefault="00A947C7" w:rsidP="00A947C7">
      <w:pPr>
        <w:autoSpaceDE w:val="0"/>
        <w:autoSpaceDN w:val="0"/>
        <w:adjustRightInd w:val="0"/>
        <w:spacing w:after="0" w:line="480" w:lineRule="auto"/>
        <w:rPr>
          <w:rFonts w:cs="Times New Roman"/>
          <w:i/>
          <w:iCs/>
          <w:szCs w:val="24"/>
          <w:lang w:val="en-GB"/>
        </w:rPr>
      </w:pPr>
      <w:r w:rsidRPr="00594EA1">
        <w:rPr>
          <w:rFonts w:cs="Times New Roman"/>
          <w:i/>
          <w:iCs/>
          <w:szCs w:val="24"/>
          <w:lang w:val="en-GB"/>
        </w:rPr>
        <w:t>Synthesis of (1'R,2'R)-4-heptyl-2,6-dihydroxy-5'-methyl-2'-(prop-1-en-2-yl)-1',2',3',4'-tetrahydro-[1,1'-biphenyl]-3-carboxylic acid</w:t>
      </w:r>
      <w:r w:rsidRPr="00BC07C7">
        <w:rPr>
          <w:rFonts w:cs="Times New Roman"/>
          <w:i/>
          <w:iCs/>
          <w:szCs w:val="24"/>
          <w:lang w:val="en-GB"/>
        </w:rPr>
        <w:t>, (-)-trans-C</w:t>
      </w:r>
      <w:r w:rsidRPr="00594EA1">
        <w:rPr>
          <w:rFonts w:cs="Times New Roman"/>
          <w:i/>
          <w:iCs/>
          <w:szCs w:val="24"/>
          <w:lang w:val="en-GB"/>
        </w:rPr>
        <w:t>BDPA</w:t>
      </w:r>
    </w:p>
    <w:p w14:paraId="3D53DBB6" w14:textId="08959F0D" w:rsidR="00A947C7" w:rsidRPr="00594EA1" w:rsidRDefault="00A947C7" w:rsidP="00A947C7">
      <w:pPr>
        <w:autoSpaceDE w:val="0"/>
        <w:autoSpaceDN w:val="0"/>
        <w:adjustRightInd w:val="0"/>
        <w:spacing w:after="0" w:line="480" w:lineRule="auto"/>
        <w:rPr>
          <w:rFonts w:cs="Times New Roman"/>
          <w:iCs/>
          <w:szCs w:val="24"/>
          <w:lang w:val="en-GB"/>
        </w:rPr>
      </w:pPr>
      <w:r w:rsidRPr="00594EA1">
        <w:rPr>
          <w:rFonts w:cs="Times New Roman"/>
          <w:iCs/>
          <w:szCs w:val="24"/>
          <w:lang w:val="en-GB"/>
        </w:rPr>
        <w:t>To a 2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M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 xml:space="preserve">solution of </w:t>
      </w:r>
      <w:r>
        <w:rPr>
          <w:rFonts w:cs="Times New Roman"/>
          <w:iCs/>
          <w:szCs w:val="24"/>
          <w:lang w:val="en-GB"/>
        </w:rPr>
        <w:t>MMC</w:t>
      </w:r>
      <w:r w:rsidRPr="00594EA1">
        <w:rPr>
          <w:rFonts w:cs="Times New Roman"/>
          <w:iCs/>
          <w:szCs w:val="24"/>
          <w:lang w:val="en-GB"/>
        </w:rPr>
        <w:t xml:space="preserve"> in </w:t>
      </w:r>
      <w:r>
        <w:rPr>
          <w:rFonts w:cs="Times New Roman"/>
          <w:iCs/>
          <w:szCs w:val="24"/>
          <w:lang w:val="en-GB"/>
        </w:rPr>
        <w:t>DMF</w:t>
      </w:r>
      <w:r w:rsidRPr="00594EA1">
        <w:rPr>
          <w:rFonts w:cs="Times New Roman"/>
          <w:iCs/>
          <w:szCs w:val="24"/>
          <w:lang w:val="en-GB"/>
        </w:rPr>
        <w:t xml:space="preserve"> (600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μL), CBDP (</w:t>
      </w:r>
      <w:r>
        <w:rPr>
          <w:rFonts w:cs="Times New Roman"/>
          <w:iCs/>
          <w:szCs w:val="24"/>
          <w:lang w:val="en-GB"/>
        </w:rPr>
        <w:t xml:space="preserve">60 mg, </w:t>
      </w:r>
      <w:r w:rsidRPr="00594EA1">
        <w:rPr>
          <w:rFonts w:cs="Times New Roman"/>
          <w:iCs/>
          <w:szCs w:val="24"/>
          <w:lang w:val="en-GB"/>
        </w:rPr>
        <w:t>0.15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 xml:space="preserve">mmol) was added. The reaction was stirred at 120°C for 3 hours. Thereafter, the reaction was cooled </w:t>
      </w:r>
      <w:r>
        <w:rPr>
          <w:rFonts w:cs="Times New Roman"/>
          <w:iCs/>
          <w:szCs w:val="24"/>
          <w:lang w:val="en-GB"/>
        </w:rPr>
        <w:t>down to</w:t>
      </w:r>
      <w:r w:rsidRPr="00594EA1">
        <w:rPr>
          <w:rFonts w:cs="Times New Roman"/>
          <w:iCs/>
          <w:szCs w:val="24"/>
          <w:lang w:val="en-GB"/>
        </w:rPr>
        <w:t xml:space="preserve"> room temperature, diluted with </w:t>
      </w:r>
      <w:r w:rsidRPr="00594EA1">
        <w:rPr>
          <w:rFonts w:cs="Times New Roman"/>
          <w:szCs w:val="24"/>
        </w:rPr>
        <w:t>Et</w:t>
      </w:r>
      <w:r w:rsidRPr="00594EA1">
        <w:rPr>
          <w:rFonts w:cs="Times New Roman"/>
          <w:szCs w:val="24"/>
          <w:vertAlign w:val="subscript"/>
        </w:rPr>
        <w:t>2</w:t>
      </w:r>
      <w:r w:rsidRPr="00594EA1">
        <w:rPr>
          <w:rFonts w:cs="Times New Roman"/>
          <w:szCs w:val="24"/>
        </w:rPr>
        <w:t>O</w:t>
      </w:r>
      <w:r w:rsidRPr="00594EA1" w:rsidDel="00211F9C"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and acidified with 1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N HC</w:t>
      </w:r>
      <w:r>
        <w:rPr>
          <w:rFonts w:cs="Times New Roman"/>
          <w:iCs/>
          <w:szCs w:val="24"/>
          <w:lang w:val="en-GB"/>
        </w:rPr>
        <w:t>l</w:t>
      </w:r>
      <w:r w:rsidRPr="00594EA1">
        <w:rPr>
          <w:rFonts w:cs="Times New Roman"/>
          <w:iCs/>
          <w:szCs w:val="24"/>
          <w:lang w:val="en-GB"/>
        </w:rPr>
        <w:t xml:space="preserve">. The organic layer was washed with </w:t>
      </w:r>
      <w:r>
        <w:rPr>
          <w:rFonts w:cs="Times New Roman"/>
          <w:iCs/>
          <w:szCs w:val="24"/>
          <w:lang w:val="en-GB"/>
        </w:rPr>
        <w:t>a saturated solution of NaCl</w:t>
      </w:r>
      <w:r w:rsidRPr="00594EA1">
        <w:rPr>
          <w:rFonts w:cs="Times New Roman"/>
          <w:iCs/>
          <w:szCs w:val="24"/>
          <w:lang w:val="en-GB"/>
        </w:rPr>
        <w:t>, dried over anhydrous Na</w:t>
      </w:r>
      <w:r w:rsidRPr="00594EA1">
        <w:rPr>
          <w:rFonts w:cs="Times New Roman"/>
          <w:iCs/>
          <w:szCs w:val="24"/>
          <w:vertAlign w:val="subscript"/>
          <w:lang w:val="en-GB"/>
        </w:rPr>
        <w:t>2</w:t>
      </w:r>
      <w:r w:rsidRPr="00594EA1">
        <w:rPr>
          <w:rFonts w:cs="Times New Roman"/>
          <w:iCs/>
          <w:szCs w:val="24"/>
          <w:lang w:val="en-GB"/>
        </w:rPr>
        <w:t>SO</w:t>
      </w:r>
      <w:r w:rsidRPr="00594EA1">
        <w:rPr>
          <w:rFonts w:cs="Times New Roman"/>
          <w:iCs/>
          <w:szCs w:val="24"/>
          <w:vertAlign w:val="subscript"/>
          <w:lang w:val="en-GB"/>
        </w:rPr>
        <w:t>4</w:t>
      </w:r>
      <w:r>
        <w:rPr>
          <w:rFonts w:cs="Times New Roman"/>
          <w:iCs/>
          <w:szCs w:val="24"/>
          <w:lang w:val="en-GB"/>
        </w:rPr>
        <w:t xml:space="preserve">, filtered </w:t>
      </w:r>
      <w:r w:rsidRPr="00594EA1">
        <w:rPr>
          <w:rFonts w:cs="Times New Roman"/>
          <w:iCs/>
          <w:szCs w:val="24"/>
          <w:lang w:val="en-GB"/>
        </w:rPr>
        <w:t>and concentrated. The crude was purified over silica gel (eluent CE</w:t>
      </w:r>
      <w:r>
        <w:rPr>
          <w:rFonts w:cs="Times New Roman"/>
          <w:iCs/>
          <w:szCs w:val="24"/>
          <w:lang w:val="en-GB"/>
        </w:rPr>
        <w:t>/</w:t>
      </w:r>
      <w:r w:rsidRPr="00594EA1">
        <w:rPr>
          <w:rFonts w:cs="Times New Roman"/>
          <w:iCs/>
          <w:szCs w:val="24"/>
          <w:lang w:val="en-GB"/>
        </w:rPr>
        <w:t xml:space="preserve">DCM 1:1 </w:t>
      </w:r>
      <w:r>
        <w:rPr>
          <w:rFonts w:cs="Times New Roman"/>
          <w:iCs/>
          <w:szCs w:val="24"/>
          <w:lang w:val="en-GB"/>
        </w:rPr>
        <w:t xml:space="preserve">(v/v) </w:t>
      </w:r>
      <w:r w:rsidRPr="00594EA1">
        <w:rPr>
          <w:rFonts w:cs="Times New Roman"/>
          <w:iCs/>
          <w:szCs w:val="24"/>
          <w:lang w:val="en-GB"/>
        </w:rPr>
        <w:t xml:space="preserve">and </w:t>
      </w:r>
      <w:r>
        <w:rPr>
          <w:rFonts w:cs="Times New Roman"/>
          <w:iCs/>
          <w:szCs w:val="24"/>
          <w:lang w:val="en-GB"/>
        </w:rPr>
        <w:t>then</w:t>
      </w:r>
      <w:r w:rsidRPr="00594EA1">
        <w:rPr>
          <w:rFonts w:cs="Times New Roman"/>
          <w:iCs/>
          <w:szCs w:val="24"/>
          <w:lang w:val="en-GB"/>
        </w:rPr>
        <w:t xml:space="preserve"> Et</w:t>
      </w:r>
      <w:r w:rsidRPr="00594EA1">
        <w:rPr>
          <w:rFonts w:cs="Times New Roman"/>
          <w:iCs/>
          <w:szCs w:val="24"/>
          <w:vertAlign w:val="subscript"/>
          <w:lang w:val="en-GB"/>
        </w:rPr>
        <w:t>2</w:t>
      </w:r>
      <w:r w:rsidRPr="00594EA1">
        <w:rPr>
          <w:rFonts w:cs="Times New Roman"/>
          <w:iCs/>
          <w:szCs w:val="24"/>
          <w:lang w:val="en-GB"/>
        </w:rPr>
        <w:t>O 100%) to give 20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mg of brown liquid</w:t>
      </w:r>
      <w:r>
        <w:rPr>
          <w:rFonts w:cs="Times New Roman"/>
          <w:iCs/>
          <w:szCs w:val="24"/>
          <w:lang w:val="en-GB"/>
        </w:rPr>
        <w:t xml:space="preserve"> (39% yield)</w:t>
      </w:r>
      <w:r w:rsidRPr="00594EA1">
        <w:rPr>
          <w:rFonts w:cs="Times New Roman"/>
          <w:iCs/>
          <w:szCs w:val="24"/>
          <w:lang w:val="en-GB"/>
        </w:rPr>
        <w:t>.</w:t>
      </w:r>
      <w:r w:rsidR="00331887">
        <w:rPr>
          <w:rFonts w:cs="Times New Roman"/>
          <w:iCs/>
          <w:szCs w:val="24"/>
          <w:lang w:val="en-GB"/>
        </w:rPr>
        <w:t xml:space="preserve"> </w:t>
      </w:r>
      <w:r w:rsidR="00331887" w:rsidRPr="00331887">
        <w:rPr>
          <w:rFonts w:cs="Times New Roman"/>
          <w:szCs w:val="24"/>
        </w:rPr>
        <w:t>[α]</w:t>
      </w:r>
      <w:r w:rsidR="00331887" w:rsidRPr="00331887">
        <w:rPr>
          <w:rFonts w:cs="Times New Roman"/>
          <w:szCs w:val="24"/>
          <w:vertAlign w:val="subscript"/>
        </w:rPr>
        <w:t>D</w:t>
      </w:r>
      <w:r w:rsidR="00331887" w:rsidRPr="00331887">
        <w:rPr>
          <w:rFonts w:cs="Times New Roman"/>
          <w:szCs w:val="24"/>
          <w:vertAlign w:val="superscript"/>
        </w:rPr>
        <w:t>20</w:t>
      </w:r>
      <w:r w:rsidR="00331887" w:rsidRPr="00331887">
        <w:rPr>
          <w:rFonts w:cs="Times New Roman"/>
          <w:szCs w:val="24"/>
        </w:rPr>
        <w:t xml:space="preserve"> = </w:t>
      </w:r>
      <w:r w:rsidR="00331887">
        <w:rPr>
          <w:rFonts w:cs="Times New Roman"/>
          <w:szCs w:val="24"/>
        </w:rPr>
        <w:t>+61.9</w:t>
      </w:r>
      <w:r w:rsidR="00331887" w:rsidRPr="00331887">
        <w:rPr>
          <w:rFonts w:cs="Times New Roman"/>
          <w:szCs w:val="24"/>
        </w:rPr>
        <w:t>° (</w:t>
      </w:r>
      <w:r w:rsidR="00331887" w:rsidRPr="00331887">
        <w:rPr>
          <w:rFonts w:cs="Times New Roman"/>
          <w:i/>
          <w:iCs/>
          <w:szCs w:val="24"/>
        </w:rPr>
        <w:t>c</w:t>
      </w:r>
      <w:r w:rsidR="00331887">
        <w:rPr>
          <w:rFonts w:cs="Times New Roman"/>
          <w:szCs w:val="24"/>
        </w:rPr>
        <w:t>. 2.9</w:t>
      </w:r>
      <w:r w:rsidR="00331887" w:rsidRPr="00331887">
        <w:rPr>
          <w:rFonts w:cs="Times New Roman"/>
          <w:szCs w:val="24"/>
        </w:rPr>
        <w:t xml:space="preserve">, </w:t>
      </w:r>
      <w:r w:rsidR="00331887">
        <w:rPr>
          <w:rFonts w:cs="Times New Roman"/>
          <w:szCs w:val="24"/>
        </w:rPr>
        <w:t>CHCl</w:t>
      </w:r>
      <w:r w:rsidR="00331887" w:rsidRPr="00331887">
        <w:rPr>
          <w:rFonts w:cs="Times New Roman"/>
          <w:szCs w:val="24"/>
          <w:vertAlign w:val="subscript"/>
        </w:rPr>
        <w:t>3</w:t>
      </w:r>
      <w:r w:rsidR="00331887" w:rsidRPr="00331887">
        <w:rPr>
          <w:rFonts w:cs="Times New Roman"/>
          <w:szCs w:val="24"/>
        </w:rPr>
        <w:t>).</w:t>
      </w:r>
    </w:p>
    <w:p w14:paraId="5520AAAF" w14:textId="77777777" w:rsidR="00A947C7" w:rsidRDefault="00A947C7" w:rsidP="00A947C7">
      <w:pPr>
        <w:autoSpaceDE w:val="0"/>
        <w:autoSpaceDN w:val="0"/>
        <w:adjustRightInd w:val="0"/>
        <w:spacing w:after="0" w:line="480" w:lineRule="auto"/>
        <w:rPr>
          <w:rFonts w:cs="Times New Roman"/>
          <w:iCs/>
          <w:szCs w:val="24"/>
          <w:lang w:val="en-GB"/>
        </w:rPr>
      </w:pPr>
      <w:r w:rsidRPr="00594EA1">
        <w:rPr>
          <w:rFonts w:cs="Times New Roman"/>
          <w:iCs/>
          <w:szCs w:val="24"/>
          <w:vertAlign w:val="superscript"/>
          <w:lang w:val="en-GB"/>
        </w:rPr>
        <w:t>1</w:t>
      </w:r>
      <w:r w:rsidRPr="00594EA1">
        <w:rPr>
          <w:rFonts w:cs="Times New Roman"/>
          <w:iCs/>
          <w:szCs w:val="24"/>
          <w:lang w:val="en-GB"/>
        </w:rPr>
        <w:t>H NMR (400 MHz, CDCl</w:t>
      </w:r>
      <w:r w:rsidRPr="00594EA1">
        <w:rPr>
          <w:rFonts w:cs="Times New Roman"/>
          <w:iCs/>
          <w:szCs w:val="24"/>
          <w:vertAlign w:val="subscript"/>
          <w:lang w:val="en-GB"/>
        </w:rPr>
        <w:t>3</w:t>
      </w:r>
      <w:r w:rsidRPr="00594EA1">
        <w:rPr>
          <w:rFonts w:cs="Times New Roman"/>
          <w:iCs/>
          <w:szCs w:val="24"/>
          <w:lang w:val="en-GB"/>
        </w:rPr>
        <w:t xml:space="preserve">) δ </w:t>
      </w:r>
      <w:r>
        <w:rPr>
          <w:rFonts w:cs="Times New Roman"/>
          <w:iCs/>
          <w:szCs w:val="24"/>
          <w:lang w:val="en-GB"/>
        </w:rPr>
        <w:t xml:space="preserve">11.88 (bs, OH), </w:t>
      </w:r>
      <w:r w:rsidRPr="00594EA1">
        <w:rPr>
          <w:rFonts w:cs="Times New Roman"/>
          <w:iCs/>
          <w:szCs w:val="24"/>
          <w:lang w:val="en-GB"/>
        </w:rPr>
        <w:t>6.</w:t>
      </w:r>
      <w:r>
        <w:rPr>
          <w:rFonts w:cs="Times New Roman"/>
          <w:iCs/>
          <w:szCs w:val="24"/>
          <w:lang w:val="en-GB"/>
        </w:rPr>
        <w:t>62</w:t>
      </w:r>
      <w:r w:rsidRPr="00594EA1">
        <w:rPr>
          <w:rFonts w:cs="Times New Roman"/>
          <w:iCs/>
          <w:szCs w:val="24"/>
          <w:lang w:val="en-GB"/>
        </w:rPr>
        <w:t xml:space="preserve"> (s, 1H), </w:t>
      </w:r>
      <w:r>
        <w:rPr>
          <w:rFonts w:cs="Times New Roman"/>
          <w:iCs/>
          <w:szCs w:val="24"/>
          <w:lang w:val="en-GB"/>
        </w:rPr>
        <w:t xml:space="preserve">6.26 (s, 1H), </w:t>
      </w:r>
      <w:r w:rsidRPr="00594EA1">
        <w:rPr>
          <w:rFonts w:cs="Times New Roman"/>
          <w:iCs/>
          <w:szCs w:val="24"/>
          <w:lang w:val="en-GB"/>
        </w:rPr>
        <w:t>5.</w:t>
      </w:r>
      <w:r>
        <w:rPr>
          <w:rFonts w:cs="Times New Roman"/>
          <w:iCs/>
          <w:szCs w:val="24"/>
          <w:lang w:val="en-GB"/>
        </w:rPr>
        <w:t>56</w:t>
      </w:r>
      <w:r w:rsidRPr="00594EA1">
        <w:rPr>
          <w:rFonts w:cs="Times New Roman"/>
          <w:iCs/>
          <w:szCs w:val="24"/>
          <w:lang w:val="en-GB"/>
        </w:rPr>
        <w:t xml:space="preserve"> (s, 1H), 4.</w:t>
      </w:r>
      <w:r>
        <w:rPr>
          <w:rFonts w:cs="Times New Roman"/>
          <w:iCs/>
          <w:szCs w:val="24"/>
          <w:lang w:val="en-GB"/>
        </w:rPr>
        <w:t>54</w:t>
      </w:r>
      <w:r w:rsidRPr="00594EA1">
        <w:rPr>
          <w:rFonts w:cs="Times New Roman"/>
          <w:iCs/>
          <w:szCs w:val="24"/>
          <w:lang w:val="en-GB"/>
        </w:rPr>
        <w:t xml:space="preserve"> (s, 1H), 4.</w:t>
      </w:r>
      <w:r>
        <w:rPr>
          <w:rFonts w:cs="Times New Roman"/>
          <w:iCs/>
          <w:szCs w:val="24"/>
          <w:lang w:val="en-GB"/>
        </w:rPr>
        <w:t>39</w:t>
      </w:r>
      <w:r w:rsidRPr="00594EA1">
        <w:rPr>
          <w:rFonts w:cs="Times New Roman"/>
          <w:iCs/>
          <w:szCs w:val="24"/>
          <w:lang w:val="en-GB"/>
        </w:rPr>
        <w:t xml:space="preserve"> (s, 1H),</w:t>
      </w:r>
      <w:r>
        <w:rPr>
          <w:rFonts w:cs="Times New Roman"/>
          <w:iCs/>
          <w:szCs w:val="24"/>
          <w:lang w:val="en-GB"/>
        </w:rPr>
        <w:t xml:space="preserve"> 4.11-4.09 (m, 1H),</w:t>
      </w:r>
      <w:r w:rsidRPr="00594EA1">
        <w:rPr>
          <w:rFonts w:cs="Times New Roman"/>
          <w:iCs/>
          <w:szCs w:val="24"/>
          <w:lang w:val="en-GB"/>
        </w:rPr>
        <w:t xml:space="preserve"> 2.</w:t>
      </w:r>
      <w:r>
        <w:rPr>
          <w:rFonts w:cs="Times New Roman"/>
          <w:iCs/>
          <w:szCs w:val="24"/>
          <w:lang w:val="en-GB"/>
        </w:rPr>
        <w:t>93-2.88</w:t>
      </w:r>
      <w:r w:rsidRPr="00594EA1">
        <w:rPr>
          <w:rFonts w:cs="Times New Roman"/>
          <w:iCs/>
          <w:szCs w:val="24"/>
          <w:lang w:val="en-GB"/>
        </w:rPr>
        <w:t xml:space="preserve"> (</w:t>
      </w:r>
      <w:r>
        <w:rPr>
          <w:rFonts w:cs="Times New Roman"/>
          <w:iCs/>
          <w:szCs w:val="24"/>
          <w:lang w:val="en-GB"/>
        </w:rPr>
        <w:t>m</w:t>
      </w:r>
      <w:r w:rsidRPr="00594EA1">
        <w:rPr>
          <w:rFonts w:cs="Times New Roman"/>
          <w:iCs/>
          <w:szCs w:val="24"/>
          <w:lang w:val="en-GB"/>
        </w:rPr>
        <w:t xml:space="preserve">, </w:t>
      </w:r>
      <w:r>
        <w:rPr>
          <w:rFonts w:cs="Times New Roman"/>
          <w:iCs/>
          <w:szCs w:val="24"/>
          <w:lang w:val="en-GB"/>
        </w:rPr>
        <w:t>1</w:t>
      </w:r>
      <w:r w:rsidRPr="00594EA1">
        <w:rPr>
          <w:rFonts w:cs="Times New Roman"/>
          <w:iCs/>
          <w:szCs w:val="24"/>
          <w:lang w:val="en-GB"/>
        </w:rPr>
        <w:t>H),</w:t>
      </w:r>
      <w:r>
        <w:rPr>
          <w:rFonts w:cs="Times New Roman"/>
          <w:iCs/>
          <w:szCs w:val="24"/>
          <w:lang w:val="en-GB"/>
        </w:rPr>
        <w:t xml:space="preserve"> 2.85-2.78 (m, 1H),</w:t>
      </w:r>
      <w:r w:rsidRPr="00594EA1">
        <w:rPr>
          <w:rFonts w:cs="Times New Roman"/>
          <w:iCs/>
          <w:szCs w:val="24"/>
          <w:lang w:val="en-GB"/>
        </w:rPr>
        <w:t xml:space="preserve"> </w:t>
      </w:r>
      <w:r>
        <w:rPr>
          <w:rFonts w:cs="Times New Roman"/>
          <w:iCs/>
          <w:szCs w:val="24"/>
          <w:lang w:val="en-GB"/>
        </w:rPr>
        <w:t xml:space="preserve">2.40-2.33 (m, 1H), </w:t>
      </w:r>
      <w:r w:rsidRPr="00594EA1">
        <w:rPr>
          <w:rFonts w:cs="Times New Roman"/>
          <w:iCs/>
          <w:szCs w:val="24"/>
          <w:lang w:val="en-GB"/>
        </w:rPr>
        <w:t>2.</w:t>
      </w:r>
      <w:r>
        <w:rPr>
          <w:rFonts w:cs="Times New Roman"/>
          <w:iCs/>
          <w:szCs w:val="24"/>
          <w:lang w:val="en-GB"/>
        </w:rPr>
        <w:t>27-2.21</w:t>
      </w:r>
      <w:r w:rsidRPr="00594EA1">
        <w:rPr>
          <w:rFonts w:cs="Times New Roman"/>
          <w:iCs/>
          <w:szCs w:val="24"/>
          <w:lang w:val="en-GB"/>
        </w:rPr>
        <w:t xml:space="preserve"> (m, 1H),</w:t>
      </w:r>
      <w:r>
        <w:rPr>
          <w:rFonts w:cs="Times New Roman"/>
          <w:iCs/>
          <w:szCs w:val="24"/>
          <w:lang w:val="en-GB"/>
        </w:rPr>
        <w:t xml:space="preserve"> 2.12-2.08 </w:t>
      </w:r>
      <w:r w:rsidRPr="00594EA1">
        <w:rPr>
          <w:rFonts w:cs="Times New Roman"/>
          <w:iCs/>
          <w:szCs w:val="24"/>
          <w:lang w:val="en-GB"/>
        </w:rPr>
        <w:t>(m,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1H), 1.</w:t>
      </w:r>
      <w:r>
        <w:rPr>
          <w:rFonts w:cs="Times New Roman"/>
          <w:iCs/>
          <w:szCs w:val="24"/>
          <w:lang w:val="en-GB"/>
        </w:rPr>
        <w:t>80</w:t>
      </w:r>
      <w:r w:rsidRPr="00594EA1">
        <w:rPr>
          <w:rFonts w:cs="Times New Roman"/>
          <w:iCs/>
          <w:szCs w:val="24"/>
          <w:lang w:val="en-GB"/>
        </w:rPr>
        <w:t xml:space="preserve"> (s, 3H), 1.</w:t>
      </w:r>
      <w:r>
        <w:rPr>
          <w:rFonts w:cs="Times New Roman"/>
          <w:iCs/>
          <w:szCs w:val="24"/>
          <w:lang w:val="en-GB"/>
        </w:rPr>
        <w:t>72</w:t>
      </w:r>
      <w:r w:rsidRPr="00594EA1">
        <w:rPr>
          <w:rFonts w:cs="Times New Roman"/>
          <w:iCs/>
          <w:szCs w:val="24"/>
          <w:lang w:val="en-GB"/>
        </w:rPr>
        <w:t xml:space="preserve"> (s, </w:t>
      </w:r>
      <w:r>
        <w:rPr>
          <w:rFonts w:cs="Times New Roman"/>
          <w:iCs/>
          <w:szCs w:val="24"/>
          <w:lang w:val="en-GB"/>
        </w:rPr>
        <w:t>3</w:t>
      </w:r>
      <w:r w:rsidRPr="00594EA1">
        <w:rPr>
          <w:rFonts w:cs="Times New Roman"/>
          <w:iCs/>
          <w:szCs w:val="24"/>
          <w:lang w:val="en-GB"/>
        </w:rPr>
        <w:t xml:space="preserve">H), </w:t>
      </w:r>
      <w:r>
        <w:rPr>
          <w:rFonts w:cs="Times New Roman"/>
          <w:iCs/>
          <w:szCs w:val="24"/>
          <w:lang w:val="en-GB"/>
        </w:rPr>
        <w:t>1.57-1.55</w:t>
      </w:r>
      <w:r w:rsidRPr="00594EA1">
        <w:rPr>
          <w:rFonts w:cs="Times New Roman"/>
          <w:iCs/>
          <w:szCs w:val="24"/>
          <w:lang w:val="en-GB"/>
        </w:rPr>
        <w:t xml:space="preserve"> (m, 3H), 1.</w:t>
      </w:r>
      <w:r>
        <w:rPr>
          <w:rFonts w:cs="Times New Roman"/>
          <w:iCs/>
          <w:szCs w:val="24"/>
          <w:lang w:val="en-GB"/>
        </w:rPr>
        <w:t>30-1.19</w:t>
      </w:r>
      <w:r w:rsidRPr="00594EA1">
        <w:rPr>
          <w:rFonts w:cs="Times New Roman"/>
          <w:iCs/>
          <w:szCs w:val="24"/>
          <w:lang w:val="en-GB"/>
        </w:rPr>
        <w:t xml:space="preserve"> (m, 1</w:t>
      </w:r>
      <w:r>
        <w:rPr>
          <w:rFonts w:cs="Times New Roman"/>
          <w:iCs/>
          <w:szCs w:val="24"/>
          <w:lang w:val="en-GB"/>
        </w:rPr>
        <w:t>0</w:t>
      </w:r>
      <w:r w:rsidRPr="00594EA1">
        <w:rPr>
          <w:rFonts w:cs="Times New Roman"/>
          <w:iCs/>
          <w:szCs w:val="24"/>
          <w:lang w:val="en-GB"/>
        </w:rPr>
        <w:t>H), 0.86 (t, 3H</w:t>
      </w:r>
      <w:r>
        <w:rPr>
          <w:rFonts w:cs="Times New Roman"/>
          <w:iCs/>
          <w:szCs w:val="24"/>
          <w:lang w:val="en-GB"/>
        </w:rPr>
        <w:t xml:space="preserve">, </w:t>
      </w:r>
      <w:r w:rsidRPr="002C4359">
        <w:rPr>
          <w:rFonts w:cs="Times New Roman"/>
          <w:i/>
          <w:szCs w:val="24"/>
          <w:lang w:val="en-GB"/>
        </w:rPr>
        <w:t>J</w:t>
      </w:r>
      <w:r>
        <w:rPr>
          <w:rFonts w:cs="Times New Roman"/>
          <w:iCs/>
          <w:szCs w:val="24"/>
          <w:lang w:val="en-GB"/>
        </w:rPr>
        <w:t xml:space="preserve"> = 7.6 Hz</w:t>
      </w:r>
      <w:r w:rsidRPr="00594EA1">
        <w:rPr>
          <w:rFonts w:cs="Times New Roman"/>
          <w:iCs/>
          <w:szCs w:val="24"/>
          <w:lang w:val="en-GB"/>
        </w:rPr>
        <w:t>)</w:t>
      </w:r>
      <w:r>
        <w:rPr>
          <w:rFonts w:cs="Times New Roman"/>
          <w:iCs/>
          <w:szCs w:val="24"/>
          <w:lang w:val="en-GB"/>
        </w:rPr>
        <w:t>.</w:t>
      </w:r>
      <w:r w:rsidRPr="00594EA1"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vertAlign w:val="superscript"/>
          <w:lang w:val="en-GB"/>
        </w:rPr>
        <w:t>13</w:t>
      </w:r>
      <w:r w:rsidRPr="00594EA1">
        <w:rPr>
          <w:rFonts w:cs="Times New Roman"/>
          <w:iCs/>
          <w:szCs w:val="24"/>
          <w:lang w:val="en-GB"/>
        </w:rPr>
        <w:t>C NMR (</w:t>
      </w:r>
      <w:r>
        <w:rPr>
          <w:rFonts w:cs="Times New Roman"/>
          <w:iCs/>
          <w:szCs w:val="24"/>
          <w:lang w:val="en-GB"/>
        </w:rPr>
        <w:t xml:space="preserve">100 </w:t>
      </w:r>
      <w:r w:rsidRPr="00594EA1">
        <w:rPr>
          <w:rFonts w:cs="Times New Roman"/>
          <w:iCs/>
          <w:szCs w:val="24"/>
          <w:lang w:val="en-GB"/>
        </w:rPr>
        <w:t>Hz, CDCl</w:t>
      </w:r>
      <w:r w:rsidRPr="00594EA1">
        <w:rPr>
          <w:rFonts w:cs="Times New Roman"/>
          <w:iCs/>
          <w:szCs w:val="24"/>
          <w:vertAlign w:val="subscript"/>
          <w:lang w:val="en-GB"/>
        </w:rPr>
        <w:t>3</w:t>
      </w:r>
      <w:r w:rsidRPr="00594EA1">
        <w:rPr>
          <w:rFonts w:cs="Times New Roman"/>
          <w:iCs/>
          <w:szCs w:val="24"/>
          <w:lang w:val="en-GB"/>
        </w:rPr>
        <w:t xml:space="preserve">) δ </w:t>
      </w:r>
      <w:r w:rsidRPr="00D622A8">
        <w:rPr>
          <w:rFonts w:cs="Times New Roman"/>
          <w:iCs/>
          <w:szCs w:val="24"/>
          <w:lang w:val="en-GB"/>
        </w:rPr>
        <w:t>14.29, 19.06, 22.85, 23.91, 27.96, 29.34, 29.91, 30.39, 30.60, 31.78, 32.02, 35.61, 36.80, 46.91, 102.69, 111.56, 112.06, 114.70, 124.10, 135.91 (from HMBC), 140.76 (from HMBC), 147.70, 160.96, 175.51.</w:t>
      </w:r>
      <w:r>
        <w:rPr>
          <w:rFonts w:cs="Times New Roman"/>
          <w:iCs/>
          <w:szCs w:val="24"/>
          <w:lang w:val="en-GB"/>
        </w:rPr>
        <w:t xml:space="preserve"> </w:t>
      </w:r>
      <w:r w:rsidRPr="00777F7E">
        <w:rPr>
          <w:rFonts w:cs="Times New Roman"/>
          <w:iCs/>
          <w:szCs w:val="24"/>
          <w:lang w:val="en-GB"/>
        </w:rPr>
        <w:t>HRMS</w:t>
      </w:r>
      <w:r>
        <w:rPr>
          <w:rFonts w:cs="Times New Roman"/>
          <w:iCs/>
          <w:szCs w:val="24"/>
          <w:lang w:val="en-GB"/>
        </w:rPr>
        <w:t xml:space="preserve"> </w:t>
      </w:r>
      <w:r w:rsidRPr="00777F7E">
        <w:rPr>
          <w:rFonts w:cs="Times New Roman"/>
          <w:iCs/>
          <w:szCs w:val="24"/>
          <w:lang w:val="en-GB"/>
        </w:rPr>
        <w:t>m/z [M+H]</w:t>
      </w:r>
      <w:r w:rsidRPr="002C4359">
        <w:rPr>
          <w:rFonts w:cs="Times New Roman"/>
          <w:iCs/>
          <w:szCs w:val="24"/>
          <w:vertAlign w:val="superscript"/>
          <w:lang w:val="en-GB"/>
        </w:rPr>
        <w:t>+</w:t>
      </w:r>
      <w:r w:rsidRPr="00777F7E">
        <w:rPr>
          <w:rFonts w:cs="Times New Roman"/>
          <w:iCs/>
          <w:szCs w:val="24"/>
          <w:lang w:val="en-GB"/>
        </w:rPr>
        <w:t xml:space="preserve"> calcd. for C</w:t>
      </w:r>
      <w:r w:rsidRPr="002C4359">
        <w:rPr>
          <w:rFonts w:cs="Times New Roman"/>
          <w:iCs/>
          <w:szCs w:val="24"/>
          <w:vertAlign w:val="subscript"/>
          <w:lang w:val="en-GB"/>
        </w:rPr>
        <w:t>24</w:t>
      </w:r>
      <w:r w:rsidRPr="00777F7E">
        <w:rPr>
          <w:rFonts w:cs="Times New Roman"/>
          <w:iCs/>
          <w:szCs w:val="24"/>
          <w:lang w:val="en-GB"/>
        </w:rPr>
        <w:t>H</w:t>
      </w:r>
      <w:r w:rsidRPr="002C4359">
        <w:rPr>
          <w:rFonts w:cs="Times New Roman"/>
          <w:iCs/>
          <w:szCs w:val="24"/>
          <w:vertAlign w:val="subscript"/>
          <w:lang w:val="en-GB"/>
        </w:rPr>
        <w:t>3</w:t>
      </w:r>
      <w:r>
        <w:rPr>
          <w:rFonts w:cs="Times New Roman"/>
          <w:iCs/>
          <w:szCs w:val="24"/>
          <w:vertAlign w:val="subscript"/>
          <w:lang w:val="en-GB"/>
        </w:rPr>
        <w:t>5</w:t>
      </w:r>
      <w:r w:rsidRPr="00777F7E">
        <w:rPr>
          <w:rFonts w:cs="Times New Roman"/>
          <w:iCs/>
          <w:szCs w:val="24"/>
          <w:lang w:val="en-GB"/>
        </w:rPr>
        <w:t>O</w:t>
      </w:r>
      <w:r>
        <w:rPr>
          <w:rFonts w:cs="Times New Roman"/>
          <w:iCs/>
          <w:szCs w:val="24"/>
          <w:vertAlign w:val="subscript"/>
          <w:lang w:val="en-GB"/>
        </w:rPr>
        <w:t>4</w:t>
      </w:r>
      <w:r w:rsidRPr="002C4359">
        <w:rPr>
          <w:rFonts w:cs="Times New Roman"/>
          <w:iCs/>
          <w:szCs w:val="24"/>
          <w:vertAlign w:val="superscript"/>
          <w:lang w:val="en-GB"/>
        </w:rPr>
        <w:t>+</w:t>
      </w:r>
      <w:r w:rsidRPr="00777F7E">
        <w:rPr>
          <w:rFonts w:cs="Times New Roman"/>
          <w:iCs/>
          <w:szCs w:val="24"/>
          <w:lang w:val="en-GB"/>
        </w:rPr>
        <w:t xml:space="preserve">: </w:t>
      </w:r>
      <w:r>
        <w:rPr>
          <w:rFonts w:cs="Times New Roman"/>
          <w:iCs/>
          <w:szCs w:val="24"/>
          <w:lang w:val="en-GB"/>
        </w:rPr>
        <w:t>387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2530</w:t>
      </w:r>
      <w:r w:rsidRPr="00777F7E">
        <w:rPr>
          <w:rFonts w:cs="Times New Roman"/>
          <w:iCs/>
          <w:szCs w:val="24"/>
          <w:lang w:val="en-GB"/>
        </w:rPr>
        <w:t xml:space="preserve">. Found: </w:t>
      </w:r>
      <w:r>
        <w:rPr>
          <w:rFonts w:cs="Times New Roman"/>
          <w:iCs/>
          <w:szCs w:val="24"/>
          <w:lang w:val="en-GB"/>
        </w:rPr>
        <w:t>387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2535</w:t>
      </w:r>
      <w:r w:rsidRPr="00777F7E">
        <w:rPr>
          <w:rFonts w:cs="Times New Roman"/>
          <w:iCs/>
          <w:szCs w:val="24"/>
          <w:lang w:val="en-GB"/>
        </w:rPr>
        <w:t>; [M−H]</w:t>
      </w:r>
      <w:r w:rsidRPr="002C4359">
        <w:rPr>
          <w:rFonts w:cs="Times New Roman"/>
          <w:iCs/>
          <w:szCs w:val="24"/>
          <w:vertAlign w:val="superscript"/>
          <w:lang w:val="en-GB"/>
        </w:rPr>
        <w:t>−</w:t>
      </w:r>
      <w:r w:rsidRPr="00777F7E">
        <w:rPr>
          <w:rFonts w:cs="Times New Roman"/>
          <w:iCs/>
          <w:szCs w:val="24"/>
          <w:lang w:val="en-GB"/>
        </w:rPr>
        <w:t xml:space="preserve"> calcd. for C</w:t>
      </w:r>
      <w:r w:rsidRPr="00A93132">
        <w:rPr>
          <w:rFonts w:cs="Times New Roman"/>
          <w:iCs/>
          <w:szCs w:val="24"/>
          <w:vertAlign w:val="subscript"/>
          <w:lang w:val="en-GB"/>
        </w:rPr>
        <w:t>24</w:t>
      </w:r>
      <w:r w:rsidRPr="00777F7E">
        <w:rPr>
          <w:rFonts w:cs="Times New Roman"/>
          <w:iCs/>
          <w:szCs w:val="24"/>
          <w:lang w:val="en-GB"/>
        </w:rPr>
        <w:t>H</w:t>
      </w:r>
      <w:r w:rsidRPr="00A93132">
        <w:rPr>
          <w:rFonts w:cs="Times New Roman"/>
          <w:iCs/>
          <w:szCs w:val="24"/>
          <w:vertAlign w:val="subscript"/>
          <w:lang w:val="en-GB"/>
        </w:rPr>
        <w:t>3</w:t>
      </w:r>
      <w:r>
        <w:rPr>
          <w:rFonts w:cs="Times New Roman"/>
          <w:iCs/>
          <w:szCs w:val="24"/>
          <w:vertAlign w:val="subscript"/>
          <w:lang w:val="en-GB"/>
        </w:rPr>
        <w:t>3</w:t>
      </w:r>
      <w:r w:rsidRPr="00777F7E">
        <w:rPr>
          <w:rFonts w:cs="Times New Roman"/>
          <w:iCs/>
          <w:szCs w:val="24"/>
          <w:lang w:val="en-GB"/>
        </w:rPr>
        <w:t>O</w:t>
      </w:r>
      <w:r>
        <w:rPr>
          <w:rFonts w:cs="Times New Roman"/>
          <w:iCs/>
          <w:szCs w:val="24"/>
          <w:vertAlign w:val="subscript"/>
          <w:lang w:val="en-GB"/>
        </w:rPr>
        <w:t>4</w:t>
      </w:r>
      <w:r w:rsidRPr="002C4359">
        <w:rPr>
          <w:rFonts w:cs="Times New Roman"/>
          <w:iCs/>
          <w:szCs w:val="24"/>
          <w:vertAlign w:val="superscript"/>
          <w:lang w:val="en-GB"/>
        </w:rPr>
        <w:t>−</w:t>
      </w:r>
      <w:r w:rsidRPr="00777F7E">
        <w:rPr>
          <w:rFonts w:cs="Times New Roman"/>
          <w:iCs/>
          <w:szCs w:val="24"/>
          <w:lang w:val="en-GB"/>
        </w:rPr>
        <w:t xml:space="preserve">: </w:t>
      </w:r>
      <w:r>
        <w:rPr>
          <w:rFonts w:cs="Times New Roman"/>
          <w:iCs/>
          <w:szCs w:val="24"/>
          <w:lang w:val="en-GB"/>
        </w:rPr>
        <w:t>385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2384</w:t>
      </w:r>
      <w:r w:rsidRPr="00777F7E">
        <w:rPr>
          <w:rFonts w:cs="Times New Roman"/>
          <w:iCs/>
          <w:szCs w:val="24"/>
          <w:lang w:val="en-GB"/>
        </w:rPr>
        <w:t>. Found:</w:t>
      </w:r>
      <w:r>
        <w:rPr>
          <w:rFonts w:cs="Times New Roman"/>
          <w:iCs/>
          <w:szCs w:val="24"/>
          <w:lang w:val="en-GB"/>
        </w:rPr>
        <w:t xml:space="preserve"> 385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2388</w:t>
      </w:r>
      <w:r w:rsidRPr="00777F7E">
        <w:rPr>
          <w:rFonts w:cs="Times New Roman"/>
          <w:iCs/>
          <w:szCs w:val="24"/>
          <w:lang w:val="en-GB"/>
        </w:rPr>
        <w:t xml:space="preserve">. </w:t>
      </w:r>
    </w:p>
    <w:p w14:paraId="6140E60C" w14:textId="77777777" w:rsidR="00A947C7" w:rsidRPr="00594EA1" w:rsidRDefault="00A947C7" w:rsidP="00A947C7">
      <w:pPr>
        <w:autoSpaceDE w:val="0"/>
        <w:autoSpaceDN w:val="0"/>
        <w:adjustRightInd w:val="0"/>
        <w:spacing w:after="0" w:line="480" w:lineRule="auto"/>
        <w:rPr>
          <w:rFonts w:cs="Times New Roman"/>
          <w:szCs w:val="24"/>
          <w:lang w:val="en-GB"/>
        </w:rPr>
      </w:pPr>
      <w:r w:rsidRPr="00594EA1">
        <w:rPr>
          <w:rFonts w:cs="Times New Roman"/>
          <w:i/>
          <w:iCs/>
          <w:szCs w:val="24"/>
          <w:lang w:val="en-GB"/>
        </w:rPr>
        <w:t xml:space="preserve">Synthesis of (6aR,10aR)-3-heptyl-1-hydroxy-6,6,9-trimethyl-6a,7,8,10a-tetrahydro-6H-benzo[c]chromene-2-carboxylic acid, </w:t>
      </w:r>
      <w:r w:rsidRPr="00F2617B">
        <w:rPr>
          <w:rFonts w:cs="Times New Roman"/>
          <w:i/>
          <w:iCs/>
          <w:szCs w:val="24"/>
          <w:lang w:val="en-GB"/>
        </w:rPr>
        <w:t>(-)-trans-</w:t>
      </w:r>
      <w:r w:rsidRPr="00F2617B">
        <w:rPr>
          <w:rFonts w:cs="Times New Roman"/>
          <w:i/>
          <w:iCs/>
          <w:szCs w:val="24"/>
        </w:rPr>
        <w:t>Δ</w:t>
      </w:r>
      <w:r w:rsidRPr="00F97EA6">
        <w:rPr>
          <w:rFonts w:cs="Times New Roman"/>
          <w:i/>
          <w:iCs/>
          <w:szCs w:val="24"/>
          <w:vertAlign w:val="superscript"/>
          <w:lang w:val="en-GB"/>
        </w:rPr>
        <w:t>9</w:t>
      </w:r>
      <w:r w:rsidRPr="00F97EA6">
        <w:rPr>
          <w:rFonts w:cs="Times New Roman"/>
          <w:i/>
          <w:iCs/>
          <w:szCs w:val="24"/>
          <w:lang w:val="en-GB"/>
        </w:rPr>
        <w:t>-THCPA</w:t>
      </w:r>
    </w:p>
    <w:p w14:paraId="11C63879" w14:textId="77777777" w:rsidR="00A947C7" w:rsidRPr="00594EA1" w:rsidRDefault="00A947C7" w:rsidP="00A947C7">
      <w:pPr>
        <w:autoSpaceDE w:val="0"/>
        <w:autoSpaceDN w:val="0"/>
        <w:adjustRightInd w:val="0"/>
        <w:spacing w:after="0" w:line="480" w:lineRule="auto"/>
        <w:rPr>
          <w:rFonts w:cs="Times New Roman"/>
          <w:iCs/>
          <w:szCs w:val="24"/>
          <w:lang w:val="en-GB"/>
        </w:rPr>
      </w:pPr>
      <w:r w:rsidRPr="00594EA1">
        <w:rPr>
          <w:rFonts w:cs="Times New Roman"/>
          <w:iCs/>
          <w:szCs w:val="24"/>
          <w:lang w:val="en-GB"/>
        </w:rPr>
        <w:t>To a 2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M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 xml:space="preserve">solution of </w:t>
      </w:r>
      <w:r>
        <w:rPr>
          <w:rFonts w:cs="Times New Roman"/>
          <w:bCs/>
          <w:szCs w:val="24"/>
        </w:rPr>
        <w:t>MMC</w:t>
      </w:r>
      <w:r w:rsidRPr="00594EA1">
        <w:rPr>
          <w:rFonts w:cs="Times New Roman"/>
          <w:iCs/>
          <w:szCs w:val="24"/>
          <w:lang w:val="en-GB"/>
        </w:rPr>
        <w:t xml:space="preserve"> in </w:t>
      </w:r>
      <w:r>
        <w:rPr>
          <w:rFonts w:cs="Times New Roman"/>
          <w:iCs/>
          <w:szCs w:val="24"/>
          <w:lang w:val="en-GB"/>
        </w:rPr>
        <w:t>DMF</w:t>
      </w:r>
      <w:r w:rsidRPr="00594EA1">
        <w:rPr>
          <w:rFonts w:cs="Times New Roman"/>
          <w:iCs/>
          <w:szCs w:val="24"/>
          <w:lang w:val="en-GB"/>
        </w:rPr>
        <w:t xml:space="preserve"> (700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μL), THCP (</w:t>
      </w:r>
      <w:r>
        <w:rPr>
          <w:rFonts w:cs="Times New Roman"/>
          <w:iCs/>
          <w:szCs w:val="24"/>
          <w:lang w:val="en-GB"/>
        </w:rPr>
        <w:t xml:space="preserve">120 mg, </w:t>
      </w:r>
      <w:r w:rsidRPr="00594EA1">
        <w:rPr>
          <w:rFonts w:cs="Times New Roman"/>
          <w:iCs/>
          <w:szCs w:val="24"/>
          <w:lang w:val="en-GB"/>
        </w:rPr>
        <w:t>0.35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mmol) was added. The reaction was stirred at 130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°C for 18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 xml:space="preserve">h hours. Thereafter, the reaction was cooled at room temperature, diluted with </w:t>
      </w:r>
      <w:r w:rsidRPr="00594EA1">
        <w:rPr>
          <w:rFonts w:cs="Times New Roman"/>
          <w:szCs w:val="24"/>
        </w:rPr>
        <w:t>Et</w:t>
      </w:r>
      <w:r w:rsidRPr="00594EA1">
        <w:rPr>
          <w:rFonts w:cs="Times New Roman"/>
          <w:szCs w:val="24"/>
          <w:vertAlign w:val="subscript"/>
        </w:rPr>
        <w:t>2</w:t>
      </w:r>
      <w:r w:rsidRPr="00594EA1">
        <w:rPr>
          <w:rFonts w:cs="Times New Roman"/>
          <w:szCs w:val="24"/>
        </w:rPr>
        <w:t>O</w:t>
      </w:r>
      <w:r w:rsidRPr="00594EA1" w:rsidDel="00BB7396"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and acidified with 1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N HC</w:t>
      </w:r>
      <w:r>
        <w:rPr>
          <w:rFonts w:cs="Times New Roman"/>
          <w:iCs/>
          <w:szCs w:val="24"/>
          <w:lang w:val="en-GB"/>
        </w:rPr>
        <w:t>l</w:t>
      </w:r>
      <w:r w:rsidRPr="00594EA1">
        <w:rPr>
          <w:rFonts w:cs="Times New Roman"/>
          <w:iCs/>
          <w:szCs w:val="24"/>
          <w:lang w:val="en-GB"/>
        </w:rPr>
        <w:t xml:space="preserve">. The organic layer was washed with </w:t>
      </w:r>
      <w:r>
        <w:rPr>
          <w:rFonts w:cs="Times New Roman"/>
          <w:iCs/>
          <w:szCs w:val="24"/>
          <w:lang w:val="en-GB"/>
        </w:rPr>
        <w:t>a saturated solution of NaCl</w:t>
      </w:r>
      <w:r w:rsidRPr="00594EA1">
        <w:rPr>
          <w:rFonts w:cs="Times New Roman"/>
          <w:iCs/>
          <w:szCs w:val="24"/>
          <w:lang w:val="en-GB"/>
        </w:rPr>
        <w:t>, dried over anhydrous Na</w:t>
      </w:r>
      <w:r w:rsidRPr="00594EA1">
        <w:rPr>
          <w:rFonts w:cs="Times New Roman"/>
          <w:iCs/>
          <w:szCs w:val="24"/>
          <w:vertAlign w:val="subscript"/>
          <w:lang w:val="en-GB"/>
        </w:rPr>
        <w:t>2</w:t>
      </w:r>
      <w:r w:rsidRPr="00594EA1">
        <w:rPr>
          <w:rFonts w:cs="Times New Roman"/>
          <w:iCs/>
          <w:szCs w:val="24"/>
          <w:lang w:val="en-GB"/>
        </w:rPr>
        <w:t>SO</w:t>
      </w:r>
      <w:r w:rsidRPr="00594EA1">
        <w:rPr>
          <w:rFonts w:cs="Times New Roman"/>
          <w:iCs/>
          <w:szCs w:val="24"/>
          <w:vertAlign w:val="subscript"/>
          <w:lang w:val="en-GB"/>
        </w:rPr>
        <w:t>4</w:t>
      </w:r>
      <w:r>
        <w:rPr>
          <w:rFonts w:cs="Times New Roman"/>
          <w:iCs/>
          <w:szCs w:val="24"/>
          <w:lang w:val="en-GB"/>
        </w:rPr>
        <w:t xml:space="preserve">, filtered </w:t>
      </w:r>
      <w:r w:rsidRPr="00594EA1">
        <w:rPr>
          <w:rFonts w:cs="Times New Roman"/>
          <w:iCs/>
          <w:szCs w:val="24"/>
          <w:lang w:val="en-GB"/>
        </w:rPr>
        <w:t>and concentrated. The crude was purified over silica gel (eluent CE</w:t>
      </w:r>
      <w:r>
        <w:rPr>
          <w:rFonts w:cs="Times New Roman"/>
          <w:iCs/>
          <w:szCs w:val="24"/>
          <w:lang w:val="en-GB"/>
        </w:rPr>
        <w:t>/</w:t>
      </w:r>
      <w:r w:rsidRPr="00594EA1">
        <w:rPr>
          <w:rFonts w:cs="Times New Roman"/>
          <w:iCs/>
          <w:szCs w:val="24"/>
          <w:lang w:val="en-GB"/>
        </w:rPr>
        <w:t xml:space="preserve">DCM 1:1 </w:t>
      </w:r>
      <w:r>
        <w:rPr>
          <w:rFonts w:cs="Times New Roman"/>
          <w:iCs/>
          <w:szCs w:val="24"/>
          <w:lang w:val="en-GB"/>
        </w:rPr>
        <w:t xml:space="preserve">(v/v) </w:t>
      </w:r>
      <w:r w:rsidRPr="00594EA1">
        <w:rPr>
          <w:rFonts w:cs="Times New Roman"/>
          <w:iCs/>
          <w:szCs w:val="24"/>
          <w:lang w:val="en-GB"/>
        </w:rPr>
        <w:t xml:space="preserve">and </w:t>
      </w:r>
      <w:r>
        <w:rPr>
          <w:rFonts w:cs="Times New Roman"/>
          <w:iCs/>
          <w:szCs w:val="24"/>
          <w:lang w:val="en-GB"/>
        </w:rPr>
        <w:t>then</w:t>
      </w:r>
      <w:r w:rsidRPr="00594EA1">
        <w:rPr>
          <w:rFonts w:cs="Times New Roman"/>
          <w:iCs/>
          <w:szCs w:val="24"/>
          <w:lang w:val="en-GB"/>
        </w:rPr>
        <w:t xml:space="preserve"> Et</w:t>
      </w:r>
      <w:r w:rsidRPr="00594EA1">
        <w:rPr>
          <w:rFonts w:cs="Times New Roman"/>
          <w:iCs/>
          <w:szCs w:val="24"/>
          <w:vertAlign w:val="subscript"/>
          <w:lang w:val="en-GB"/>
        </w:rPr>
        <w:t>2</w:t>
      </w:r>
      <w:r w:rsidRPr="00594EA1">
        <w:rPr>
          <w:rFonts w:cs="Times New Roman"/>
          <w:iCs/>
          <w:szCs w:val="24"/>
          <w:lang w:val="en-GB"/>
        </w:rPr>
        <w:t>O 100%)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 xml:space="preserve">to give </w:t>
      </w:r>
      <w:r>
        <w:rPr>
          <w:rFonts w:cs="Times New Roman"/>
          <w:iCs/>
          <w:szCs w:val="24"/>
          <w:lang w:val="en-GB"/>
        </w:rPr>
        <w:t xml:space="preserve">10 </w:t>
      </w:r>
      <w:r w:rsidRPr="00594EA1">
        <w:rPr>
          <w:rFonts w:cs="Times New Roman"/>
          <w:iCs/>
          <w:szCs w:val="24"/>
          <w:lang w:val="en-GB"/>
        </w:rPr>
        <w:t xml:space="preserve">mg </w:t>
      </w:r>
      <w:r>
        <w:rPr>
          <w:rFonts w:cs="Times New Roman"/>
          <w:iCs/>
          <w:szCs w:val="24"/>
          <w:lang w:val="en-GB"/>
        </w:rPr>
        <w:t xml:space="preserve">(7% yield) </w:t>
      </w:r>
      <w:r w:rsidRPr="00594EA1">
        <w:rPr>
          <w:rFonts w:cs="Times New Roman"/>
          <w:iCs/>
          <w:szCs w:val="24"/>
          <w:lang w:val="en-GB"/>
        </w:rPr>
        <w:t>of brown liquid</w:t>
      </w:r>
      <w:r>
        <w:rPr>
          <w:rFonts w:cs="Times New Roman"/>
          <w:iCs/>
          <w:szCs w:val="24"/>
          <w:lang w:val="en-GB"/>
        </w:rPr>
        <w:t>.</w:t>
      </w:r>
    </w:p>
    <w:p w14:paraId="7C7132D3" w14:textId="77777777" w:rsidR="00A947C7" w:rsidRDefault="00A947C7" w:rsidP="00A947C7">
      <w:pPr>
        <w:autoSpaceDE w:val="0"/>
        <w:autoSpaceDN w:val="0"/>
        <w:adjustRightInd w:val="0"/>
        <w:spacing w:line="480" w:lineRule="auto"/>
        <w:rPr>
          <w:rFonts w:cs="Times New Roman"/>
          <w:iCs/>
          <w:szCs w:val="24"/>
          <w:lang w:val="en-GB"/>
        </w:rPr>
      </w:pPr>
      <w:r w:rsidRPr="00594EA1">
        <w:rPr>
          <w:rFonts w:cs="Times New Roman"/>
          <w:iCs/>
          <w:szCs w:val="24"/>
          <w:vertAlign w:val="superscript"/>
          <w:lang w:val="en-GB"/>
        </w:rPr>
        <w:lastRenderedPageBreak/>
        <w:t>1</w:t>
      </w:r>
      <w:r w:rsidRPr="00594EA1">
        <w:rPr>
          <w:rFonts w:cs="Times New Roman"/>
          <w:iCs/>
          <w:szCs w:val="24"/>
          <w:lang w:val="en-GB"/>
        </w:rPr>
        <w:t>H NMR (400 MHz, CDCl</w:t>
      </w:r>
      <w:r w:rsidRPr="00594EA1">
        <w:rPr>
          <w:rFonts w:cs="Times New Roman"/>
          <w:iCs/>
          <w:szCs w:val="24"/>
          <w:vertAlign w:val="subscript"/>
          <w:lang w:val="en-GB"/>
        </w:rPr>
        <w:t>3</w:t>
      </w:r>
      <w:r w:rsidRPr="00594EA1">
        <w:rPr>
          <w:rFonts w:cs="Times New Roman"/>
          <w:iCs/>
          <w:szCs w:val="24"/>
          <w:lang w:val="en-GB"/>
        </w:rPr>
        <w:t xml:space="preserve">) δ </w:t>
      </w:r>
      <w:r>
        <w:rPr>
          <w:rFonts w:cs="Times New Roman"/>
          <w:iCs/>
          <w:szCs w:val="24"/>
          <w:lang w:val="en-GB"/>
        </w:rPr>
        <w:t xml:space="preserve">12.28 (bs, OH), </w:t>
      </w:r>
      <w:r w:rsidRPr="00594EA1">
        <w:rPr>
          <w:rFonts w:cs="Times New Roman"/>
          <w:iCs/>
          <w:szCs w:val="24"/>
          <w:lang w:val="en-GB"/>
        </w:rPr>
        <w:t>6.</w:t>
      </w:r>
      <w:r>
        <w:rPr>
          <w:rFonts w:cs="Times New Roman"/>
          <w:iCs/>
          <w:szCs w:val="24"/>
          <w:lang w:val="en-GB"/>
        </w:rPr>
        <w:t xml:space="preserve">39 </w:t>
      </w:r>
      <w:r w:rsidRPr="00594EA1">
        <w:rPr>
          <w:rFonts w:cs="Times New Roman"/>
          <w:iCs/>
          <w:szCs w:val="24"/>
          <w:lang w:val="en-GB"/>
        </w:rPr>
        <w:t>(s,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1H) 6.</w:t>
      </w:r>
      <w:r>
        <w:rPr>
          <w:rFonts w:cs="Times New Roman"/>
          <w:iCs/>
          <w:szCs w:val="24"/>
          <w:lang w:val="en-GB"/>
        </w:rPr>
        <w:t>25</w:t>
      </w:r>
      <w:r w:rsidRPr="00594EA1">
        <w:rPr>
          <w:rFonts w:cs="Times New Roman"/>
          <w:iCs/>
          <w:szCs w:val="24"/>
          <w:lang w:val="en-GB"/>
        </w:rPr>
        <w:t xml:space="preserve"> (s, 1H), 3.</w:t>
      </w:r>
      <w:r>
        <w:rPr>
          <w:rFonts w:cs="Times New Roman"/>
          <w:iCs/>
          <w:szCs w:val="24"/>
          <w:lang w:val="en-GB"/>
        </w:rPr>
        <w:t>23</w:t>
      </w:r>
      <w:r w:rsidRPr="00594EA1">
        <w:rPr>
          <w:rFonts w:cs="Times New Roman"/>
          <w:iCs/>
          <w:szCs w:val="24"/>
          <w:lang w:val="en-GB"/>
        </w:rPr>
        <w:t xml:space="preserve"> (</w:t>
      </w:r>
      <w:r>
        <w:rPr>
          <w:rFonts w:cs="Times New Roman"/>
          <w:iCs/>
          <w:szCs w:val="24"/>
          <w:lang w:val="en-GB"/>
        </w:rPr>
        <w:t>d</w:t>
      </w:r>
      <w:r w:rsidRPr="00594EA1">
        <w:rPr>
          <w:rFonts w:cs="Times New Roman"/>
          <w:iCs/>
          <w:szCs w:val="24"/>
          <w:lang w:val="en-GB"/>
        </w:rPr>
        <w:t>,</w:t>
      </w:r>
      <w:r>
        <w:rPr>
          <w:rFonts w:cs="Times New Roman"/>
          <w:iCs/>
          <w:szCs w:val="24"/>
          <w:lang w:val="en-GB"/>
        </w:rPr>
        <w:t xml:space="preserve"> </w:t>
      </w:r>
      <w:r w:rsidRPr="002C4359">
        <w:rPr>
          <w:rFonts w:cs="Times New Roman"/>
          <w:i/>
          <w:szCs w:val="24"/>
          <w:lang w:val="en-GB"/>
        </w:rPr>
        <w:t>J</w:t>
      </w:r>
      <w:r>
        <w:rPr>
          <w:rFonts w:cs="Times New Roman"/>
          <w:iCs/>
          <w:szCs w:val="24"/>
          <w:lang w:val="en-GB"/>
        </w:rPr>
        <w:t xml:space="preserve"> = 10.5 Hz, </w:t>
      </w:r>
      <w:r w:rsidRPr="00594EA1">
        <w:rPr>
          <w:rFonts w:cs="Times New Roman"/>
          <w:iCs/>
          <w:szCs w:val="24"/>
          <w:lang w:val="en-GB"/>
        </w:rPr>
        <w:t xml:space="preserve"> 1H), 2.</w:t>
      </w:r>
      <w:r>
        <w:rPr>
          <w:rFonts w:cs="Times New Roman"/>
          <w:iCs/>
          <w:szCs w:val="24"/>
          <w:lang w:val="en-GB"/>
        </w:rPr>
        <w:t>98-2.90</w:t>
      </w:r>
      <w:r w:rsidRPr="00594EA1">
        <w:rPr>
          <w:rFonts w:cs="Times New Roman"/>
          <w:iCs/>
          <w:szCs w:val="24"/>
          <w:lang w:val="en-GB"/>
        </w:rPr>
        <w:t xml:space="preserve"> (m, </w:t>
      </w:r>
      <w:r>
        <w:rPr>
          <w:rFonts w:cs="Times New Roman"/>
          <w:iCs/>
          <w:szCs w:val="24"/>
          <w:lang w:val="en-GB"/>
        </w:rPr>
        <w:t>1</w:t>
      </w:r>
      <w:r w:rsidRPr="00594EA1">
        <w:rPr>
          <w:rFonts w:cs="Times New Roman"/>
          <w:iCs/>
          <w:szCs w:val="24"/>
          <w:lang w:val="en-GB"/>
        </w:rPr>
        <w:t xml:space="preserve">H), </w:t>
      </w:r>
      <w:r>
        <w:rPr>
          <w:rFonts w:cs="Times New Roman"/>
          <w:iCs/>
          <w:szCs w:val="24"/>
          <w:lang w:val="en-GB"/>
        </w:rPr>
        <w:t>2.81-2.74</w:t>
      </w:r>
      <w:r w:rsidRPr="00594EA1">
        <w:rPr>
          <w:rFonts w:cs="Times New Roman"/>
          <w:iCs/>
          <w:szCs w:val="24"/>
          <w:lang w:val="en-GB"/>
        </w:rPr>
        <w:t xml:space="preserve"> (m, </w:t>
      </w:r>
      <w:r>
        <w:rPr>
          <w:rFonts w:cs="Times New Roman"/>
          <w:iCs/>
          <w:szCs w:val="24"/>
          <w:lang w:val="en-GB"/>
        </w:rPr>
        <w:t>1</w:t>
      </w:r>
      <w:r w:rsidRPr="00594EA1">
        <w:rPr>
          <w:rFonts w:cs="Times New Roman"/>
          <w:iCs/>
          <w:szCs w:val="24"/>
          <w:lang w:val="en-GB"/>
        </w:rPr>
        <w:t>H), 2.</w:t>
      </w:r>
      <w:r>
        <w:rPr>
          <w:rFonts w:cs="Times New Roman"/>
          <w:iCs/>
          <w:szCs w:val="24"/>
          <w:lang w:val="en-GB"/>
        </w:rPr>
        <w:t>21-2.12</w:t>
      </w:r>
      <w:r w:rsidRPr="00594EA1">
        <w:rPr>
          <w:rFonts w:cs="Times New Roman"/>
          <w:iCs/>
          <w:szCs w:val="24"/>
          <w:lang w:val="en-GB"/>
        </w:rPr>
        <w:t xml:space="preserve"> (</w:t>
      </w:r>
      <w:r>
        <w:rPr>
          <w:rFonts w:cs="Times New Roman"/>
          <w:iCs/>
          <w:szCs w:val="24"/>
          <w:lang w:val="en-GB"/>
        </w:rPr>
        <w:t>b</w:t>
      </w:r>
      <w:r w:rsidRPr="00594EA1">
        <w:rPr>
          <w:rFonts w:cs="Times New Roman"/>
          <w:iCs/>
          <w:szCs w:val="24"/>
          <w:lang w:val="en-GB"/>
        </w:rPr>
        <w:t>m, 2H), 1.</w:t>
      </w:r>
      <w:r>
        <w:rPr>
          <w:rFonts w:cs="Times New Roman"/>
          <w:iCs/>
          <w:szCs w:val="24"/>
          <w:lang w:val="en-GB"/>
        </w:rPr>
        <w:t>93-1.90</w:t>
      </w:r>
      <w:r w:rsidRPr="00594EA1">
        <w:rPr>
          <w:rFonts w:cs="Times New Roman"/>
          <w:iCs/>
          <w:szCs w:val="24"/>
          <w:lang w:val="en-GB"/>
        </w:rPr>
        <w:t xml:space="preserve"> (m, </w:t>
      </w:r>
      <w:r>
        <w:rPr>
          <w:rFonts w:cs="Times New Roman"/>
          <w:iCs/>
          <w:szCs w:val="24"/>
          <w:lang w:val="en-GB"/>
        </w:rPr>
        <w:t>1</w:t>
      </w:r>
      <w:r w:rsidRPr="00594EA1">
        <w:rPr>
          <w:rFonts w:cs="Times New Roman"/>
          <w:iCs/>
          <w:szCs w:val="24"/>
          <w:lang w:val="en-GB"/>
        </w:rPr>
        <w:t>H), 1.</w:t>
      </w:r>
      <w:r>
        <w:rPr>
          <w:rFonts w:cs="Times New Roman"/>
          <w:iCs/>
          <w:szCs w:val="24"/>
          <w:lang w:val="en-GB"/>
        </w:rPr>
        <w:t>72</w:t>
      </w:r>
      <w:r w:rsidRPr="00594EA1">
        <w:rPr>
          <w:rFonts w:cs="Times New Roman"/>
          <w:iCs/>
          <w:szCs w:val="24"/>
          <w:lang w:val="en-GB"/>
        </w:rPr>
        <w:t>-1.</w:t>
      </w:r>
      <w:r>
        <w:rPr>
          <w:rFonts w:cs="Times New Roman"/>
          <w:iCs/>
          <w:szCs w:val="24"/>
          <w:lang w:val="en-GB"/>
        </w:rPr>
        <w:t>68</w:t>
      </w:r>
      <w:r w:rsidRPr="00594EA1">
        <w:rPr>
          <w:rFonts w:cs="Times New Roman"/>
          <w:iCs/>
          <w:szCs w:val="24"/>
          <w:lang w:val="en-GB"/>
        </w:rPr>
        <w:t xml:space="preserve"> (</w:t>
      </w:r>
      <w:r>
        <w:rPr>
          <w:rFonts w:cs="Times New Roman"/>
          <w:iCs/>
          <w:szCs w:val="24"/>
          <w:lang w:val="en-GB"/>
        </w:rPr>
        <w:t>m</w:t>
      </w:r>
      <w:r w:rsidRPr="00594EA1">
        <w:rPr>
          <w:rFonts w:cs="Times New Roman"/>
          <w:iCs/>
          <w:szCs w:val="24"/>
          <w:lang w:val="en-GB"/>
        </w:rPr>
        <w:t xml:space="preserve">, </w:t>
      </w:r>
      <w:r>
        <w:rPr>
          <w:rFonts w:cs="Times New Roman"/>
          <w:iCs/>
          <w:szCs w:val="24"/>
          <w:lang w:val="en-GB"/>
        </w:rPr>
        <w:t>4</w:t>
      </w:r>
      <w:r w:rsidRPr="00594EA1">
        <w:rPr>
          <w:rFonts w:cs="Times New Roman"/>
          <w:iCs/>
          <w:szCs w:val="24"/>
          <w:lang w:val="en-GB"/>
        </w:rPr>
        <w:t>H), 1</w:t>
      </w:r>
      <w:r>
        <w:rPr>
          <w:rFonts w:cs="Times New Roman"/>
          <w:iCs/>
          <w:szCs w:val="24"/>
          <w:lang w:val="en-GB"/>
        </w:rPr>
        <w:t>.60-1.52</w:t>
      </w:r>
      <w:r w:rsidRPr="00594EA1">
        <w:rPr>
          <w:rFonts w:cs="Times New Roman"/>
          <w:iCs/>
          <w:szCs w:val="24"/>
          <w:lang w:val="en-GB"/>
        </w:rPr>
        <w:t xml:space="preserve"> (m, 2H),</w:t>
      </w:r>
      <w:r>
        <w:rPr>
          <w:rFonts w:cs="Times New Roman"/>
          <w:iCs/>
          <w:szCs w:val="24"/>
          <w:lang w:val="en-GB"/>
        </w:rPr>
        <w:t xml:space="preserve"> 1.44 (s, 3H),</w:t>
      </w:r>
      <w:r w:rsidRPr="00594EA1">
        <w:rPr>
          <w:rFonts w:cs="Times New Roman"/>
          <w:iCs/>
          <w:szCs w:val="24"/>
          <w:lang w:val="en-GB"/>
        </w:rPr>
        <w:t xml:space="preserve"> 1.</w:t>
      </w:r>
      <w:r>
        <w:rPr>
          <w:rFonts w:cs="Times New Roman"/>
          <w:iCs/>
          <w:szCs w:val="24"/>
          <w:lang w:val="en-GB"/>
        </w:rPr>
        <w:t>40-1.25</w:t>
      </w:r>
      <w:r w:rsidRPr="00594EA1">
        <w:rPr>
          <w:rFonts w:cs="Times New Roman"/>
          <w:iCs/>
          <w:szCs w:val="24"/>
          <w:lang w:val="en-GB"/>
        </w:rPr>
        <w:t xml:space="preserve"> (m, </w:t>
      </w:r>
      <w:r>
        <w:rPr>
          <w:rFonts w:cs="Times New Roman"/>
          <w:iCs/>
          <w:szCs w:val="24"/>
          <w:lang w:val="en-GB"/>
        </w:rPr>
        <w:t>10</w:t>
      </w:r>
      <w:r w:rsidRPr="00594EA1">
        <w:rPr>
          <w:rFonts w:cs="Times New Roman"/>
          <w:iCs/>
          <w:szCs w:val="24"/>
          <w:lang w:val="en-GB"/>
        </w:rPr>
        <w:t>H),</w:t>
      </w:r>
      <w:r>
        <w:rPr>
          <w:rFonts w:cs="Times New Roman"/>
          <w:iCs/>
          <w:szCs w:val="24"/>
          <w:lang w:val="en-GB"/>
        </w:rPr>
        <w:t xml:space="preserve"> </w:t>
      </w:r>
      <w:r w:rsidRPr="00594EA1">
        <w:rPr>
          <w:rFonts w:cs="Times New Roman"/>
          <w:iCs/>
          <w:szCs w:val="24"/>
          <w:lang w:val="en-GB"/>
        </w:rPr>
        <w:t>1.</w:t>
      </w:r>
      <w:r>
        <w:rPr>
          <w:rFonts w:cs="Times New Roman"/>
          <w:iCs/>
          <w:szCs w:val="24"/>
          <w:lang w:val="en-GB"/>
        </w:rPr>
        <w:t>11</w:t>
      </w:r>
      <w:r w:rsidRPr="00594EA1">
        <w:rPr>
          <w:rFonts w:cs="Times New Roman"/>
          <w:iCs/>
          <w:szCs w:val="24"/>
          <w:lang w:val="en-GB"/>
        </w:rPr>
        <w:t xml:space="preserve"> (s, </w:t>
      </w:r>
      <w:r>
        <w:rPr>
          <w:rFonts w:cs="Times New Roman"/>
          <w:iCs/>
          <w:szCs w:val="24"/>
          <w:lang w:val="en-GB"/>
        </w:rPr>
        <w:t>3</w:t>
      </w:r>
      <w:r w:rsidRPr="00594EA1">
        <w:rPr>
          <w:rFonts w:cs="Times New Roman"/>
          <w:iCs/>
          <w:szCs w:val="24"/>
          <w:lang w:val="en-GB"/>
        </w:rPr>
        <w:t>H), 0.</w:t>
      </w:r>
      <w:r>
        <w:rPr>
          <w:rFonts w:cs="Times New Roman"/>
          <w:iCs/>
          <w:szCs w:val="24"/>
          <w:lang w:val="en-GB"/>
        </w:rPr>
        <w:t>88</w:t>
      </w:r>
      <w:r w:rsidRPr="00594EA1">
        <w:rPr>
          <w:rFonts w:cs="Times New Roman"/>
          <w:iCs/>
          <w:szCs w:val="24"/>
          <w:lang w:val="en-GB"/>
        </w:rPr>
        <w:t xml:space="preserve"> (t, </w:t>
      </w:r>
      <w:r w:rsidRPr="00A93132">
        <w:rPr>
          <w:rFonts w:cs="Times New Roman"/>
          <w:i/>
          <w:szCs w:val="24"/>
          <w:lang w:val="en-GB"/>
        </w:rPr>
        <w:t>J</w:t>
      </w:r>
      <w:r>
        <w:rPr>
          <w:rFonts w:cs="Times New Roman"/>
          <w:iCs/>
          <w:szCs w:val="24"/>
          <w:lang w:val="en-GB"/>
        </w:rPr>
        <w:t xml:space="preserve"> = 6.0 Hz, </w:t>
      </w:r>
      <w:r w:rsidRPr="00594EA1">
        <w:rPr>
          <w:rFonts w:cs="Times New Roman"/>
          <w:iCs/>
          <w:szCs w:val="24"/>
          <w:lang w:val="en-GB"/>
        </w:rPr>
        <w:t xml:space="preserve">3H) </w:t>
      </w:r>
      <w:r w:rsidRPr="00594EA1">
        <w:rPr>
          <w:rFonts w:cs="Times New Roman"/>
          <w:iCs/>
          <w:szCs w:val="24"/>
          <w:vertAlign w:val="superscript"/>
          <w:lang w:val="en-GB"/>
        </w:rPr>
        <w:t>13</w:t>
      </w:r>
      <w:r w:rsidRPr="00594EA1">
        <w:rPr>
          <w:rFonts w:cs="Times New Roman"/>
          <w:iCs/>
          <w:szCs w:val="24"/>
          <w:lang w:val="en-GB"/>
        </w:rPr>
        <w:t>C NMR (400Hz, CDCl</w:t>
      </w:r>
      <w:r w:rsidRPr="00594EA1">
        <w:rPr>
          <w:rFonts w:cs="Times New Roman"/>
          <w:iCs/>
          <w:szCs w:val="24"/>
          <w:vertAlign w:val="subscript"/>
          <w:lang w:val="en-GB"/>
        </w:rPr>
        <w:t>3</w:t>
      </w:r>
      <w:r w:rsidRPr="00594EA1">
        <w:rPr>
          <w:rFonts w:cs="Times New Roman"/>
          <w:iCs/>
          <w:szCs w:val="24"/>
          <w:lang w:val="en-GB"/>
        </w:rPr>
        <w:t>) δ 14.</w:t>
      </w:r>
      <w:r>
        <w:rPr>
          <w:rFonts w:cs="Times New Roman"/>
          <w:iCs/>
          <w:szCs w:val="24"/>
          <w:lang w:val="en-GB"/>
        </w:rPr>
        <w:t>16</w:t>
      </w:r>
      <w:r w:rsidRPr="00594EA1">
        <w:rPr>
          <w:rFonts w:cs="Times New Roman"/>
          <w:iCs/>
          <w:szCs w:val="24"/>
          <w:lang w:val="en-GB"/>
        </w:rPr>
        <w:t>, 19.</w:t>
      </w:r>
      <w:r>
        <w:rPr>
          <w:rFonts w:cs="Times New Roman"/>
          <w:iCs/>
          <w:szCs w:val="24"/>
          <w:lang w:val="en-GB"/>
        </w:rPr>
        <w:t>56</w:t>
      </w:r>
      <w:r w:rsidRPr="00594EA1">
        <w:rPr>
          <w:rFonts w:cs="Times New Roman"/>
          <w:iCs/>
          <w:szCs w:val="24"/>
          <w:lang w:val="en-GB"/>
        </w:rPr>
        <w:t>, 22.</w:t>
      </w:r>
      <w:r>
        <w:rPr>
          <w:rFonts w:cs="Times New Roman"/>
          <w:iCs/>
          <w:szCs w:val="24"/>
          <w:lang w:val="en-GB"/>
        </w:rPr>
        <w:t>73</w:t>
      </w:r>
      <w:r w:rsidRPr="00594EA1">
        <w:rPr>
          <w:rFonts w:cs="Times New Roman"/>
          <w:iCs/>
          <w:szCs w:val="24"/>
          <w:lang w:val="en-GB"/>
        </w:rPr>
        <w:t>, 23.</w:t>
      </w:r>
      <w:r>
        <w:rPr>
          <w:rFonts w:cs="Times New Roman"/>
          <w:iCs/>
          <w:szCs w:val="24"/>
          <w:lang w:val="en-GB"/>
        </w:rPr>
        <w:t>37</w:t>
      </w:r>
      <w:r w:rsidRPr="00594EA1">
        <w:rPr>
          <w:rFonts w:cs="Times New Roman"/>
          <w:iCs/>
          <w:szCs w:val="24"/>
          <w:lang w:val="en-GB"/>
        </w:rPr>
        <w:t xml:space="preserve">, </w:t>
      </w:r>
      <w:r>
        <w:rPr>
          <w:rFonts w:cs="Times New Roman"/>
          <w:iCs/>
          <w:szCs w:val="24"/>
          <w:lang w:val="en-GB"/>
        </w:rPr>
        <w:t>25.05</w:t>
      </w:r>
      <w:r w:rsidRPr="00594EA1">
        <w:rPr>
          <w:rFonts w:cs="Times New Roman"/>
          <w:iCs/>
          <w:szCs w:val="24"/>
          <w:lang w:val="en-GB"/>
        </w:rPr>
        <w:t>, 27.</w:t>
      </w:r>
      <w:r>
        <w:rPr>
          <w:rFonts w:cs="Times New Roman"/>
          <w:iCs/>
          <w:szCs w:val="24"/>
          <w:lang w:val="en-GB"/>
        </w:rPr>
        <w:t>44</w:t>
      </w:r>
      <w:r w:rsidRPr="00594EA1">
        <w:rPr>
          <w:rFonts w:cs="Times New Roman"/>
          <w:iCs/>
          <w:szCs w:val="24"/>
          <w:lang w:val="en-GB"/>
        </w:rPr>
        <w:t>, 29.</w:t>
      </w:r>
      <w:r>
        <w:rPr>
          <w:rFonts w:cs="Times New Roman"/>
          <w:iCs/>
          <w:szCs w:val="24"/>
          <w:lang w:val="en-GB"/>
        </w:rPr>
        <w:t>21</w:t>
      </w:r>
      <w:r w:rsidRPr="00594EA1">
        <w:rPr>
          <w:rFonts w:cs="Times New Roman"/>
          <w:iCs/>
          <w:szCs w:val="24"/>
          <w:lang w:val="en-GB"/>
        </w:rPr>
        <w:t>, 29.</w:t>
      </w:r>
      <w:r>
        <w:rPr>
          <w:rFonts w:cs="Times New Roman"/>
          <w:iCs/>
          <w:szCs w:val="24"/>
          <w:lang w:val="en-GB"/>
        </w:rPr>
        <w:t>84</w:t>
      </w:r>
      <w:r w:rsidRPr="00594EA1">
        <w:rPr>
          <w:rFonts w:cs="Times New Roman"/>
          <w:iCs/>
          <w:szCs w:val="24"/>
          <w:lang w:val="en-GB"/>
        </w:rPr>
        <w:t>, 31.</w:t>
      </w:r>
      <w:r>
        <w:rPr>
          <w:rFonts w:cs="Times New Roman"/>
          <w:iCs/>
          <w:szCs w:val="24"/>
          <w:lang w:val="en-GB"/>
        </w:rPr>
        <w:t>27</w:t>
      </w:r>
      <w:r w:rsidRPr="00594EA1">
        <w:rPr>
          <w:rFonts w:cs="Times New Roman"/>
          <w:iCs/>
          <w:szCs w:val="24"/>
          <w:lang w:val="en-GB"/>
        </w:rPr>
        <w:t>, 31.</w:t>
      </w:r>
      <w:r>
        <w:rPr>
          <w:rFonts w:cs="Times New Roman"/>
          <w:iCs/>
          <w:szCs w:val="24"/>
          <w:lang w:val="en-GB"/>
        </w:rPr>
        <w:t>66</w:t>
      </w:r>
      <w:r w:rsidRPr="00594EA1">
        <w:rPr>
          <w:rFonts w:cs="Times New Roman"/>
          <w:iCs/>
          <w:szCs w:val="24"/>
          <w:lang w:val="en-GB"/>
        </w:rPr>
        <w:t>, 31.</w:t>
      </w:r>
      <w:r>
        <w:rPr>
          <w:rFonts w:cs="Times New Roman"/>
          <w:iCs/>
          <w:szCs w:val="24"/>
          <w:lang w:val="en-GB"/>
        </w:rPr>
        <w:t>87</w:t>
      </w:r>
      <w:r w:rsidRPr="00594EA1">
        <w:rPr>
          <w:rFonts w:cs="Times New Roman"/>
          <w:iCs/>
          <w:szCs w:val="24"/>
          <w:lang w:val="en-GB"/>
        </w:rPr>
        <w:t>, 33.</w:t>
      </w:r>
      <w:r>
        <w:rPr>
          <w:rFonts w:cs="Times New Roman"/>
          <w:iCs/>
          <w:szCs w:val="24"/>
          <w:lang w:val="en-GB"/>
        </w:rPr>
        <w:t>53</w:t>
      </w:r>
      <w:r w:rsidRPr="00594EA1">
        <w:rPr>
          <w:rFonts w:cs="Times New Roman"/>
          <w:iCs/>
          <w:szCs w:val="24"/>
          <w:lang w:val="en-GB"/>
        </w:rPr>
        <w:t>, 36.</w:t>
      </w:r>
      <w:r>
        <w:rPr>
          <w:rFonts w:cs="Times New Roman"/>
          <w:iCs/>
          <w:szCs w:val="24"/>
          <w:lang w:val="en-GB"/>
        </w:rPr>
        <w:t>59</w:t>
      </w:r>
      <w:r w:rsidRPr="00594EA1">
        <w:rPr>
          <w:rFonts w:cs="Times New Roman"/>
          <w:iCs/>
          <w:szCs w:val="24"/>
          <w:lang w:val="en-GB"/>
        </w:rPr>
        <w:t>, 45.</w:t>
      </w:r>
      <w:r>
        <w:rPr>
          <w:rFonts w:cs="Times New Roman"/>
          <w:iCs/>
          <w:szCs w:val="24"/>
          <w:lang w:val="en-GB"/>
        </w:rPr>
        <w:t>67</w:t>
      </w:r>
      <w:r w:rsidRPr="00594EA1">
        <w:rPr>
          <w:rFonts w:cs="Times New Roman"/>
          <w:iCs/>
          <w:szCs w:val="24"/>
          <w:lang w:val="en-GB"/>
        </w:rPr>
        <w:t>, 78.</w:t>
      </w:r>
      <w:r>
        <w:rPr>
          <w:rFonts w:cs="Times New Roman"/>
          <w:iCs/>
          <w:szCs w:val="24"/>
          <w:lang w:val="en-GB"/>
        </w:rPr>
        <w:t>85</w:t>
      </w:r>
      <w:r w:rsidRPr="00594EA1">
        <w:rPr>
          <w:rFonts w:cs="Times New Roman"/>
          <w:iCs/>
          <w:szCs w:val="24"/>
          <w:lang w:val="en-GB"/>
        </w:rPr>
        <w:t>, 102.</w:t>
      </w:r>
      <w:r>
        <w:rPr>
          <w:rFonts w:cs="Times New Roman"/>
          <w:iCs/>
          <w:szCs w:val="24"/>
          <w:lang w:val="en-GB"/>
        </w:rPr>
        <w:t>29</w:t>
      </w:r>
      <w:r w:rsidRPr="00594EA1">
        <w:rPr>
          <w:rFonts w:cs="Times New Roman"/>
          <w:iCs/>
          <w:szCs w:val="24"/>
          <w:lang w:val="en-GB"/>
        </w:rPr>
        <w:t>, 109.</w:t>
      </w:r>
      <w:r>
        <w:rPr>
          <w:rFonts w:cs="Times New Roman"/>
          <w:iCs/>
          <w:szCs w:val="24"/>
          <w:lang w:val="en-GB"/>
        </w:rPr>
        <w:t>88</w:t>
      </w:r>
      <w:r w:rsidRPr="00594EA1">
        <w:rPr>
          <w:rFonts w:cs="Times New Roman"/>
          <w:iCs/>
          <w:szCs w:val="24"/>
          <w:lang w:val="en-GB"/>
        </w:rPr>
        <w:t>, 112.</w:t>
      </w:r>
      <w:r>
        <w:rPr>
          <w:rFonts w:cs="Times New Roman"/>
          <w:iCs/>
          <w:szCs w:val="24"/>
          <w:lang w:val="en-GB"/>
        </w:rPr>
        <w:t>58</w:t>
      </w:r>
      <w:r w:rsidRPr="00594EA1">
        <w:rPr>
          <w:rFonts w:cs="Times New Roman"/>
          <w:iCs/>
          <w:szCs w:val="24"/>
          <w:lang w:val="en-GB"/>
        </w:rPr>
        <w:t>, 123.</w:t>
      </w:r>
      <w:r>
        <w:rPr>
          <w:rFonts w:cs="Times New Roman"/>
          <w:iCs/>
          <w:szCs w:val="24"/>
          <w:lang w:val="en-GB"/>
        </w:rPr>
        <w:t>71</w:t>
      </w:r>
      <w:r w:rsidRPr="00594EA1">
        <w:rPr>
          <w:rFonts w:cs="Times New Roman"/>
          <w:iCs/>
          <w:szCs w:val="24"/>
          <w:lang w:val="en-GB"/>
        </w:rPr>
        <w:t>, 133.</w:t>
      </w:r>
      <w:r>
        <w:rPr>
          <w:rFonts w:cs="Times New Roman"/>
          <w:iCs/>
          <w:szCs w:val="24"/>
          <w:lang w:val="en-GB"/>
        </w:rPr>
        <w:t>83</w:t>
      </w:r>
      <w:r w:rsidRPr="00594EA1">
        <w:rPr>
          <w:rFonts w:cs="Times New Roman"/>
          <w:iCs/>
          <w:szCs w:val="24"/>
          <w:lang w:val="en-GB"/>
        </w:rPr>
        <w:t>, 146.</w:t>
      </w:r>
      <w:r>
        <w:rPr>
          <w:rFonts w:cs="Times New Roman"/>
          <w:iCs/>
          <w:szCs w:val="24"/>
          <w:lang w:val="en-GB"/>
        </w:rPr>
        <w:t>84</w:t>
      </w:r>
      <w:r w:rsidRPr="00594EA1">
        <w:rPr>
          <w:rFonts w:cs="Times New Roman"/>
          <w:iCs/>
          <w:szCs w:val="24"/>
          <w:lang w:val="en-GB"/>
        </w:rPr>
        <w:t>, 159.</w:t>
      </w:r>
      <w:r>
        <w:rPr>
          <w:rFonts w:cs="Times New Roman"/>
          <w:iCs/>
          <w:szCs w:val="24"/>
          <w:lang w:val="en-GB"/>
        </w:rPr>
        <w:t>70</w:t>
      </w:r>
      <w:r w:rsidRPr="00594EA1">
        <w:rPr>
          <w:rFonts w:cs="Times New Roman"/>
          <w:iCs/>
          <w:szCs w:val="24"/>
          <w:lang w:val="en-GB"/>
        </w:rPr>
        <w:t>, 164.</w:t>
      </w:r>
      <w:r>
        <w:rPr>
          <w:rFonts w:cs="Times New Roman"/>
          <w:iCs/>
          <w:szCs w:val="24"/>
          <w:lang w:val="en-GB"/>
        </w:rPr>
        <w:t>71</w:t>
      </w:r>
      <w:r w:rsidRPr="00594EA1">
        <w:rPr>
          <w:rFonts w:cs="Times New Roman"/>
          <w:iCs/>
          <w:szCs w:val="24"/>
          <w:lang w:val="en-GB"/>
        </w:rPr>
        <w:t>, 175.</w:t>
      </w:r>
      <w:r>
        <w:rPr>
          <w:rFonts w:cs="Times New Roman"/>
          <w:iCs/>
          <w:szCs w:val="24"/>
          <w:lang w:val="en-GB"/>
        </w:rPr>
        <w:t>57</w:t>
      </w:r>
      <w:r w:rsidRPr="00594EA1">
        <w:rPr>
          <w:rFonts w:cs="Times New Roman"/>
          <w:iCs/>
          <w:szCs w:val="24"/>
          <w:lang w:val="en-GB"/>
        </w:rPr>
        <w:t>.</w:t>
      </w:r>
      <w:r w:rsidRPr="00A83744">
        <w:rPr>
          <w:rFonts w:cs="Times New Roman"/>
          <w:iCs/>
          <w:szCs w:val="24"/>
          <w:lang w:val="en-GB"/>
        </w:rPr>
        <w:t xml:space="preserve"> </w:t>
      </w:r>
      <w:r w:rsidRPr="00777F7E">
        <w:rPr>
          <w:rFonts w:cs="Times New Roman"/>
          <w:iCs/>
          <w:szCs w:val="24"/>
          <w:lang w:val="en-GB"/>
        </w:rPr>
        <w:t>HRMS</w:t>
      </w:r>
      <w:r>
        <w:rPr>
          <w:rFonts w:cs="Times New Roman"/>
          <w:iCs/>
          <w:szCs w:val="24"/>
          <w:lang w:val="en-GB"/>
        </w:rPr>
        <w:t xml:space="preserve"> </w:t>
      </w:r>
      <w:r w:rsidRPr="00777F7E">
        <w:rPr>
          <w:rFonts w:cs="Times New Roman"/>
          <w:iCs/>
          <w:szCs w:val="24"/>
          <w:lang w:val="en-GB"/>
        </w:rPr>
        <w:t>m/z [M+H]</w:t>
      </w:r>
      <w:r w:rsidRPr="00A93132">
        <w:rPr>
          <w:rFonts w:cs="Times New Roman"/>
          <w:iCs/>
          <w:szCs w:val="24"/>
          <w:vertAlign w:val="superscript"/>
          <w:lang w:val="en-GB"/>
        </w:rPr>
        <w:t>+</w:t>
      </w:r>
      <w:r w:rsidRPr="00777F7E">
        <w:rPr>
          <w:rFonts w:cs="Times New Roman"/>
          <w:iCs/>
          <w:szCs w:val="24"/>
          <w:lang w:val="en-GB"/>
        </w:rPr>
        <w:t xml:space="preserve"> calcd. for C</w:t>
      </w:r>
      <w:r w:rsidRPr="00A93132">
        <w:rPr>
          <w:rFonts w:cs="Times New Roman"/>
          <w:iCs/>
          <w:szCs w:val="24"/>
          <w:vertAlign w:val="subscript"/>
          <w:lang w:val="en-GB"/>
        </w:rPr>
        <w:t>24</w:t>
      </w:r>
      <w:r w:rsidRPr="00777F7E">
        <w:rPr>
          <w:rFonts w:cs="Times New Roman"/>
          <w:iCs/>
          <w:szCs w:val="24"/>
          <w:lang w:val="en-GB"/>
        </w:rPr>
        <w:t>H</w:t>
      </w:r>
      <w:r w:rsidRPr="00A93132">
        <w:rPr>
          <w:rFonts w:cs="Times New Roman"/>
          <w:iCs/>
          <w:szCs w:val="24"/>
          <w:vertAlign w:val="subscript"/>
          <w:lang w:val="en-GB"/>
        </w:rPr>
        <w:t>3</w:t>
      </w:r>
      <w:r>
        <w:rPr>
          <w:rFonts w:cs="Times New Roman"/>
          <w:iCs/>
          <w:szCs w:val="24"/>
          <w:vertAlign w:val="subscript"/>
          <w:lang w:val="en-GB"/>
        </w:rPr>
        <w:t>5</w:t>
      </w:r>
      <w:r w:rsidRPr="00777F7E">
        <w:rPr>
          <w:rFonts w:cs="Times New Roman"/>
          <w:iCs/>
          <w:szCs w:val="24"/>
          <w:lang w:val="en-GB"/>
        </w:rPr>
        <w:t>O</w:t>
      </w:r>
      <w:r>
        <w:rPr>
          <w:rFonts w:cs="Times New Roman"/>
          <w:iCs/>
          <w:szCs w:val="24"/>
          <w:vertAlign w:val="subscript"/>
          <w:lang w:val="en-GB"/>
        </w:rPr>
        <w:t>4</w:t>
      </w:r>
      <w:r w:rsidRPr="00A93132">
        <w:rPr>
          <w:rFonts w:cs="Times New Roman"/>
          <w:iCs/>
          <w:szCs w:val="24"/>
          <w:vertAlign w:val="superscript"/>
          <w:lang w:val="en-GB"/>
        </w:rPr>
        <w:t>+</w:t>
      </w:r>
      <w:r w:rsidRPr="00777F7E">
        <w:rPr>
          <w:rFonts w:cs="Times New Roman"/>
          <w:iCs/>
          <w:szCs w:val="24"/>
          <w:lang w:val="en-GB"/>
        </w:rPr>
        <w:t xml:space="preserve">: </w:t>
      </w:r>
      <w:r>
        <w:rPr>
          <w:rFonts w:cs="Times New Roman"/>
          <w:iCs/>
          <w:szCs w:val="24"/>
          <w:lang w:val="en-GB"/>
        </w:rPr>
        <w:t>387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2530</w:t>
      </w:r>
      <w:r w:rsidRPr="00777F7E">
        <w:rPr>
          <w:rFonts w:cs="Times New Roman"/>
          <w:iCs/>
          <w:szCs w:val="24"/>
          <w:lang w:val="en-GB"/>
        </w:rPr>
        <w:t xml:space="preserve">. Found: </w:t>
      </w:r>
      <w:r>
        <w:rPr>
          <w:rFonts w:cs="Times New Roman"/>
          <w:iCs/>
          <w:szCs w:val="24"/>
          <w:lang w:val="en-GB"/>
        </w:rPr>
        <w:t>387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2925</w:t>
      </w:r>
      <w:r w:rsidRPr="00777F7E">
        <w:rPr>
          <w:rFonts w:cs="Times New Roman"/>
          <w:iCs/>
          <w:szCs w:val="24"/>
          <w:lang w:val="en-GB"/>
        </w:rPr>
        <w:t>; [M−H]</w:t>
      </w:r>
      <w:r w:rsidRPr="00A93132">
        <w:rPr>
          <w:rFonts w:cs="Times New Roman"/>
          <w:iCs/>
          <w:szCs w:val="24"/>
          <w:vertAlign w:val="superscript"/>
          <w:lang w:val="en-GB"/>
        </w:rPr>
        <w:t>−</w:t>
      </w:r>
      <w:r w:rsidRPr="00777F7E">
        <w:rPr>
          <w:rFonts w:cs="Times New Roman"/>
          <w:iCs/>
          <w:szCs w:val="24"/>
          <w:lang w:val="en-GB"/>
        </w:rPr>
        <w:t xml:space="preserve"> calcd. for C</w:t>
      </w:r>
      <w:r w:rsidRPr="00A93132">
        <w:rPr>
          <w:rFonts w:cs="Times New Roman"/>
          <w:iCs/>
          <w:szCs w:val="24"/>
          <w:vertAlign w:val="subscript"/>
          <w:lang w:val="en-GB"/>
        </w:rPr>
        <w:t>24</w:t>
      </w:r>
      <w:r w:rsidRPr="00777F7E">
        <w:rPr>
          <w:rFonts w:cs="Times New Roman"/>
          <w:iCs/>
          <w:szCs w:val="24"/>
          <w:lang w:val="en-GB"/>
        </w:rPr>
        <w:t>H</w:t>
      </w:r>
      <w:r w:rsidRPr="00A93132">
        <w:rPr>
          <w:rFonts w:cs="Times New Roman"/>
          <w:iCs/>
          <w:szCs w:val="24"/>
          <w:vertAlign w:val="subscript"/>
          <w:lang w:val="en-GB"/>
        </w:rPr>
        <w:t>3</w:t>
      </w:r>
      <w:r>
        <w:rPr>
          <w:rFonts w:cs="Times New Roman"/>
          <w:iCs/>
          <w:szCs w:val="24"/>
          <w:vertAlign w:val="subscript"/>
          <w:lang w:val="en-GB"/>
        </w:rPr>
        <w:t>3</w:t>
      </w:r>
      <w:r w:rsidRPr="00777F7E">
        <w:rPr>
          <w:rFonts w:cs="Times New Roman"/>
          <w:iCs/>
          <w:szCs w:val="24"/>
          <w:lang w:val="en-GB"/>
        </w:rPr>
        <w:t>O</w:t>
      </w:r>
      <w:r>
        <w:rPr>
          <w:rFonts w:cs="Times New Roman"/>
          <w:iCs/>
          <w:szCs w:val="24"/>
          <w:vertAlign w:val="subscript"/>
          <w:lang w:val="en-GB"/>
        </w:rPr>
        <w:t>4</w:t>
      </w:r>
      <w:r w:rsidRPr="00A93132">
        <w:rPr>
          <w:rFonts w:cs="Times New Roman"/>
          <w:iCs/>
          <w:szCs w:val="24"/>
          <w:vertAlign w:val="superscript"/>
          <w:lang w:val="en-GB"/>
        </w:rPr>
        <w:t>−</w:t>
      </w:r>
      <w:r w:rsidRPr="00777F7E">
        <w:rPr>
          <w:rFonts w:cs="Times New Roman"/>
          <w:iCs/>
          <w:szCs w:val="24"/>
          <w:lang w:val="en-GB"/>
        </w:rPr>
        <w:t xml:space="preserve">: </w:t>
      </w:r>
      <w:r>
        <w:rPr>
          <w:rFonts w:cs="Times New Roman"/>
          <w:iCs/>
          <w:szCs w:val="24"/>
          <w:lang w:val="en-GB"/>
        </w:rPr>
        <w:t>385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2384</w:t>
      </w:r>
      <w:r w:rsidRPr="00777F7E">
        <w:rPr>
          <w:rFonts w:cs="Times New Roman"/>
          <w:iCs/>
          <w:szCs w:val="24"/>
          <w:lang w:val="en-GB"/>
        </w:rPr>
        <w:t>. Found:</w:t>
      </w:r>
      <w:r>
        <w:rPr>
          <w:rFonts w:cs="Times New Roman"/>
          <w:iCs/>
          <w:szCs w:val="24"/>
          <w:lang w:val="en-GB"/>
        </w:rPr>
        <w:t xml:space="preserve"> 385</w:t>
      </w:r>
      <w:r w:rsidRPr="00777F7E">
        <w:rPr>
          <w:rFonts w:cs="Times New Roman"/>
          <w:iCs/>
          <w:szCs w:val="24"/>
          <w:lang w:val="en-GB"/>
        </w:rPr>
        <w:t>.</w:t>
      </w:r>
      <w:r>
        <w:rPr>
          <w:rFonts w:cs="Times New Roman"/>
          <w:iCs/>
          <w:szCs w:val="24"/>
          <w:lang w:val="en-GB"/>
        </w:rPr>
        <w:t>2388</w:t>
      </w:r>
      <w:r w:rsidRPr="00777F7E">
        <w:rPr>
          <w:rFonts w:cs="Times New Roman"/>
          <w:iCs/>
          <w:szCs w:val="24"/>
          <w:lang w:val="en-GB"/>
        </w:rPr>
        <w:t xml:space="preserve">. </w:t>
      </w:r>
    </w:p>
    <w:p w14:paraId="594B88AB" w14:textId="77777777" w:rsidR="00A947C7" w:rsidRDefault="00A947C7"/>
    <w:p w14:paraId="72BAC7AB" w14:textId="77777777" w:rsidR="007E637E" w:rsidRDefault="007E637E"/>
    <w:p w14:paraId="2722047A" w14:textId="77777777" w:rsidR="007E637E" w:rsidRDefault="007E637E"/>
    <w:p w14:paraId="63B092C1" w14:textId="77777777" w:rsidR="007E637E" w:rsidRDefault="007E637E"/>
    <w:p w14:paraId="3DC34166" w14:textId="77777777" w:rsidR="007E637E" w:rsidRDefault="007E637E"/>
    <w:p w14:paraId="428E2A98" w14:textId="77777777" w:rsidR="007E637E" w:rsidRDefault="007E637E"/>
    <w:p w14:paraId="4AA1E97D" w14:textId="77777777" w:rsidR="007E637E" w:rsidRDefault="007E637E"/>
    <w:p w14:paraId="1D1D8E95" w14:textId="77777777" w:rsidR="007E637E" w:rsidRDefault="007E637E"/>
    <w:p w14:paraId="4BC3C007" w14:textId="77777777" w:rsidR="007E637E" w:rsidRDefault="007E637E"/>
    <w:p w14:paraId="441C287A" w14:textId="77777777" w:rsidR="007E637E" w:rsidRDefault="007E637E"/>
    <w:p w14:paraId="2EB30858" w14:textId="77777777" w:rsidR="007E637E" w:rsidRDefault="007E637E"/>
    <w:p w14:paraId="20FA5DAA" w14:textId="77777777" w:rsidR="007E637E" w:rsidRDefault="007E637E"/>
    <w:p w14:paraId="45A6B660" w14:textId="77777777" w:rsidR="007E637E" w:rsidRDefault="007E637E"/>
    <w:p w14:paraId="61B87A8B" w14:textId="3FE81627" w:rsidR="007E637E" w:rsidRDefault="007E637E">
      <w:pPr>
        <w:sectPr w:rsidR="007E637E" w:rsidSect="006426B5">
          <w:footerReference w:type="default" r:id="rId9"/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287"/>
      </w:tblGrid>
      <w:tr w:rsidR="006426B5" w:rsidRPr="00BA274C" w14:paraId="4EDE1B86" w14:textId="77777777" w:rsidTr="006112CF">
        <w:tc>
          <w:tcPr>
            <w:tcW w:w="13601" w:type="dxa"/>
          </w:tcPr>
          <w:p w14:paraId="5D4583CC" w14:textId="77777777" w:rsidR="006426B5" w:rsidRPr="00577BCD" w:rsidRDefault="006426B5" w:rsidP="00B23DD4">
            <w:pPr>
              <w:spacing w:after="0"/>
              <w:rPr>
                <w:b/>
                <w:bCs/>
                <w:lang w:val="en-GB"/>
              </w:rPr>
            </w:pPr>
            <w:r w:rsidRPr="00577BCD">
              <w:rPr>
                <w:rFonts w:cs="Times New Roman"/>
                <w:b/>
                <w:bCs/>
                <w:szCs w:val="24"/>
                <w:lang w:val="en-GB"/>
              </w:rPr>
              <w:lastRenderedPageBreak/>
              <w:t>NMR spectra of (-)-</w:t>
            </w:r>
            <w:r w:rsidRPr="00577BCD">
              <w:rPr>
                <w:rFonts w:cs="Times New Roman"/>
                <w:b/>
                <w:bCs/>
                <w:i/>
                <w:iCs/>
                <w:szCs w:val="24"/>
                <w:lang w:val="en-GB"/>
              </w:rPr>
              <w:t>trans</w:t>
            </w:r>
            <w:r w:rsidRPr="00577BCD">
              <w:rPr>
                <w:rFonts w:cs="Times New Roman"/>
                <w:b/>
                <w:bCs/>
                <w:szCs w:val="24"/>
                <w:lang w:val="en-GB"/>
              </w:rPr>
              <w:t>-CBDPA</w:t>
            </w:r>
          </w:p>
        </w:tc>
      </w:tr>
      <w:tr w:rsidR="006426B5" w:rsidRPr="002C4E65" w14:paraId="66D6F0CD" w14:textId="77777777" w:rsidTr="006112CF">
        <w:tc>
          <w:tcPr>
            <w:tcW w:w="13601" w:type="dxa"/>
          </w:tcPr>
          <w:p w14:paraId="39D2CB88" w14:textId="4310BF7B" w:rsidR="006426B5" w:rsidRPr="00577BCD" w:rsidRDefault="006426B5" w:rsidP="00B23DD4">
            <w:pPr>
              <w:rPr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299BB379" wp14:editId="7329D3C6">
                  <wp:extent cx="8308800" cy="5547600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magine 3"/>
                          <pic:cNvPicPr/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561"/>
                          <a:stretch/>
                        </pic:blipFill>
                        <pic:spPr bwMode="auto">
                          <a:xfrm>
                            <a:off x="0" y="0"/>
                            <a:ext cx="8308800" cy="5547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2C4E65" w14:paraId="74B86D1D" w14:textId="77777777" w:rsidTr="006112CF">
        <w:tc>
          <w:tcPr>
            <w:tcW w:w="13601" w:type="dxa"/>
          </w:tcPr>
          <w:p w14:paraId="5EE0E4DA" w14:textId="7E998231" w:rsidR="006426B5" w:rsidRPr="00577BCD" w:rsidRDefault="006426B5" w:rsidP="00B23DD4">
            <w:pPr>
              <w:rPr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940675A" wp14:editId="17909AC8">
                  <wp:extent cx="8499600" cy="6012000"/>
                  <wp:effectExtent l="0" t="0" r="0" b="8255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magine 5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96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2C4E65" w14:paraId="20BBF4CA" w14:textId="77777777" w:rsidTr="006112CF">
        <w:tc>
          <w:tcPr>
            <w:tcW w:w="13601" w:type="dxa"/>
          </w:tcPr>
          <w:p w14:paraId="623EDD48" w14:textId="47E0BA7F" w:rsidR="006426B5" w:rsidRDefault="006426B5" w:rsidP="00B23DD4">
            <w:pPr>
              <w:rPr>
                <w:noProof/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4B67A95" wp14:editId="26AE5010">
                  <wp:extent cx="8499600" cy="6012000"/>
                  <wp:effectExtent l="0" t="0" r="0" b="8255"/>
                  <wp:docPr id="18" name="Immagin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magine 7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96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2C4E65" w14:paraId="6135E8B7" w14:textId="77777777" w:rsidTr="006112CF">
        <w:tc>
          <w:tcPr>
            <w:tcW w:w="13601" w:type="dxa"/>
          </w:tcPr>
          <w:p w14:paraId="65AAB6DB" w14:textId="3CFB41B7" w:rsidR="006426B5" w:rsidRDefault="006426B5" w:rsidP="00B23DD4">
            <w:pPr>
              <w:rPr>
                <w:noProof/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DB7C487" wp14:editId="0842367B">
                  <wp:extent cx="8499600" cy="6012000"/>
                  <wp:effectExtent l="0" t="0" r="0" b="8255"/>
                  <wp:docPr id="8" name="Immagin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magine 8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96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2C4E65" w14:paraId="2ED2E242" w14:textId="77777777" w:rsidTr="006112CF">
        <w:tc>
          <w:tcPr>
            <w:tcW w:w="13601" w:type="dxa"/>
          </w:tcPr>
          <w:p w14:paraId="6C2DA9AA" w14:textId="77777777" w:rsidR="006426B5" w:rsidRDefault="006426B5" w:rsidP="00B23DD4">
            <w:pPr>
              <w:rPr>
                <w:noProof/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E33003C" wp14:editId="6F30B6CA">
                  <wp:extent cx="8499600" cy="6012000"/>
                  <wp:effectExtent l="0" t="0" r="0" b="8255"/>
                  <wp:docPr id="12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magine 12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96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BA274C" w14:paraId="684631C7" w14:textId="77777777" w:rsidTr="006112CF">
        <w:tc>
          <w:tcPr>
            <w:tcW w:w="9854" w:type="dxa"/>
          </w:tcPr>
          <w:p w14:paraId="42E863B7" w14:textId="77777777" w:rsidR="006426B5" w:rsidRPr="00A93132" w:rsidRDefault="006426B5" w:rsidP="00B23DD4">
            <w:pPr>
              <w:spacing w:after="0"/>
              <w:rPr>
                <w:b/>
                <w:bCs/>
                <w:lang w:val="en-GB"/>
              </w:rPr>
            </w:pPr>
            <w:r w:rsidRPr="00A93132">
              <w:rPr>
                <w:rFonts w:cs="Times New Roman"/>
                <w:b/>
                <w:bCs/>
                <w:szCs w:val="24"/>
                <w:lang w:val="en-GB"/>
              </w:rPr>
              <w:lastRenderedPageBreak/>
              <w:t>NMR spectra of (-)-</w:t>
            </w:r>
            <w:r w:rsidRPr="00577BCD">
              <w:rPr>
                <w:rFonts w:cs="Times New Roman"/>
                <w:b/>
                <w:bCs/>
                <w:i/>
                <w:iCs/>
                <w:szCs w:val="24"/>
                <w:lang w:val="en-GB"/>
              </w:rPr>
              <w:t>trans</w:t>
            </w:r>
            <w:r w:rsidRPr="00A93132">
              <w:rPr>
                <w:rFonts w:cs="Times New Roman"/>
                <w:b/>
                <w:bCs/>
                <w:szCs w:val="24"/>
                <w:lang w:val="en-GB"/>
              </w:rPr>
              <w:t>-</w:t>
            </w:r>
            <w:r>
              <w:rPr>
                <w:rFonts w:cs="Times New Roman"/>
                <w:b/>
                <w:bCs/>
                <w:szCs w:val="24"/>
                <w:lang w:val="en-GB"/>
              </w:rPr>
              <w:t>THC</w:t>
            </w:r>
            <w:r w:rsidRPr="00A93132">
              <w:rPr>
                <w:rFonts w:cs="Times New Roman"/>
                <w:b/>
                <w:bCs/>
                <w:szCs w:val="24"/>
                <w:lang w:val="en-GB"/>
              </w:rPr>
              <w:t>PA</w:t>
            </w:r>
          </w:p>
        </w:tc>
      </w:tr>
      <w:tr w:rsidR="006426B5" w:rsidRPr="00A93132" w14:paraId="14128919" w14:textId="77777777" w:rsidTr="006112CF">
        <w:tc>
          <w:tcPr>
            <w:tcW w:w="9854" w:type="dxa"/>
          </w:tcPr>
          <w:p w14:paraId="67F09860" w14:textId="77777777" w:rsidR="006426B5" w:rsidRPr="00A93132" w:rsidRDefault="006426B5" w:rsidP="00B23DD4">
            <w:pPr>
              <w:rPr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3F8D3CEB" wp14:editId="480BAB0A">
                  <wp:extent cx="8305200" cy="5547600"/>
                  <wp:effectExtent l="0" t="0" r="635" b="0"/>
                  <wp:docPr id="13" name="Immagin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magine 13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777" b="277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05200" cy="5547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A93132" w14:paraId="0AD6CDD2" w14:textId="77777777" w:rsidTr="006112CF">
        <w:tc>
          <w:tcPr>
            <w:tcW w:w="9854" w:type="dxa"/>
          </w:tcPr>
          <w:p w14:paraId="26223EFA" w14:textId="77777777" w:rsidR="006426B5" w:rsidRPr="00A93132" w:rsidRDefault="006426B5" w:rsidP="00B23DD4">
            <w:pPr>
              <w:rPr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CD3F735" wp14:editId="02AD67EB">
                  <wp:extent cx="8503200" cy="6012000"/>
                  <wp:effectExtent l="0" t="0" r="0" b="8255"/>
                  <wp:docPr id="21" name="Immagin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magine 14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2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A93132" w14:paraId="15A00D78" w14:textId="77777777" w:rsidTr="006112CF">
        <w:tc>
          <w:tcPr>
            <w:tcW w:w="9854" w:type="dxa"/>
          </w:tcPr>
          <w:p w14:paraId="6DA2B253" w14:textId="77777777" w:rsidR="006426B5" w:rsidRDefault="006426B5" w:rsidP="00B23DD4">
            <w:pPr>
              <w:rPr>
                <w:noProof/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B2FD5F3" wp14:editId="51784836">
                  <wp:extent cx="8503200" cy="6012000"/>
                  <wp:effectExtent l="0" t="0" r="0" b="8255"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magine 15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2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A93132" w14:paraId="5D972800" w14:textId="77777777" w:rsidTr="006112CF">
        <w:tc>
          <w:tcPr>
            <w:tcW w:w="9854" w:type="dxa"/>
          </w:tcPr>
          <w:p w14:paraId="38317D0D" w14:textId="77777777" w:rsidR="006426B5" w:rsidRDefault="006426B5" w:rsidP="00B23DD4">
            <w:pPr>
              <w:rPr>
                <w:noProof/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090798E" wp14:editId="0E770F0C">
                  <wp:extent cx="8503200" cy="6012000"/>
                  <wp:effectExtent l="0" t="0" r="0" b="8255"/>
                  <wp:docPr id="23" name="Immagin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magine 16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2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26B5" w:rsidRPr="00A93132" w14:paraId="42C00CBA" w14:textId="77777777" w:rsidTr="006112CF">
        <w:tc>
          <w:tcPr>
            <w:tcW w:w="9854" w:type="dxa"/>
          </w:tcPr>
          <w:p w14:paraId="0AE65E65" w14:textId="77777777" w:rsidR="006426B5" w:rsidRDefault="006426B5" w:rsidP="00B23DD4">
            <w:pPr>
              <w:rPr>
                <w:noProof/>
                <w:lang w:val="en-GB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55051C3" wp14:editId="0888F829">
                  <wp:extent cx="8503200" cy="6012000"/>
                  <wp:effectExtent l="0" t="0" r="0" b="8255"/>
                  <wp:docPr id="24" name="Immagin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magine 17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200" cy="60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2AA8" w:rsidRPr="00A93132" w14:paraId="7FDA5209" w14:textId="77777777" w:rsidTr="006112CF">
        <w:tc>
          <w:tcPr>
            <w:tcW w:w="9854" w:type="dxa"/>
          </w:tcPr>
          <w:p w14:paraId="45CE56B9" w14:textId="019A3AB7" w:rsidR="00D32AA8" w:rsidRDefault="00D32AA8" w:rsidP="00B23DD4">
            <w:pPr>
              <w:rPr>
                <w:b/>
                <w:bCs/>
                <w:noProof/>
                <w:lang w:val="en-GB"/>
              </w:rPr>
            </w:pPr>
            <w:r>
              <w:rPr>
                <w:b/>
                <w:bCs/>
                <w:noProof/>
                <w:lang w:val="en-GB"/>
              </w:rPr>
              <w:lastRenderedPageBreak/>
              <w:t xml:space="preserve">Distribution of C5 and C7 phytocannabinoids in different </w:t>
            </w:r>
            <w:r>
              <w:rPr>
                <w:b/>
                <w:bCs/>
                <w:i/>
                <w:iCs/>
                <w:noProof/>
                <w:lang w:val="en-GB"/>
              </w:rPr>
              <w:t xml:space="preserve">Cannabis sativa </w:t>
            </w:r>
            <w:r>
              <w:rPr>
                <w:b/>
                <w:bCs/>
                <w:noProof/>
                <w:lang w:val="en-GB"/>
              </w:rPr>
              <w:t>L. accessions</w:t>
            </w:r>
          </w:p>
          <w:p w14:paraId="1375650A" w14:textId="77777777" w:rsidR="00D32AA8" w:rsidRDefault="00D32AA8" w:rsidP="003262B4">
            <w:pPr>
              <w:keepNext/>
              <w:spacing w:after="0"/>
            </w:pPr>
            <w:r>
              <w:rPr>
                <w:b/>
                <w:bCs/>
                <w:noProof/>
              </w:rPr>
              <w:drawing>
                <wp:inline distT="0" distB="0" distL="0" distR="0" wp14:anchorId="671F0554" wp14:editId="68B498DD">
                  <wp:extent cx="9072245" cy="3100070"/>
                  <wp:effectExtent l="0" t="0" r="0" b="508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72245" cy="3100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B1F498" w14:textId="3825A44F" w:rsidR="00D32AA8" w:rsidRPr="003262B4" w:rsidRDefault="00D32AA8" w:rsidP="00D32AA8">
            <w:pPr>
              <w:pStyle w:val="Didascalia"/>
              <w:jc w:val="both"/>
              <w:rPr>
                <w:rFonts w:ascii="Times New Roman" w:hAnsi="Times New Roman" w:cs="Times New Roman"/>
                <w:lang w:val="en-GB"/>
              </w:rPr>
            </w:pP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Figure S </w: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instrText xml:space="preserve"> SEQ Figure_S \* ARABIC </w:instrTex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Pr="003262B4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t>3</w: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t>.</w:t>
            </w:r>
            <w:r w:rsidRPr="003262B4">
              <w:rPr>
                <w:rFonts w:ascii="Times New Roman" w:hAnsi="Times New Roman" w:cs="Times New Roman"/>
                <w:lang w:val="en-GB"/>
              </w:rPr>
              <w:t xml:space="preserve"> Concentrations in µg</w:t>
            </w:r>
            <w:r w:rsidRPr="00D32AA8">
              <w:rPr>
                <w:rFonts w:ascii="Times New Roman" w:hAnsi="Times New Roman" w:cs="Times New Roman"/>
                <w:lang w:val="en-GB"/>
              </w:rPr>
              <w:t xml:space="preserve">/g </w:t>
            </w:r>
            <w:r>
              <w:rPr>
                <w:rFonts w:ascii="Times New Roman" w:hAnsi="Times New Roman" w:cs="Times New Roman"/>
                <w:lang w:val="en-GB"/>
              </w:rPr>
              <w:t xml:space="preserve">of C5 and C7 CBD-type phytocannabinoids </w:t>
            </w:r>
            <w:r w:rsidRPr="00D32AA8">
              <w:rPr>
                <w:rFonts w:ascii="Times New Roman" w:hAnsi="Times New Roman" w:cs="Times New Roman"/>
                <w:lang w:val="en-GB"/>
              </w:rPr>
              <w:t>in each cannabis accession. Values are expressed as mean</w:t>
            </w:r>
            <w:r w:rsidRPr="003262B4">
              <w:rPr>
                <w:rFonts w:ascii="Times New Roman" w:hAnsi="Times New Roman" w:cs="Times New Roman"/>
                <w:bCs/>
                <w:lang w:val="en-GB"/>
              </w:rPr>
              <w:t>±st.dev</w:t>
            </w:r>
            <w:r>
              <w:rPr>
                <w:rFonts w:ascii="Times New Roman" w:hAnsi="Times New Roman" w:cs="Times New Roman"/>
                <w:bCs/>
                <w:lang w:val="en-GB"/>
              </w:rPr>
              <w:t xml:space="preserve"> (n=3). </w:t>
            </w:r>
          </w:p>
          <w:p w14:paraId="1738A844" w14:textId="77777777" w:rsidR="00D32AA8" w:rsidRDefault="00D32AA8" w:rsidP="003262B4">
            <w:pPr>
              <w:keepNext/>
              <w:spacing w:after="0"/>
            </w:pPr>
            <w:r>
              <w:rPr>
                <w:noProof/>
              </w:rPr>
              <w:lastRenderedPageBreak/>
              <w:drawing>
                <wp:inline distT="0" distB="0" distL="0" distR="0" wp14:anchorId="72B664DA" wp14:editId="33B2815B">
                  <wp:extent cx="9072245" cy="3203575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2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72245" cy="320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5076918" w14:textId="15780814" w:rsidR="00D32AA8" w:rsidRPr="003262B4" w:rsidRDefault="00D32AA8" w:rsidP="00D32AA8">
            <w:pPr>
              <w:pStyle w:val="Didascalia"/>
              <w:jc w:val="both"/>
              <w:rPr>
                <w:rFonts w:ascii="Times New Roman" w:hAnsi="Times New Roman" w:cs="Times New Roman"/>
                <w:lang w:val="en-GB"/>
              </w:rPr>
            </w:pP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Figure S </w: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instrText xml:space="preserve"> SEQ Figure_S \* ARABIC </w:instrTex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Pr="003262B4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t>4</w: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t>.</w:t>
            </w:r>
            <w:r w:rsidRPr="003262B4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D32AA8">
              <w:rPr>
                <w:rFonts w:ascii="Times New Roman" w:hAnsi="Times New Roman" w:cs="Times New Roman"/>
                <w:lang w:val="en-GB"/>
              </w:rPr>
              <w:t xml:space="preserve">Concentrations in µg/g of C5 </w:t>
            </w:r>
            <w:r>
              <w:rPr>
                <w:rFonts w:ascii="Times New Roman" w:hAnsi="Times New Roman" w:cs="Times New Roman"/>
                <w:lang w:val="en-GB"/>
              </w:rPr>
              <w:t>and C7 THC</w:t>
            </w:r>
            <w:r w:rsidRPr="00D32AA8">
              <w:rPr>
                <w:rFonts w:ascii="Times New Roman" w:hAnsi="Times New Roman" w:cs="Times New Roman"/>
                <w:lang w:val="en-GB"/>
              </w:rPr>
              <w:t>-type phytocannabinoids in each cannabis accession. Values are expressed as mean</w:t>
            </w:r>
            <w:r w:rsidRPr="00D32AA8">
              <w:rPr>
                <w:rFonts w:ascii="Times New Roman" w:hAnsi="Times New Roman" w:cs="Times New Roman"/>
                <w:bCs/>
                <w:lang w:val="en-GB"/>
              </w:rPr>
              <w:t>±st.dev (n=3).</w:t>
            </w:r>
          </w:p>
          <w:p w14:paraId="5CB9445B" w14:textId="77777777" w:rsidR="00D32AA8" w:rsidRDefault="00D32AA8" w:rsidP="003262B4">
            <w:pPr>
              <w:keepNext/>
            </w:pPr>
            <w:r>
              <w:rPr>
                <w:noProof/>
              </w:rPr>
              <w:lastRenderedPageBreak/>
              <w:drawing>
                <wp:inline distT="0" distB="0" distL="0" distR="0" wp14:anchorId="1337A43C" wp14:editId="419C51EA">
                  <wp:extent cx="6845805" cy="5341620"/>
                  <wp:effectExtent l="0" t="0" r="0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4"/>
                          <pic:cNvPicPr/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232" b="3275"/>
                          <a:stretch/>
                        </pic:blipFill>
                        <pic:spPr bwMode="auto">
                          <a:xfrm>
                            <a:off x="0" y="0"/>
                            <a:ext cx="6848859" cy="53440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87E4999" w14:textId="24FF517B" w:rsidR="00D32AA8" w:rsidRPr="003262B4" w:rsidRDefault="00D32AA8" w:rsidP="003262B4">
            <w:pPr>
              <w:pStyle w:val="Didascalia"/>
              <w:jc w:val="both"/>
              <w:rPr>
                <w:lang w:val="en-GB"/>
              </w:rPr>
            </w:pP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Figure S </w: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instrText xml:space="preserve"> SEQ Figure_S \* ARABIC </w:instrTex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Pr="003262B4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t>5</w:t>
            </w:r>
            <w:r w:rsidRPr="003262B4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3262B4">
              <w:rPr>
                <w:rFonts w:ascii="Times New Roman" w:hAnsi="Times New Roman" w:cs="Times New Roman"/>
                <w:b/>
                <w:bCs/>
                <w:lang w:val="en-GB"/>
              </w:rPr>
              <w:t>.</w:t>
            </w:r>
            <w:r w:rsidRPr="003262B4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2358B4" w:rsidRPr="003262B4">
              <w:rPr>
                <w:rFonts w:ascii="Times New Roman" w:hAnsi="Times New Roman" w:cs="Times New Roman"/>
                <w:lang w:val="en-GB"/>
              </w:rPr>
              <w:t>A)</w:t>
            </w:r>
            <w:r w:rsidR="002358B4">
              <w:rPr>
                <w:lang w:val="en-GB"/>
              </w:rPr>
              <w:t xml:space="preserve"> </w:t>
            </w:r>
            <w:r>
              <w:rPr>
                <w:rFonts w:ascii="Times New Roman" w:hAnsi="Times New Roman" w:cs="Times New Roman"/>
                <w:lang w:val="en-GB"/>
              </w:rPr>
              <w:t>Percentages</w:t>
            </w:r>
            <w:r w:rsidRPr="00D32AA8">
              <w:rPr>
                <w:rFonts w:ascii="Times New Roman" w:hAnsi="Times New Roman" w:cs="Times New Roman"/>
                <w:lang w:val="en-GB"/>
              </w:rPr>
              <w:t xml:space="preserve"> </w:t>
            </w:r>
            <w:r>
              <w:rPr>
                <w:rFonts w:ascii="Times New Roman" w:hAnsi="Times New Roman" w:cs="Times New Roman"/>
                <w:lang w:val="en-GB"/>
              </w:rPr>
              <w:t>of</w:t>
            </w:r>
            <w:r w:rsidR="002358B4">
              <w:rPr>
                <w:rFonts w:ascii="Times New Roman" w:hAnsi="Times New Roman" w:cs="Times New Roman"/>
                <w:lang w:val="en-GB"/>
              </w:rPr>
              <w:t xml:space="preserve"> total CBD out of C5 cannabinoids and total CBDP out of C7 cannabinoids </w:t>
            </w:r>
            <w:r w:rsidR="002358B4" w:rsidRPr="00D32AA8">
              <w:rPr>
                <w:rFonts w:ascii="Times New Roman" w:hAnsi="Times New Roman" w:cs="Times New Roman"/>
                <w:lang w:val="en-GB"/>
              </w:rPr>
              <w:t>in each cannabis accession</w:t>
            </w:r>
            <w:r w:rsidR="002358B4">
              <w:rPr>
                <w:rFonts w:ascii="Times New Roman" w:hAnsi="Times New Roman" w:cs="Times New Roman"/>
                <w:lang w:val="en-GB"/>
              </w:rPr>
              <w:t>. B) Percentages of</w:t>
            </w:r>
            <w:r>
              <w:rPr>
                <w:rFonts w:ascii="Times New Roman" w:hAnsi="Times New Roman" w:cs="Times New Roman"/>
                <w:lang w:val="en-GB"/>
              </w:rPr>
              <w:t xml:space="preserve"> total THC out C5</w:t>
            </w:r>
            <w:r w:rsidR="002358B4">
              <w:rPr>
                <w:rFonts w:ascii="Times New Roman" w:hAnsi="Times New Roman" w:cs="Times New Roman"/>
                <w:lang w:val="en-GB"/>
              </w:rPr>
              <w:t xml:space="preserve"> </w:t>
            </w:r>
            <w:r>
              <w:rPr>
                <w:rFonts w:ascii="Times New Roman" w:hAnsi="Times New Roman" w:cs="Times New Roman"/>
                <w:lang w:val="en-GB"/>
              </w:rPr>
              <w:t xml:space="preserve">cannabinoids and total </w:t>
            </w:r>
            <w:r w:rsidR="002358B4">
              <w:rPr>
                <w:rFonts w:ascii="Times New Roman" w:hAnsi="Times New Roman" w:cs="Times New Roman"/>
                <w:lang w:val="en-GB"/>
              </w:rPr>
              <w:t>THCP out of total C7 cannabinoids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D32AA8">
              <w:rPr>
                <w:rFonts w:ascii="Times New Roman" w:hAnsi="Times New Roman" w:cs="Times New Roman"/>
                <w:lang w:val="en-GB"/>
              </w:rPr>
              <w:t>in each cannabis accession. Values are expressed as mean</w:t>
            </w:r>
            <w:r w:rsidRPr="00666104">
              <w:rPr>
                <w:rFonts w:ascii="Times New Roman" w:hAnsi="Times New Roman" w:cs="Times New Roman"/>
                <w:bCs/>
                <w:lang w:val="en-GB"/>
              </w:rPr>
              <w:t>±st.dev</w:t>
            </w:r>
            <w:r>
              <w:rPr>
                <w:rFonts w:ascii="Times New Roman" w:hAnsi="Times New Roman" w:cs="Times New Roman"/>
                <w:bCs/>
                <w:lang w:val="en-GB"/>
              </w:rPr>
              <w:t xml:space="preserve"> (n=3).</w:t>
            </w:r>
          </w:p>
        </w:tc>
      </w:tr>
    </w:tbl>
    <w:p w14:paraId="372C21D7" w14:textId="77777777" w:rsidR="00737BA3" w:rsidRDefault="00737BA3" w:rsidP="006112CF">
      <w:pPr>
        <w:keepNext/>
        <w:pageBreakBefore/>
        <w:spacing w:after="0"/>
      </w:pPr>
    </w:p>
    <w:sectPr w:rsidR="00737BA3" w:rsidSect="007E637E">
      <w:pgSz w:w="16838" w:h="11906" w:orient="landscape"/>
      <w:pgMar w:top="1134" w:right="1417" w:bottom="70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288E90" w14:textId="77777777" w:rsidR="005A5C53" w:rsidRDefault="005A5C53" w:rsidP="001D49C7">
      <w:pPr>
        <w:spacing w:after="0" w:line="240" w:lineRule="auto"/>
      </w:pPr>
      <w:r>
        <w:separator/>
      </w:r>
    </w:p>
  </w:endnote>
  <w:endnote w:type="continuationSeparator" w:id="0">
    <w:p w14:paraId="09288BBD" w14:textId="77777777" w:rsidR="005A5C53" w:rsidRDefault="005A5C53" w:rsidP="001D49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37B81" w14:textId="1421B806" w:rsidR="00B23DD4" w:rsidRDefault="00B23DD4">
    <w:pPr>
      <w:pStyle w:val="Pidipagina"/>
      <w:jc w:val="center"/>
    </w:pPr>
    <w:r>
      <w:t>SI-</w:t>
    </w:r>
    <w:sdt>
      <w:sdtPr>
        <w:id w:val="-280413273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3262B4" w:rsidRPr="003262B4">
          <w:rPr>
            <w:noProof/>
            <w:lang w:val="it-IT"/>
          </w:rPr>
          <w:t>1</w:t>
        </w:r>
        <w:r>
          <w:fldChar w:fldCharType="end"/>
        </w:r>
      </w:sdtContent>
    </w:sdt>
  </w:p>
  <w:p w14:paraId="5EC5B4DD" w14:textId="77777777" w:rsidR="00B23DD4" w:rsidRDefault="00B23DD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90C157" w14:textId="77777777" w:rsidR="005A5C53" w:rsidRDefault="005A5C53" w:rsidP="001D49C7">
      <w:pPr>
        <w:spacing w:after="0" w:line="240" w:lineRule="auto"/>
      </w:pPr>
      <w:r>
        <w:separator/>
      </w:r>
    </w:p>
  </w:footnote>
  <w:footnote w:type="continuationSeparator" w:id="0">
    <w:p w14:paraId="5BDB0F6F" w14:textId="77777777" w:rsidR="005A5C53" w:rsidRDefault="005A5C53" w:rsidP="001D49C7">
      <w:pPr>
        <w:spacing w:after="0" w:line="240" w:lineRule="auto"/>
      </w:pPr>
      <w:r>
        <w:continuationSeparator/>
      </w:r>
    </w:p>
  </w:footnote>
  <w:footnote w:id="1">
    <w:p w14:paraId="7FFCCB81" w14:textId="77777777" w:rsidR="004F3C97" w:rsidRPr="00227527" w:rsidRDefault="004F3C97" w:rsidP="004F3C97">
      <w:pPr>
        <w:pStyle w:val="Testonotaapidipagina"/>
        <w:rPr>
          <w:rFonts w:ascii="Times New Roman" w:hAnsi="Times New Roman" w:cs="Times New Roman"/>
          <w:lang w:val="en-GB"/>
        </w:rPr>
      </w:pPr>
      <w:r w:rsidRPr="00227527">
        <w:rPr>
          <w:rStyle w:val="Caratterinotaapidipagina"/>
          <w:rFonts w:ascii="Times New Roman" w:hAnsi="Times New Roman" w:cs="Times New Roman"/>
        </w:rPr>
        <w:footnoteRef/>
      </w:r>
      <w:r w:rsidRPr="00227527">
        <w:rPr>
          <w:rFonts w:ascii="Times New Roman" w:hAnsi="Times New Roman" w:cs="Times New Roman"/>
          <w:lang w:val="en-GB"/>
        </w:rPr>
        <w:t xml:space="preserve"> </w:t>
      </w:r>
      <w:r w:rsidRPr="00227527">
        <w:rPr>
          <w:rFonts w:ascii="Times New Roman" w:hAnsi="Times New Roman" w:cs="Times New Roman"/>
          <w:lang w:val="en-US"/>
        </w:rPr>
        <w:t>Department of Life Sciences, University of Modena and Reggio Emilia, Via G. Campi 103, 41125 – Modena, Italy</w:t>
      </w:r>
    </w:p>
  </w:footnote>
  <w:footnote w:id="2">
    <w:p w14:paraId="20181D82" w14:textId="77777777" w:rsidR="004F3C97" w:rsidRPr="00227527" w:rsidRDefault="004F3C97" w:rsidP="004F3C97">
      <w:pPr>
        <w:pStyle w:val="Testonotaapidipagina"/>
        <w:rPr>
          <w:rFonts w:ascii="Times New Roman" w:hAnsi="Times New Roman" w:cs="Times New Roman"/>
          <w:lang w:val="en-GB"/>
        </w:rPr>
      </w:pPr>
      <w:r w:rsidRPr="00227527">
        <w:rPr>
          <w:rStyle w:val="Rimandonotaapidipagina"/>
          <w:rFonts w:ascii="Times New Roman" w:hAnsi="Times New Roman" w:cs="Times New Roman"/>
        </w:rPr>
        <w:footnoteRef/>
      </w:r>
      <w:r w:rsidRPr="00227527">
        <w:rPr>
          <w:rFonts w:ascii="Times New Roman" w:hAnsi="Times New Roman" w:cs="Times New Roman"/>
          <w:lang w:val="en-GB"/>
        </w:rPr>
        <w:t xml:space="preserve"> Present address: School of Pharmacy, University of Pavia, </w:t>
      </w:r>
      <w:r>
        <w:rPr>
          <w:rFonts w:ascii="Times New Roman" w:hAnsi="Times New Roman" w:cs="Times New Roman"/>
          <w:lang w:val="en-GB"/>
        </w:rPr>
        <w:t>V</w:t>
      </w:r>
      <w:r w:rsidRPr="00112852">
        <w:rPr>
          <w:rFonts w:ascii="Times New Roman" w:hAnsi="Times New Roman" w:cs="Times New Roman"/>
          <w:lang w:val="en-GB"/>
        </w:rPr>
        <w:t>iale Taramelli 12</w:t>
      </w:r>
      <w:r w:rsidRPr="00227527">
        <w:rPr>
          <w:rFonts w:ascii="Times New Roman" w:hAnsi="Times New Roman" w:cs="Times New Roman"/>
          <w:lang w:val="en-GB"/>
        </w:rPr>
        <w:t>,</w:t>
      </w:r>
      <w:r w:rsidRPr="00112852">
        <w:rPr>
          <w:rFonts w:ascii="Times New Roman" w:hAnsi="Times New Roman" w:cs="Times New Roman"/>
          <w:lang w:val="en-GB"/>
        </w:rPr>
        <w:t xml:space="preserve"> 27100 </w:t>
      </w:r>
      <w:r w:rsidRPr="00227527">
        <w:rPr>
          <w:rFonts w:ascii="Times New Roman" w:hAnsi="Times New Roman" w:cs="Times New Roman"/>
          <w:lang w:val="en-GB"/>
        </w:rPr>
        <w:t xml:space="preserve">– </w:t>
      </w:r>
      <w:r w:rsidRPr="00112852">
        <w:rPr>
          <w:rFonts w:ascii="Times New Roman" w:hAnsi="Times New Roman" w:cs="Times New Roman"/>
          <w:lang w:val="en-GB"/>
        </w:rPr>
        <w:t>Pavia</w:t>
      </w:r>
      <w:r w:rsidRPr="00227527">
        <w:rPr>
          <w:rFonts w:ascii="Times New Roman" w:hAnsi="Times New Roman" w:cs="Times New Roman"/>
          <w:lang w:val="en-GB"/>
        </w:rPr>
        <w:t>, Italy</w:t>
      </w:r>
    </w:p>
  </w:footnote>
  <w:footnote w:id="3">
    <w:p w14:paraId="5830D1A0" w14:textId="77777777" w:rsidR="004F3C97" w:rsidRPr="00227527" w:rsidRDefault="004F3C97" w:rsidP="004F3C97">
      <w:pPr>
        <w:pStyle w:val="Testonotaapidipagina"/>
        <w:rPr>
          <w:rFonts w:ascii="Times New Roman" w:hAnsi="Times New Roman" w:cs="Times New Roman"/>
          <w:lang w:val="en-GB"/>
        </w:rPr>
      </w:pPr>
      <w:r w:rsidRPr="00227527">
        <w:rPr>
          <w:rStyle w:val="Rimandonotaapidipagina"/>
          <w:rFonts w:ascii="Times New Roman" w:hAnsi="Times New Roman" w:cs="Times New Roman"/>
        </w:rPr>
        <w:footnoteRef/>
      </w:r>
      <w:r w:rsidRPr="00227527">
        <w:rPr>
          <w:rFonts w:ascii="Times New Roman" w:hAnsi="Times New Roman" w:cs="Times New Roman"/>
          <w:lang w:val="en-GB"/>
        </w:rPr>
        <w:t xml:space="preserve"> Institute of Nanotechnology – CNR NANOTEC, Via Monteroni, 73100 – Lecce, Italy</w:t>
      </w:r>
    </w:p>
  </w:footnote>
  <w:footnote w:id="4">
    <w:p w14:paraId="63E6D950" w14:textId="77777777" w:rsidR="004F3C97" w:rsidRPr="00771CFB" w:rsidRDefault="004F3C97" w:rsidP="004F3C97">
      <w:pPr>
        <w:pStyle w:val="Testonotaapidipagina"/>
        <w:rPr>
          <w:rFonts w:ascii="Times New Roman" w:hAnsi="Times New Roman" w:cs="Times New Roman"/>
          <w:lang w:val="en-GB"/>
        </w:rPr>
      </w:pPr>
      <w:r w:rsidRPr="00227527">
        <w:rPr>
          <w:rStyle w:val="Rimandonotaapidipagina"/>
          <w:rFonts w:ascii="Times New Roman" w:hAnsi="Times New Roman" w:cs="Times New Roman"/>
        </w:rPr>
        <w:footnoteRef/>
      </w:r>
      <w:r w:rsidRPr="00EE004F">
        <w:rPr>
          <w:rFonts w:ascii="Times New Roman" w:hAnsi="Times New Roman" w:cs="Times New Roman"/>
          <w:lang w:val="en-GB"/>
        </w:rPr>
        <w:t xml:space="preserve"> CREA-Research Center for Cereal and Industrial Crops, Via di Corticella 133, 40128 – Bologna, Italy</w:t>
      </w:r>
    </w:p>
  </w:footnote>
  <w:footnote w:id="5">
    <w:p w14:paraId="2A2BCB60" w14:textId="77777777" w:rsidR="004F3C97" w:rsidRPr="00771CFB" w:rsidRDefault="004F3C97" w:rsidP="004F3C97">
      <w:pPr>
        <w:pStyle w:val="Testonotaapidipagina"/>
        <w:rPr>
          <w:lang w:val="en-GB"/>
        </w:rPr>
      </w:pPr>
      <w:r w:rsidRPr="00771CFB">
        <w:rPr>
          <w:rStyle w:val="Rimandonotaapidipagina"/>
          <w:rFonts w:ascii="Times New Roman" w:hAnsi="Times New Roman" w:cs="Times New Roman"/>
        </w:rPr>
        <w:footnoteRef/>
      </w:r>
      <w:r w:rsidRPr="00771CFB">
        <w:rPr>
          <w:rFonts w:ascii="Times New Roman" w:hAnsi="Times New Roman" w:cs="Times New Roman"/>
          <w:lang w:val="en-GB"/>
        </w:rPr>
        <w:t xml:space="preserve"> </w:t>
      </w:r>
      <w:r w:rsidRPr="00EE004F">
        <w:rPr>
          <w:rFonts w:ascii="Times New Roman" w:hAnsi="Times New Roman" w:cs="Times New Roman"/>
          <w:lang w:val="en-GB"/>
        </w:rPr>
        <w:t>CREA-Research Center for Cereal and Industrial Crops,</w:t>
      </w:r>
      <w:r>
        <w:rPr>
          <w:rFonts w:ascii="Times New Roman" w:hAnsi="Times New Roman" w:cs="Times New Roman"/>
          <w:lang w:val="en-GB"/>
        </w:rPr>
        <w:t xml:space="preserve"> </w:t>
      </w:r>
      <w:r w:rsidRPr="00401021">
        <w:rPr>
          <w:rFonts w:ascii="Times New Roman" w:hAnsi="Times New Roman" w:cs="Times New Roman"/>
          <w:lang w:val="en-GB"/>
        </w:rPr>
        <w:t xml:space="preserve">S.S. 673 Km 25,200 - 71122 </w:t>
      </w:r>
      <w:r>
        <w:rPr>
          <w:rFonts w:ascii="Times New Roman" w:hAnsi="Times New Roman" w:cs="Times New Roman"/>
          <w:lang w:val="en-GB"/>
        </w:rPr>
        <w:t xml:space="preserve">- </w:t>
      </w:r>
      <w:r w:rsidRPr="00401021">
        <w:rPr>
          <w:rFonts w:ascii="Times New Roman" w:hAnsi="Times New Roman" w:cs="Times New Roman"/>
          <w:lang w:val="en-GB"/>
        </w:rPr>
        <w:t>Foggia, Italy</w:t>
      </w:r>
    </w:p>
  </w:footnote>
  <w:footnote w:id="6">
    <w:p w14:paraId="6D25D845" w14:textId="77777777" w:rsidR="004F3C97" w:rsidRPr="00227527" w:rsidRDefault="004F3C97" w:rsidP="004F3C97">
      <w:pPr>
        <w:pStyle w:val="Testonotaapidipagina"/>
        <w:rPr>
          <w:rFonts w:ascii="Times New Roman" w:hAnsi="Times New Roman" w:cs="Times New Roman"/>
          <w:lang w:val="en-GB"/>
        </w:rPr>
      </w:pPr>
      <w:r w:rsidRPr="00227527">
        <w:rPr>
          <w:rStyle w:val="Rimandonotaapidipagina"/>
          <w:rFonts w:ascii="Times New Roman" w:hAnsi="Times New Roman" w:cs="Times New Roman"/>
        </w:rPr>
        <w:footnoteRef/>
      </w:r>
      <w:r w:rsidRPr="00227527">
        <w:rPr>
          <w:rFonts w:ascii="Times New Roman" w:hAnsi="Times New Roman" w:cs="Times New Roman"/>
          <w:lang w:val="en-GB"/>
        </w:rPr>
        <w:t xml:space="preserve"> </w:t>
      </w:r>
      <w:r w:rsidRPr="00227527">
        <w:rPr>
          <w:rFonts w:ascii="Times New Roman" w:hAnsi="Times New Roman" w:cs="Times New Roman"/>
          <w:szCs w:val="24"/>
          <w:lang w:val="en-GB"/>
        </w:rPr>
        <w:t>Department of Chemistry, Sapienza University of Rome, Piazzale Aldo Moro 5, 00185 – Rome, Italy</w:t>
      </w:r>
    </w:p>
  </w:footnote>
  <w:footnote w:id="7">
    <w:p w14:paraId="5FE6CA52" w14:textId="77777777" w:rsidR="004F3C97" w:rsidRPr="00227527" w:rsidRDefault="004F3C97" w:rsidP="004F3C97">
      <w:pPr>
        <w:pStyle w:val="Testonotaapidipagina"/>
        <w:rPr>
          <w:rFonts w:ascii="Times New Roman" w:hAnsi="Times New Roman" w:cs="Times New Roman"/>
          <w:lang w:val="en-GB"/>
        </w:rPr>
      </w:pPr>
      <w:r w:rsidRPr="00227527">
        <w:rPr>
          <w:rStyle w:val="Rimandonotaapidipagina"/>
          <w:rFonts w:ascii="Times New Roman" w:hAnsi="Times New Roman" w:cs="Times New Roman"/>
        </w:rPr>
        <w:footnoteRef/>
      </w:r>
      <w:r w:rsidRPr="00227527">
        <w:rPr>
          <w:rFonts w:ascii="Times New Roman" w:hAnsi="Times New Roman" w:cs="Times New Roman"/>
          <w:lang w:val="en-GB"/>
        </w:rPr>
        <w:t xml:space="preserve"> Department of Biomedical, Metabolic and Neural Sciences, University of Modena and Reggio Emilia, Via G. Campi 287, 41125 – Modena, Italy</w:t>
      </w:r>
    </w:p>
    <w:p w14:paraId="33ECA45A" w14:textId="77777777" w:rsidR="004F3C97" w:rsidRPr="0002061B" w:rsidRDefault="004F3C97" w:rsidP="004F3C97">
      <w:pPr>
        <w:pStyle w:val="Testonotaapidipagina"/>
        <w:rPr>
          <w:lang w:val="en-GB"/>
        </w:rPr>
      </w:pPr>
      <w:r w:rsidRPr="00227527">
        <w:rPr>
          <w:rFonts w:ascii="Times New Roman" w:hAnsi="Times New Roman" w:cs="Times New Roman"/>
          <w:lang w:val="en-GB"/>
        </w:rPr>
        <w:t>* Address correspondence to: Cinzia Citti, PhD. Phone: +39 0832</w:t>
      </w:r>
      <w:r w:rsidRPr="0002061B">
        <w:rPr>
          <w:rFonts w:ascii="Times New Roman" w:hAnsi="Times New Roman" w:cs="Times New Roman"/>
          <w:lang w:val="en-GB"/>
        </w:rPr>
        <w:t xml:space="preserve"> 319206; e-mail: </w:t>
      </w:r>
      <w:hyperlink r:id="rId1" w:history="1">
        <w:r w:rsidRPr="0002061B">
          <w:rPr>
            <w:rStyle w:val="Collegamentoipertestuale"/>
            <w:rFonts w:ascii="Times New Roman" w:hAnsi="Times New Roman" w:cs="Times New Roman"/>
            <w:lang w:val="en-GB"/>
          </w:rPr>
          <w:t>cinzia.citti@unimore.it</w:t>
        </w:r>
      </w:hyperlink>
      <w:r w:rsidRPr="0002061B">
        <w:rPr>
          <w:rFonts w:ascii="Times New Roman" w:hAnsi="Times New Roman" w:cs="Times New Roman"/>
          <w:lang w:val="en-GB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9C7"/>
    <w:rsid w:val="00023A1F"/>
    <w:rsid w:val="00024195"/>
    <w:rsid w:val="000F09CF"/>
    <w:rsid w:val="0018468B"/>
    <w:rsid w:val="00187E55"/>
    <w:rsid w:val="001D49C7"/>
    <w:rsid w:val="001E69B1"/>
    <w:rsid w:val="00223859"/>
    <w:rsid w:val="00226DFF"/>
    <w:rsid w:val="002358B4"/>
    <w:rsid w:val="00245F3B"/>
    <w:rsid w:val="002E6301"/>
    <w:rsid w:val="003150C0"/>
    <w:rsid w:val="003262B4"/>
    <w:rsid w:val="00331887"/>
    <w:rsid w:val="003E702D"/>
    <w:rsid w:val="0041651E"/>
    <w:rsid w:val="0041707B"/>
    <w:rsid w:val="004715BF"/>
    <w:rsid w:val="004A023E"/>
    <w:rsid w:val="004A4BCA"/>
    <w:rsid w:val="004B5EFA"/>
    <w:rsid w:val="004C16D1"/>
    <w:rsid w:val="004F3C97"/>
    <w:rsid w:val="00561609"/>
    <w:rsid w:val="005A5C53"/>
    <w:rsid w:val="005C4AD2"/>
    <w:rsid w:val="005D6D30"/>
    <w:rsid w:val="005F5F7D"/>
    <w:rsid w:val="006112CF"/>
    <w:rsid w:val="00612925"/>
    <w:rsid w:val="006351C5"/>
    <w:rsid w:val="006426B5"/>
    <w:rsid w:val="006449DE"/>
    <w:rsid w:val="00737BA3"/>
    <w:rsid w:val="00772EF0"/>
    <w:rsid w:val="0077336A"/>
    <w:rsid w:val="00794142"/>
    <w:rsid w:val="00796E15"/>
    <w:rsid w:val="007A0FA4"/>
    <w:rsid w:val="007E637E"/>
    <w:rsid w:val="00823316"/>
    <w:rsid w:val="00850160"/>
    <w:rsid w:val="0086306F"/>
    <w:rsid w:val="00891FC8"/>
    <w:rsid w:val="00973899"/>
    <w:rsid w:val="009D444A"/>
    <w:rsid w:val="00A15D61"/>
    <w:rsid w:val="00A23DC4"/>
    <w:rsid w:val="00A5176D"/>
    <w:rsid w:val="00A831BF"/>
    <w:rsid w:val="00A919E1"/>
    <w:rsid w:val="00A947C7"/>
    <w:rsid w:val="00AA5828"/>
    <w:rsid w:val="00AB3EF4"/>
    <w:rsid w:val="00AC3F85"/>
    <w:rsid w:val="00B23DD4"/>
    <w:rsid w:val="00C045B2"/>
    <w:rsid w:val="00C37AC8"/>
    <w:rsid w:val="00C42AA1"/>
    <w:rsid w:val="00D32AA8"/>
    <w:rsid w:val="00D57D4C"/>
    <w:rsid w:val="00D63759"/>
    <w:rsid w:val="00D93F73"/>
    <w:rsid w:val="00DB36C7"/>
    <w:rsid w:val="00DD20E5"/>
    <w:rsid w:val="00DD7FD3"/>
    <w:rsid w:val="00DE4C88"/>
    <w:rsid w:val="00DF1A78"/>
    <w:rsid w:val="00E30C09"/>
    <w:rsid w:val="00ED67FE"/>
    <w:rsid w:val="00EF0EEF"/>
    <w:rsid w:val="00F20F84"/>
    <w:rsid w:val="00FA2B68"/>
    <w:rsid w:val="00FA3609"/>
    <w:rsid w:val="00FD3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250119"/>
  <w15:chartTrackingRefBased/>
  <w15:docId w15:val="{46C140FE-4D1E-43F9-ADB0-EA823CD35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D49C7"/>
    <w:pPr>
      <w:spacing w:after="200" w:line="276" w:lineRule="auto"/>
      <w:jc w:val="both"/>
    </w:pPr>
    <w:rPr>
      <w:rFonts w:ascii="Times New Roman" w:eastAsia="SimSun" w:hAnsi="Times New Roman"/>
      <w:sz w:val="24"/>
      <w:lang w:val="en-US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6426B5"/>
    <w:pPr>
      <w:keepNext/>
      <w:keepLines/>
      <w:spacing w:before="360" w:after="120"/>
      <w:jc w:val="center"/>
      <w:outlineLvl w:val="0"/>
    </w:pPr>
    <w:rPr>
      <w:rFonts w:eastAsiaTheme="majorEastAsia" w:cstheme="majorBidi"/>
      <w:b/>
      <w:sz w:val="28"/>
      <w:szCs w:val="32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1D49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D49C7"/>
    <w:rPr>
      <w:rFonts w:ascii="Times New Roman" w:eastAsia="SimSun" w:hAnsi="Times New Roman"/>
      <w:sz w:val="24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1D49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D49C7"/>
    <w:rPr>
      <w:rFonts w:ascii="Times New Roman" w:eastAsia="SimSun" w:hAnsi="Times New Roman"/>
      <w:sz w:val="24"/>
      <w:lang w:val="en-US"/>
    </w:rPr>
  </w:style>
  <w:style w:type="table" w:styleId="Grigliatabella">
    <w:name w:val="Table Grid"/>
    <w:basedOn w:val="Tabellanormale"/>
    <w:uiPriority w:val="39"/>
    <w:rsid w:val="001D4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49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49C7"/>
    <w:rPr>
      <w:rFonts w:ascii="Segoe UI" w:eastAsia="SimSun" w:hAnsi="Segoe UI" w:cs="Segoe UI"/>
      <w:sz w:val="18"/>
      <w:szCs w:val="18"/>
      <w:lang w:val="en-US"/>
    </w:rPr>
  </w:style>
  <w:style w:type="paragraph" w:styleId="Didascalia">
    <w:name w:val="caption"/>
    <w:basedOn w:val="Normale"/>
    <w:next w:val="Normale"/>
    <w:uiPriority w:val="35"/>
    <w:unhideWhenUsed/>
    <w:qFormat/>
    <w:rsid w:val="009D444A"/>
    <w:pPr>
      <w:spacing w:line="240" w:lineRule="auto"/>
      <w:jc w:val="left"/>
    </w:pPr>
    <w:rPr>
      <w:rFonts w:asciiTheme="minorHAnsi" w:eastAsiaTheme="minorHAnsi" w:hAnsiTheme="minorHAnsi"/>
      <w:i/>
      <w:iCs/>
      <w:color w:val="44546A" w:themeColor="text2"/>
      <w:sz w:val="18"/>
      <w:szCs w:val="18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426B5"/>
    <w:rPr>
      <w:rFonts w:ascii="Times New Roman" w:eastAsiaTheme="majorEastAsia" w:hAnsi="Times New Roman" w:cstheme="majorBidi"/>
      <w:b/>
      <w:sz w:val="28"/>
      <w:szCs w:val="32"/>
      <w:lang w:val="en-GB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ED67FE"/>
    <w:rPr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D67FE"/>
    <w:pPr>
      <w:spacing w:after="0" w:line="240" w:lineRule="auto"/>
      <w:jc w:val="left"/>
    </w:pPr>
    <w:rPr>
      <w:rFonts w:asciiTheme="minorHAnsi" w:eastAsiaTheme="minorHAnsi" w:hAnsiTheme="minorHAnsi"/>
      <w:sz w:val="20"/>
      <w:szCs w:val="20"/>
      <w:lang w:val="it-IT"/>
    </w:rPr>
  </w:style>
  <w:style w:type="character" w:customStyle="1" w:styleId="TestonotaapidipaginaCarattere1">
    <w:name w:val="Testo nota a piè di pagina Carattere1"/>
    <w:basedOn w:val="Carpredefinitoparagrafo"/>
    <w:uiPriority w:val="99"/>
    <w:semiHidden/>
    <w:rsid w:val="00ED67FE"/>
    <w:rPr>
      <w:rFonts w:ascii="Times New Roman" w:eastAsia="SimSun" w:hAnsi="Times New Roman"/>
      <w:sz w:val="20"/>
      <w:szCs w:val="20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ED67FE"/>
    <w:rPr>
      <w:color w:val="0563C1" w:themeColor="hyperlink"/>
      <w:u w:val="singl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D67FE"/>
    <w:rPr>
      <w:vertAlign w:val="superscript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7E637E"/>
    <w:rPr>
      <w:color w:val="0563C1" w:themeColor="hyperlink"/>
      <w:u w:val="single"/>
    </w:rPr>
  </w:style>
  <w:style w:type="character" w:customStyle="1" w:styleId="Richiamoallanotaapidipagina">
    <w:name w:val="Richiamo alla nota a piè di pagina"/>
    <w:rsid w:val="007E637E"/>
    <w:rPr>
      <w:vertAlign w:val="superscript"/>
    </w:rPr>
  </w:style>
  <w:style w:type="character" w:customStyle="1" w:styleId="Caratterinotaapidipagina">
    <w:name w:val="Caratteri nota a piè di pagina"/>
    <w:qFormat/>
    <w:rsid w:val="007E63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"/><Relationship Id="rId13" Type="http://schemas.openxmlformats.org/officeDocument/2006/relationships/image" Target="media/image6.tiff"/><Relationship Id="rId18" Type="http://schemas.openxmlformats.org/officeDocument/2006/relationships/image" Target="media/image11.tiff"/><Relationship Id="rId3" Type="http://schemas.openxmlformats.org/officeDocument/2006/relationships/settings" Target="settings.xml"/><Relationship Id="rId21" Type="http://schemas.openxmlformats.org/officeDocument/2006/relationships/image" Target="media/image14.tiff"/><Relationship Id="rId7" Type="http://schemas.openxmlformats.org/officeDocument/2006/relationships/image" Target="media/image1.tif"/><Relationship Id="rId12" Type="http://schemas.openxmlformats.org/officeDocument/2006/relationships/image" Target="media/image5.tiff"/><Relationship Id="rId17" Type="http://schemas.openxmlformats.org/officeDocument/2006/relationships/image" Target="media/image10.tiff"/><Relationship Id="rId2" Type="http://schemas.openxmlformats.org/officeDocument/2006/relationships/styles" Target="styles.xml"/><Relationship Id="rId16" Type="http://schemas.openxmlformats.org/officeDocument/2006/relationships/image" Target="media/image9.tiff"/><Relationship Id="rId20" Type="http://schemas.openxmlformats.org/officeDocument/2006/relationships/image" Target="media/image13.tif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tif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tiff"/><Relationship Id="rId23" Type="http://schemas.openxmlformats.org/officeDocument/2006/relationships/fontTable" Target="fontTable.xml"/><Relationship Id="rId10" Type="http://schemas.openxmlformats.org/officeDocument/2006/relationships/image" Target="media/image3.tiff"/><Relationship Id="rId19" Type="http://schemas.openxmlformats.org/officeDocument/2006/relationships/image" Target="media/image12.tiff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7.tiff"/><Relationship Id="rId22" Type="http://schemas.openxmlformats.org/officeDocument/2006/relationships/image" Target="media/image15.tif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cinzia.citti@unimor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AD83A-2173-4ADE-987A-1C5D48201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Linciano</dc:creator>
  <cp:keywords/>
  <dc:description/>
  <cp:lastModifiedBy>Giuseppe Biagini</cp:lastModifiedBy>
  <cp:revision>2</cp:revision>
  <dcterms:created xsi:type="dcterms:W3CDTF">2021-07-21T11:17:00Z</dcterms:created>
  <dcterms:modified xsi:type="dcterms:W3CDTF">2021-07-21T11:17:00Z</dcterms:modified>
</cp:coreProperties>
</file>